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8673A" w14:textId="7DAFE147" w:rsidR="00A476D4" w:rsidRDefault="00A476D4" w:rsidP="00322B09">
      <w:pPr>
        <w:spacing w:line="480" w:lineRule="auto"/>
        <w:jc w:val="center"/>
        <w:rPr>
          <w:rFonts w:ascii="Times New Roman" w:hAnsi="Times New Roman" w:cs="Times New Roman"/>
          <w:b/>
          <w:bCs/>
          <w:sz w:val="28"/>
          <w:szCs w:val="28"/>
          <w:u w:val="single"/>
          <w:lang w:val="en-US"/>
        </w:rPr>
      </w:pPr>
      <w:r w:rsidRPr="00A476D4">
        <w:rPr>
          <w:rFonts w:ascii="Times New Roman" w:hAnsi="Times New Roman" w:cs="Times New Roman"/>
          <w:b/>
          <w:bCs/>
          <w:sz w:val="28"/>
          <w:szCs w:val="28"/>
          <w:u w:val="single"/>
          <w:lang w:val="en-US"/>
        </w:rPr>
        <w:t>Prototype Ontology for XYZ Pharma</w:t>
      </w:r>
    </w:p>
    <w:p w14:paraId="5B5B31F4" w14:textId="678CAF10" w:rsidR="00F323B6" w:rsidRDefault="002B32E6" w:rsidP="00322B09">
      <w:pPr>
        <w:spacing w:line="48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Introduction</w:t>
      </w:r>
    </w:p>
    <w:p w14:paraId="747447BE" w14:textId="3FD02C9A" w:rsidR="00756000" w:rsidRPr="00A476D4" w:rsidRDefault="00F323B6" w:rsidP="00322B0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process of healing in a living organism has been known for a very long time to humankind. With evolution of time and technology, </w:t>
      </w:r>
      <w:r w:rsidR="00DB11DF">
        <w:rPr>
          <w:rFonts w:ascii="Times New Roman" w:hAnsi="Times New Roman" w:cs="Times New Roman"/>
          <w:sz w:val="24"/>
          <w:szCs w:val="24"/>
          <w:lang w:val="en-US"/>
        </w:rPr>
        <w:t xml:space="preserve">people </w:t>
      </w:r>
      <w:r w:rsidR="002B32E6">
        <w:rPr>
          <w:rFonts w:ascii="Times New Roman" w:hAnsi="Times New Roman" w:cs="Times New Roman"/>
          <w:sz w:val="24"/>
          <w:szCs w:val="24"/>
          <w:lang w:val="en-US"/>
        </w:rPr>
        <w:t>have</w:t>
      </w:r>
      <w:r w:rsidR="00DB11DF">
        <w:rPr>
          <w:rFonts w:ascii="Times New Roman" w:hAnsi="Times New Roman" w:cs="Times New Roman"/>
          <w:sz w:val="24"/>
          <w:szCs w:val="24"/>
          <w:lang w:val="en-US"/>
        </w:rPr>
        <w:t xml:space="preserve"> managed to </w:t>
      </w:r>
      <w:r w:rsidR="002B32E6">
        <w:rPr>
          <w:rFonts w:ascii="Times New Roman" w:hAnsi="Times New Roman" w:cs="Times New Roman"/>
          <w:sz w:val="24"/>
          <w:szCs w:val="24"/>
          <w:lang w:val="en-US"/>
        </w:rPr>
        <w:t xml:space="preserve">industrialize the same and </w:t>
      </w:r>
      <w:r w:rsidR="00DB11DF">
        <w:rPr>
          <w:rFonts w:ascii="Times New Roman" w:hAnsi="Times New Roman" w:cs="Times New Roman"/>
          <w:sz w:val="24"/>
          <w:szCs w:val="24"/>
          <w:lang w:val="en-US"/>
        </w:rPr>
        <w:t xml:space="preserve">call it the Healthcare Domain or Healthcare Industry. </w:t>
      </w:r>
      <w:r>
        <w:rPr>
          <w:rFonts w:ascii="Times New Roman" w:hAnsi="Times New Roman" w:cs="Times New Roman"/>
          <w:sz w:val="24"/>
          <w:szCs w:val="24"/>
          <w:lang w:val="en-US"/>
        </w:rPr>
        <w:t>The healthcare domain is one of worlds largest contributors to the generation of data, production of effective medicines, and most importantly, curing peoples’ lives.</w:t>
      </w:r>
      <w:r w:rsidR="00DB11DF">
        <w:rPr>
          <w:rFonts w:ascii="Times New Roman" w:hAnsi="Times New Roman" w:cs="Times New Roman"/>
          <w:sz w:val="24"/>
          <w:szCs w:val="24"/>
          <w:lang w:val="en-US"/>
        </w:rPr>
        <w:t xml:space="preserve"> Physio-pedia.com (</w:t>
      </w:r>
      <w:r w:rsidR="0072715D">
        <w:rPr>
          <w:rFonts w:ascii="Times New Roman" w:hAnsi="Times New Roman" w:cs="Times New Roman"/>
          <w:sz w:val="24"/>
          <w:szCs w:val="24"/>
          <w:lang w:val="en-US"/>
        </w:rPr>
        <w:t>N.D.</w:t>
      </w:r>
      <w:r w:rsidR="00DB11DF">
        <w:rPr>
          <w:rFonts w:ascii="Times New Roman" w:hAnsi="Times New Roman" w:cs="Times New Roman"/>
          <w:sz w:val="24"/>
          <w:szCs w:val="24"/>
          <w:lang w:val="en-US"/>
        </w:rPr>
        <w:t xml:space="preserve">) states that according to the World Health Organization (WHO), a health system is a culmination of organizations whose main intention is to promote, restore and maintain health. They say that the health system is a pyramid of publicly owned facilities that serve in this domain. You can find more info </w:t>
      </w:r>
      <w:hyperlink r:id="rId5" w:history="1">
        <w:r w:rsidR="00DB11DF">
          <w:rPr>
            <w:rStyle w:val="Hyperlink"/>
            <w:rFonts w:ascii="Times New Roman" w:hAnsi="Times New Roman" w:cs="Times New Roman"/>
            <w:sz w:val="24"/>
            <w:szCs w:val="24"/>
            <w:lang w:val="en-US"/>
          </w:rPr>
          <w:t>here</w:t>
        </w:r>
      </w:hyperlink>
      <w:r w:rsidR="00DB11DF">
        <w:rPr>
          <w:rFonts w:ascii="Times New Roman" w:hAnsi="Times New Roman" w:cs="Times New Roman"/>
          <w:sz w:val="24"/>
          <w:szCs w:val="24"/>
          <w:lang w:val="en-US"/>
        </w:rPr>
        <w:t xml:space="preserve">. </w:t>
      </w:r>
      <w:r w:rsidR="00756000">
        <w:rPr>
          <w:rFonts w:ascii="Times New Roman" w:hAnsi="Times New Roman" w:cs="Times New Roman"/>
          <w:sz w:val="24"/>
          <w:szCs w:val="24"/>
          <w:lang w:val="en-US"/>
        </w:rPr>
        <w:t xml:space="preserve">G C Reddy (2021) says that the healthcare domain is essential for software developers, and analysts to gather insights, and patterns generated from the data. Reddy has also explained the bits and bobs that are required for the purchase of a healthcare policy in India. </w:t>
      </w:r>
      <w:hyperlink r:id="rId6" w:history="1">
        <w:r w:rsidR="00756000">
          <w:rPr>
            <w:rStyle w:val="Hyperlink"/>
            <w:rFonts w:ascii="Times New Roman" w:hAnsi="Times New Roman" w:cs="Times New Roman"/>
            <w:sz w:val="24"/>
            <w:szCs w:val="24"/>
            <w:lang w:val="en-US"/>
          </w:rPr>
          <w:t>This</w:t>
        </w:r>
      </w:hyperlink>
      <w:r w:rsidR="00756000">
        <w:rPr>
          <w:rFonts w:ascii="Times New Roman" w:hAnsi="Times New Roman" w:cs="Times New Roman"/>
          <w:sz w:val="24"/>
          <w:szCs w:val="24"/>
          <w:lang w:val="en-US"/>
        </w:rPr>
        <w:t xml:space="preserve"> link gives more info on the same.</w:t>
      </w:r>
      <w:r w:rsidR="002B32E6">
        <w:rPr>
          <w:rFonts w:ascii="Times New Roman" w:hAnsi="Times New Roman" w:cs="Times New Roman"/>
          <w:sz w:val="24"/>
          <w:szCs w:val="24"/>
          <w:lang w:val="en-US"/>
        </w:rPr>
        <w:t xml:space="preserve"> Our point of interest in the healthcare domain is the pharmacy division, who, primarily manufacture and sell the medicines, thereby promoting good health. This domain, backed by AI, is bound to yield </w:t>
      </w:r>
      <w:r w:rsidR="00200BE0">
        <w:rPr>
          <w:rFonts w:ascii="Times New Roman" w:hAnsi="Times New Roman" w:cs="Times New Roman"/>
          <w:sz w:val="24"/>
          <w:szCs w:val="24"/>
          <w:lang w:val="en-US"/>
        </w:rPr>
        <w:t>significant results and we will see this by using the example of a pharma company and how they managed to inculcate AI in their practice.</w:t>
      </w:r>
    </w:p>
    <w:p w14:paraId="70CBD50E" w14:textId="2BF14AE5" w:rsidR="00A476D4" w:rsidRDefault="00A476D4" w:rsidP="00322B09">
      <w:pPr>
        <w:spacing w:line="480" w:lineRule="auto"/>
        <w:rPr>
          <w:rFonts w:ascii="Times New Roman" w:hAnsi="Times New Roman" w:cs="Times New Roman"/>
          <w:sz w:val="24"/>
          <w:szCs w:val="24"/>
          <w:lang w:val="en-US"/>
        </w:rPr>
      </w:pPr>
    </w:p>
    <w:p w14:paraId="70C5EA69" w14:textId="4F619978" w:rsidR="002B32E6" w:rsidRPr="002B32E6" w:rsidRDefault="002B32E6" w:rsidP="00322B09">
      <w:pPr>
        <w:spacing w:line="480" w:lineRule="auto"/>
        <w:rPr>
          <w:rFonts w:ascii="Times New Roman" w:hAnsi="Times New Roman" w:cs="Times New Roman"/>
          <w:b/>
          <w:bCs/>
          <w:sz w:val="28"/>
          <w:szCs w:val="28"/>
          <w:u w:val="single"/>
          <w:lang w:val="en-US"/>
        </w:rPr>
      </w:pPr>
      <w:r w:rsidRPr="002B32E6">
        <w:rPr>
          <w:rFonts w:ascii="Times New Roman" w:hAnsi="Times New Roman" w:cs="Times New Roman"/>
          <w:b/>
          <w:bCs/>
          <w:sz w:val="28"/>
          <w:szCs w:val="28"/>
          <w:u w:val="single"/>
          <w:lang w:val="en-US"/>
        </w:rPr>
        <w:t>Business Context and Justification</w:t>
      </w:r>
    </w:p>
    <w:p w14:paraId="0AE1281C" w14:textId="08BCAFE6" w:rsidR="00EE6F1D" w:rsidRDefault="002B32E6" w:rsidP="00322B0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the interest of the assignment, we will now explore how </w:t>
      </w:r>
      <w:r w:rsidR="00200BE0">
        <w:rPr>
          <w:rFonts w:ascii="Times New Roman" w:hAnsi="Times New Roman" w:cs="Times New Roman"/>
          <w:sz w:val="24"/>
          <w:szCs w:val="24"/>
          <w:lang w:val="en-US"/>
        </w:rPr>
        <w:t>XYZ P</w:t>
      </w:r>
      <w:r>
        <w:rPr>
          <w:rFonts w:ascii="Times New Roman" w:hAnsi="Times New Roman" w:cs="Times New Roman"/>
          <w:sz w:val="24"/>
          <w:szCs w:val="24"/>
          <w:lang w:val="en-US"/>
        </w:rPr>
        <w:t>harma</w:t>
      </w:r>
      <w:r w:rsidR="00200BE0">
        <w:rPr>
          <w:rFonts w:ascii="Times New Roman" w:hAnsi="Times New Roman" w:cs="Times New Roman"/>
          <w:sz w:val="24"/>
          <w:szCs w:val="24"/>
          <w:lang w:val="en-US"/>
        </w:rPr>
        <w:t xml:space="preserve">, a company that specializes in the manufacture and sales of prescribed and Over the Counter (OTC) medicines, for pets. The company had decided to adapt to the use of AI because of the </w:t>
      </w:r>
      <w:r w:rsidR="00200BE0">
        <w:rPr>
          <w:rFonts w:ascii="Times New Roman" w:hAnsi="Times New Roman" w:cs="Times New Roman"/>
          <w:sz w:val="24"/>
          <w:szCs w:val="24"/>
          <w:lang w:val="en-US"/>
        </w:rPr>
        <w:lastRenderedPageBreak/>
        <w:t xml:space="preserve">increase in the demand for consultations, which further led to a delay in its online services. XYZ Pharma has its own pharmacy and consultation divisions for which they were planning to introduce an AI powered system. To develop the system, the company has relied on </w:t>
      </w:r>
      <w:r w:rsidR="00200BE0" w:rsidRPr="00A86137">
        <w:rPr>
          <w:rFonts w:ascii="Times New Roman" w:hAnsi="Times New Roman" w:cs="Times New Roman"/>
          <w:sz w:val="24"/>
          <w:szCs w:val="24"/>
          <w:lang w:val="en-US"/>
        </w:rPr>
        <w:t>Protégé</w:t>
      </w:r>
      <w:r w:rsidR="00200BE0">
        <w:rPr>
          <w:rFonts w:ascii="Times New Roman" w:hAnsi="Times New Roman" w:cs="Times New Roman"/>
          <w:sz w:val="24"/>
          <w:szCs w:val="24"/>
          <w:lang w:val="en-US"/>
        </w:rPr>
        <w:t>, a software that is specifically used to design systematic workflows (</w:t>
      </w:r>
      <w:hyperlink r:id="rId7" w:history="1">
        <w:r w:rsidR="00200BE0">
          <w:rPr>
            <w:rStyle w:val="Hyperlink"/>
            <w:rFonts w:ascii="Times New Roman" w:hAnsi="Times New Roman" w:cs="Times New Roman"/>
            <w:sz w:val="24"/>
            <w:szCs w:val="24"/>
            <w:lang w:val="en-US"/>
          </w:rPr>
          <w:t>Sample video here</w:t>
        </w:r>
      </w:hyperlink>
      <w:r w:rsidR="00200BE0">
        <w:rPr>
          <w:rFonts w:ascii="Times New Roman" w:hAnsi="Times New Roman" w:cs="Times New Roman"/>
          <w:sz w:val="24"/>
          <w:szCs w:val="24"/>
          <w:lang w:val="en-US"/>
        </w:rPr>
        <w:t xml:space="preserve"> ), to serve its customers. Using </w:t>
      </w:r>
      <w:r w:rsidR="00200BE0" w:rsidRPr="00A86137">
        <w:rPr>
          <w:rFonts w:ascii="Times New Roman" w:hAnsi="Times New Roman" w:cs="Times New Roman"/>
          <w:sz w:val="24"/>
          <w:szCs w:val="24"/>
          <w:lang w:val="en-US"/>
        </w:rPr>
        <w:t>Protégé</w:t>
      </w:r>
      <w:r w:rsidR="00200BE0">
        <w:rPr>
          <w:rFonts w:ascii="Times New Roman" w:hAnsi="Times New Roman" w:cs="Times New Roman"/>
          <w:sz w:val="24"/>
          <w:szCs w:val="24"/>
          <w:lang w:val="en-US"/>
        </w:rPr>
        <w:t xml:space="preserve">, they have developed an </w:t>
      </w:r>
      <w:r w:rsidR="00EE6F1D">
        <w:rPr>
          <w:rFonts w:ascii="Times New Roman" w:hAnsi="Times New Roman" w:cs="Times New Roman"/>
          <w:sz w:val="24"/>
          <w:szCs w:val="24"/>
          <w:lang w:val="en-US"/>
        </w:rPr>
        <w:t>‘Ontology, which will help them run things smoothly. This designed ontology is still a prototype and that is why, they have decided to trial run it first with limited resources like medicines in the pharmacy division and scheduling an appointment with only 7 doctors. Should this prove to be successful, the pharmacy could benchmark this prototype ontology and build more complex and efficient ontologies for better services.</w:t>
      </w:r>
    </w:p>
    <w:p w14:paraId="6C73AF91" w14:textId="21ABE8B2" w:rsidR="00756000" w:rsidRDefault="00EE6F1D" w:rsidP="00322B09">
      <w:pPr>
        <w:spacing w:line="480" w:lineRule="auto"/>
        <w:rPr>
          <w:rFonts w:ascii="Times New Roman" w:hAnsi="Times New Roman" w:cs="Times New Roman"/>
          <w:b/>
          <w:bCs/>
          <w:sz w:val="28"/>
          <w:szCs w:val="28"/>
          <w:u w:val="single"/>
          <w:lang w:val="en-US"/>
        </w:rPr>
      </w:pPr>
      <w:r w:rsidRPr="00EE6F1D">
        <w:rPr>
          <w:rFonts w:ascii="Times New Roman" w:hAnsi="Times New Roman" w:cs="Times New Roman"/>
          <w:b/>
          <w:bCs/>
          <w:sz w:val="28"/>
          <w:szCs w:val="28"/>
          <w:u w:val="single"/>
          <w:lang w:val="en-US"/>
        </w:rPr>
        <w:t>Rationale</w:t>
      </w:r>
    </w:p>
    <w:p w14:paraId="429C41DB" w14:textId="6F8B961C" w:rsidR="00EE6F1D" w:rsidRDefault="005A67F8" w:rsidP="00322B0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company consists of 2 divisions namely the pharmacy and the consultation divisions. The pharmacy division is primarily responsible for the sale of medicines, both prescribed and OTC where as the consultation division, as the name suggests, helps consultation of patients with the doctors. The Ontology was devised in such a way that the incoming patients would have a choice of their own in choosing which method would they prefer while using the services, i.e., whether they like online services or offline services. The ontology has an online and an offline option for the pharmacy division using which the customers can choose whichever they like their medicine to be delivered. Similarly, the consultation division of the ontology too offers choice to the patients with the </w:t>
      </w:r>
      <w:r w:rsidR="00C71FB0">
        <w:rPr>
          <w:rFonts w:ascii="Times New Roman" w:hAnsi="Times New Roman" w:cs="Times New Roman"/>
          <w:sz w:val="24"/>
          <w:szCs w:val="24"/>
          <w:lang w:val="en-US"/>
        </w:rPr>
        <w:t>options of physical appointments and virtual appointments.</w:t>
      </w:r>
      <w:r>
        <w:rPr>
          <w:rFonts w:ascii="Times New Roman" w:hAnsi="Times New Roman" w:cs="Times New Roman"/>
          <w:sz w:val="24"/>
          <w:szCs w:val="24"/>
          <w:lang w:val="en-US"/>
        </w:rPr>
        <w:t xml:space="preserve"> </w:t>
      </w:r>
      <w:r w:rsidR="00C71FB0">
        <w:rPr>
          <w:rFonts w:ascii="Times New Roman" w:hAnsi="Times New Roman" w:cs="Times New Roman"/>
          <w:sz w:val="24"/>
          <w:szCs w:val="24"/>
          <w:lang w:val="en-US"/>
        </w:rPr>
        <w:t xml:space="preserve">By designing the prototype ontology in this way, the company is able to make a customer-centric move, giving priority as well as flexibility to the customer, indirectly enhancing the customers’ experience. </w:t>
      </w:r>
    </w:p>
    <w:p w14:paraId="05A7F80B" w14:textId="63FE8030" w:rsidR="00C71FB0" w:rsidRDefault="00C71FB0" w:rsidP="00322B0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below figure represents the flow chart generated by the </w:t>
      </w:r>
      <w:r w:rsidRPr="00A86137">
        <w:rPr>
          <w:rFonts w:ascii="Times New Roman" w:hAnsi="Times New Roman" w:cs="Times New Roman"/>
          <w:sz w:val="24"/>
          <w:szCs w:val="24"/>
          <w:lang w:val="en-US"/>
        </w:rPr>
        <w:t>Protégé</w:t>
      </w:r>
      <w:r>
        <w:rPr>
          <w:rFonts w:ascii="Times New Roman" w:hAnsi="Times New Roman" w:cs="Times New Roman"/>
          <w:sz w:val="24"/>
          <w:szCs w:val="24"/>
          <w:lang w:val="en-US"/>
        </w:rPr>
        <w:t xml:space="preserve"> software.</w:t>
      </w:r>
    </w:p>
    <w:p w14:paraId="541FDFC6" w14:textId="3DDE8C6E" w:rsidR="00C71FB0" w:rsidRDefault="00C71FB0" w:rsidP="00322B09">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1DBE2FB4" wp14:editId="0D2CE3BC">
            <wp:extent cx="5731510" cy="2595880"/>
            <wp:effectExtent l="0" t="0" r="2540" b="0"/>
            <wp:docPr id="64403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36559" name="Picture 644036559"/>
                    <pic:cNvPicPr/>
                  </pic:nvPicPr>
                  <pic:blipFill>
                    <a:blip r:embed="rId8">
                      <a:extLst>
                        <a:ext uri="{28A0092B-C50C-407E-A947-70E740481C1C}">
                          <a14:useLocalDpi xmlns:a14="http://schemas.microsoft.com/office/drawing/2010/main" val="0"/>
                        </a:ext>
                      </a:extLst>
                    </a:blip>
                    <a:stretch>
                      <a:fillRect/>
                    </a:stretch>
                  </pic:blipFill>
                  <pic:spPr>
                    <a:xfrm>
                      <a:off x="0" y="0"/>
                      <a:ext cx="5731510" cy="2595880"/>
                    </a:xfrm>
                    <a:prstGeom prst="rect">
                      <a:avLst/>
                    </a:prstGeom>
                  </pic:spPr>
                </pic:pic>
              </a:graphicData>
            </a:graphic>
          </wp:inline>
        </w:drawing>
      </w:r>
    </w:p>
    <w:p w14:paraId="016954EC" w14:textId="7A543383" w:rsidR="00C71FB0" w:rsidRDefault="00C71FB0" w:rsidP="00322B09">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1: Flowchart Generated by </w:t>
      </w:r>
      <w:r w:rsidRPr="00A86137">
        <w:rPr>
          <w:rFonts w:ascii="Times New Roman" w:hAnsi="Times New Roman" w:cs="Times New Roman"/>
          <w:sz w:val="24"/>
          <w:szCs w:val="24"/>
          <w:lang w:val="en-US"/>
        </w:rPr>
        <w:t>Protégé</w:t>
      </w:r>
      <w:r>
        <w:rPr>
          <w:rFonts w:ascii="Times New Roman" w:hAnsi="Times New Roman" w:cs="Times New Roman"/>
          <w:sz w:val="24"/>
          <w:szCs w:val="24"/>
          <w:lang w:val="en-US"/>
        </w:rPr>
        <w:t>.</w:t>
      </w:r>
    </w:p>
    <w:p w14:paraId="287B1271" w14:textId="77777777" w:rsidR="00741B19" w:rsidRDefault="00741B19" w:rsidP="00322B09">
      <w:pPr>
        <w:spacing w:line="480" w:lineRule="auto"/>
        <w:rPr>
          <w:rFonts w:ascii="Times New Roman" w:hAnsi="Times New Roman" w:cs="Times New Roman"/>
          <w:sz w:val="24"/>
          <w:szCs w:val="24"/>
          <w:lang w:val="en-US"/>
        </w:rPr>
      </w:pPr>
    </w:p>
    <w:p w14:paraId="0FE86E7F" w14:textId="421D152B" w:rsidR="00C71FB0" w:rsidRDefault="00C71FB0" w:rsidP="00322B0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As we can see, the online and offline options in the purchase medicine section can further be expanded. The same is shown below.</w:t>
      </w:r>
    </w:p>
    <w:p w14:paraId="597F8936" w14:textId="34BE5609" w:rsidR="00C71FB0" w:rsidRDefault="00C71FB0" w:rsidP="00322B09">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4F762E0" wp14:editId="22FA1274">
            <wp:extent cx="5731510" cy="2016760"/>
            <wp:effectExtent l="0" t="0" r="2540" b="2540"/>
            <wp:docPr id="860174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74059" name="Picture 860174059"/>
                    <pic:cNvPicPr/>
                  </pic:nvPicPr>
                  <pic:blipFill>
                    <a:blip r:embed="rId9">
                      <a:extLst>
                        <a:ext uri="{28A0092B-C50C-407E-A947-70E740481C1C}">
                          <a14:useLocalDpi xmlns:a14="http://schemas.microsoft.com/office/drawing/2010/main" val="0"/>
                        </a:ext>
                      </a:extLst>
                    </a:blip>
                    <a:stretch>
                      <a:fillRect/>
                    </a:stretch>
                  </pic:blipFill>
                  <pic:spPr>
                    <a:xfrm>
                      <a:off x="0" y="0"/>
                      <a:ext cx="5731510" cy="2016760"/>
                    </a:xfrm>
                    <a:prstGeom prst="rect">
                      <a:avLst/>
                    </a:prstGeom>
                  </pic:spPr>
                </pic:pic>
              </a:graphicData>
            </a:graphic>
          </wp:inline>
        </w:drawing>
      </w:r>
    </w:p>
    <w:p w14:paraId="717BAEED" w14:textId="62AE8B2E" w:rsidR="00C71FB0" w:rsidRDefault="00C71FB0" w:rsidP="00322B09">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2: Complete </w:t>
      </w:r>
      <w:r w:rsidR="000B3F7D">
        <w:rPr>
          <w:rFonts w:ascii="Times New Roman" w:hAnsi="Times New Roman" w:cs="Times New Roman"/>
          <w:sz w:val="24"/>
          <w:szCs w:val="24"/>
          <w:lang w:val="en-US"/>
        </w:rPr>
        <w:t>Flow Chart</w:t>
      </w:r>
      <w:r>
        <w:rPr>
          <w:rFonts w:ascii="Times New Roman" w:hAnsi="Times New Roman" w:cs="Times New Roman"/>
          <w:sz w:val="24"/>
          <w:szCs w:val="24"/>
          <w:lang w:val="en-US"/>
        </w:rPr>
        <w:t xml:space="preserve"> of the Pharmacy Division using </w:t>
      </w:r>
      <w:r w:rsidRPr="00A86137">
        <w:rPr>
          <w:rFonts w:ascii="Times New Roman" w:hAnsi="Times New Roman" w:cs="Times New Roman"/>
          <w:sz w:val="24"/>
          <w:szCs w:val="24"/>
          <w:lang w:val="en-US"/>
        </w:rPr>
        <w:t>Protégé</w:t>
      </w:r>
      <w:r>
        <w:rPr>
          <w:rFonts w:ascii="Times New Roman" w:hAnsi="Times New Roman" w:cs="Times New Roman"/>
          <w:sz w:val="24"/>
          <w:szCs w:val="24"/>
          <w:lang w:val="en-US"/>
        </w:rPr>
        <w:t>.</w:t>
      </w:r>
    </w:p>
    <w:p w14:paraId="19C9376F" w14:textId="77777777" w:rsidR="00741B19" w:rsidRDefault="00741B19" w:rsidP="00322B09">
      <w:pPr>
        <w:spacing w:line="480" w:lineRule="auto"/>
        <w:rPr>
          <w:rFonts w:ascii="Times New Roman" w:hAnsi="Times New Roman" w:cs="Times New Roman"/>
          <w:sz w:val="24"/>
          <w:szCs w:val="24"/>
          <w:lang w:val="en-US"/>
        </w:rPr>
      </w:pPr>
    </w:p>
    <w:p w14:paraId="5E978098" w14:textId="7C98015A" w:rsidR="00C71FB0" w:rsidRDefault="00C71FB0" w:rsidP="00322B0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this prototype ontology, the company, for simplicity, has made all the medicines available online and offline, thereby giving people the choice. </w:t>
      </w:r>
    </w:p>
    <w:p w14:paraId="0D412FA1" w14:textId="0B693DC6" w:rsidR="000B3F7D" w:rsidRDefault="000B3F7D" w:rsidP="00322B0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The following image shows the options available to the customer in the schedule appointment (consultation) section.</w:t>
      </w:r>
    </w:p>
    <w:p w14:paraId="6D283C41" w14:textId="7A5AF9D0" w:rsidR="000B3F7D" w:rsidRDefault="000B3F7D" w:rsidP="00322B09">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F2E917C" wp14:editId="5DB51BA4">
            <wp:extent cx="5731510" cy="1174750"/>
            <wp:effectExtent l="0" t="0" r="2540" b="6350"/>
            <wp:docPr id="586248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4889" name="Picture 58624889"/>
                    <pic:cNvPicPr/>
                  </pic:nvPicPr>
                  <pic:blipFill>
                    <a:blip r:embed="rId10">
                      <a:extLst>
                        <a:ext uri="{28A0092B-C50C-407E-A947-70E740481C1C}">
                          <a14:useLocalDpi xmlns:a14="http://schemas.microsoft.com/office/drawing/2010/main" val="0"/>
                        </a:ext>
                      </a:extLst>
                    </a:blip>
                    <a:stretch>
                      <a:fillRect/>
                    </a:stretch>
                  </pic:blipFill>
                  <pic:spPr>
                    <a:xfrm>
                      <a:off x="0" y="0"/>
                      <a:ext cx="5731510" cy="1174750"/>
                    </a:xfrm>
                    <a:prstGeom prst="rect">
                      <a:avLst/>
                    </a:prstGeom>
                  </pic:spPr>
                </pic:pic>
              </a:graphicData>
            </a:graphic>
          </wp:inline>
        </w:drawing>
      </w:r>
    </w:p>
    <w:p w14:paraId="73B11EC8" w14:textId="2CE31013" w:rsidR="000B3F7D" w:rsidRDefault="000B3F7D" w:rsidP="00322B09">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3: </w:t>
      </w:r>
      <w:r>
        <w:rPr>
          <w:rFonts w:ascii="Times New Roman" w:hAnsi="Times New Roman" w:cs="Times New Roman"/>
          <w:sz w:val="24"/>
          <w:szCs w:val="24"/>
          <w:lang w:val="en-US"/>
        </w:rPr>
        <w:t xml:space="preserve">Complete </w:t>
      </w:r>
      <w:r>
        <w:rPr>
          <w:rFonts w:ascii="Times New Roman" w:hAnsi="Times New Roman" w:cs="Times New Roman"/>
          <w:sz w:val="24"/>
          <w:szCs w:val="24"/>
          <w:lang w:val="en-US"/>
        </w:rPr>
        <w:t>Flow Chart</w:t>
      </w:r>
      <w:r>
        <w:rPr>
          <w:rFonts w:ascii="Times New Roman" w:hAnsi="Times New Roman" w:cs="Times New Roman"/>
          <w:sz w:val="24"/>
          <w:szCs w:val="24"/>
          <w:lang w:val="en-US"/>
        </w:rPr>
        <w:t xml:space="preserve"> of the </w:t>
      </w:r>
      <w:r>
        <w:rPr>
          <w:rFonts w:ascii="Times New Roman" w:hAnsi="Times New Roman" w:cs="Times New Roman"/>
          <w:sz w:val="24"/>
          <w:szCs w:val="24"/>
          <w:lang w:val="en-US"/>
        </w:rPr>
        <w:t xml:space="preserve">Consultation </w:t>
      </w:r>
      <w:r>
        <w:rPr>
          <w:rFonts w:ascii="Times New Roman" w:hAnsi="Times New Roman" w:cs="Times New Roman"/>
          <w:sz w:val="24"/>
          <w:szCs w:val="24"/>
          <w:lang w:val="en-US"/>
        </w:rPr>
        <w:t xml:space="preserve">Division using </w:t>
      </w:r>
      <w:r w:rsidRPr="00A86137">
        <w:rPr>
          <w:rFonts w:ascii="Times New Roman" w:hAnsi="Times New Roman" w:cs="Times New Roman"/>
          <w:sz w:val="24"/>
          <w:szCs w:val="24"/>
          <w:lang w:val="en-US"/>
        </w:rPr>
        <w:t>Protégé</w:t>
      </w:r>
      <w:r>
        <w:rPr>
          <w:rFonts w:ascii="Times New Roman" w:hAnsi="Times New Roman" w:cs="Times New Roman"/>
          <w:sz w:val="24"/>
          <w:szCs w:val="24"/>
          <w:lang w:val="en-US"/>
        </w:rPr>
        <w:t>.</w:t>
      </w:r>
    </w:p>
    <w:p w14:paraId="13949964" w14:textId="77777777" w:rsidR="000B3F7D" w:rsidRDefault="000B3F7D" w:rsidP="00322B09">
      <w:pPr>
        <w:spacing w:line="480" w:lineRule="auto"/>
        <w:rPr>
          <w:rFonts w:ascii="Times New Roman" w:hAnsi="Times New Roman" w:cs="Times New Roman"/>
          <w:sz w:val="24"/>
          <w:szCs w:val="24"/>
          <w:lang w:val="en-US"/>
        </w:rPr>
      </w:pPr>
    </w:p>
    <w:p w14:paraId="4CD818DE" w14:textId="21D88361" w:rsidR="000B3F7D" w:rsidRDefault="000B3F7D" w:rsidP="00322B0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Each section of the ontology has been assigned to an individual, with a unique identifier, </w:t>
      </w:r>
      <w:r w:rsidR="00C66F96">
        <w:rPr>
          <w:rFonts w:ascii="Times New Roman" w:hAnsi="Times New Roman" w:cs="Times New Roman"/>
          <w:sz w:val="24"/>
          <w:szCs w:val="24"/>
          <w:lang w:val="en-US"/>
        </w:rPr>
        <w:t>and is</w:t>
      </w:r>
      <w:r>
        <w:rPr>
          <w:rFonts w:ascii="Times New Roman" w:hAnsi="Times New Roman" w:cs="Times New Roman"/>
          <w:sz w:val="24"/>
          <w:szCs w:val="24"/>
          <w:lang w:val="en-US"/>
        </w:rPr>
        <w:t xml:space="preserve"> responsible for carrying out the activity.</w:t>
      </w:r>
      <w:r w:rsidR="00FE3325">
        <w:rPr>
          <w:rFonts w:ascii="Times New Roman" w:hAnsi="Times New Roman" w:cs="Times New Roman"/>
          <w:sz w:val="24"/>
          <w:szCs w:val="24"/>
          <w:lang w:val="en-US"/>
        </w:rPr>
        <w:t xml:space="preserve"> For instance, the below </w:t>
      </w:r>
      <w:r w:rsidR="00C66F96">
        <w:rPr>
          <w:rFonts w:ascii="Times New Roman" w:hAnsi="Times New Roman" w:cs="Times New Roman"/>
          <w:sz w:val="24"/>
          <w:szCs w:val="24"/>
          <w:lang w:val="en-US"/>
        </w:rPr>
        <w:t>image (double click to enlarge)</w:t>
      </w:r>
      <w:r w:rsidR="00FE3325">
        <w:rPr>
          <w:rFonts w:ascii="Times New Roman" w:hAnsi="Times New Roman" w:cs="Times New Roman"/>
          <w:sz w:val="24"/>
          <w:szCs w:val="24"/>
          <w:lang w:val="en-US"/>
        </w:rPr>
        <w:t xml:space="preserve"> represents </w:t>
      </w:r>
      <w:r w:rsidR="00C66F96">
        <w:rPr>
          <w:rFonts w:ascii="Times New Roman" w:hAnsi="Times New Roman" w:cs="Times New Roman"/>
          <w:sz w:val="24"/>
          <w:szCs w:val="24"/>
          <w:lang w:val="en-US"/>
        </w:rPr>
        <w:t xml:space="preserve">that Bruce Banner is the individual with an ID of Ch02 </w:t>
      </w:r>
      <w:r w:rsidR="00FE3325">
        <w:rPr>
          <w:rFonts w:ascii="Times New Roman" w:hAnsi="Times New Roman" w:cs="Times New Roman"/>
          <w:sz w:val="24"/>
          <w:szCs w:val="24"/>
          <w:lang w:val="en-US"/>
        </w:rPr>
        <w:t xml:space="preserve">is responsible for the offline section of the pharmacy division. </w:t>
      </w:r>
    </w:p>
    <w:p w14:paraId="57EA83BC" w14:textId="734788BC" w:rsidR="00FE3325" w:rsidRDefault="00C061E1" w:rsidP="00322B09">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object w:dxaOrig="1538" w:dyaOrig="993" w14:anchorId="0EA070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77.25pt;height:49.5pt" o:ole="">
            <v:imagedata r:id="rId11" o:title=""/>
          </v:shape>
          <o:OLEObject Type="Embed" ProgID="Package" ShapeID="_x0000_i1070" DrawAspect="Icon" ObjectID="_1752321220" r:id="rId12"/>
        </w:object>
      </w:r>
    </w:p>
    <w:p w14:paraId="275788E8" w14:textId="3F7C6CF5" w:rsidR="00C66F96" w:rsidRDefault="00C66F96" w:rsidP="00322B09">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4: Assertion of Individuals to Each Division of Ontology</w:t>
      </w:r>
    </w:p>
    <w:p w14:paraId="63F4D07E" w14:textId="77777777" w:rsidR="00741B19" w:rsidRDefault="00741B19" w:rsidP="00322B09">
      <w:pPr>
        <w:spacing w:line="480" w:lineRule="auto"/>
        <w:rPr>
          <w:rFonts w:ascii="Times New Roman" w:hAnsi="Times New Roman" w:cs="Times New Roman"/>
          <w:sz w:val="24"/>
          <w:szCs w:val="24"/>
          <w:lang w:val="en-US"/>
        </w:rPr>
      </w:pPr>
    </w:p>
    <w:p w14:paraId="4BB1E424" w14:textId="021180B6" w:rsidR="000D3486" w:rsidRDefault="000D3486" w:rsidP="00322B0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whole graph (graph file in appendix) of the ontology looks like this:</w:t>
      </w:r>
    </w:p>
    <w:p w14:paraId="71AEBB78" w14:textId="552AEEA6" w:rsidR="000D3486" w:rsidRDefault="000D3486" w:rsidP="00322B09">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B124259" wp14:editId="239F5877">
            <wp:extent cx="5731510" cy="3239135"/>
            <wp:effectExtent l="0" t="0" r="2540" b="0"/>
            <wp:docPr id="8410500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50066" name="Picture 841050066"/>
                    <pic:cNvPicPr/>
                  </pic:nvPicPr>
                  <pic:blipFill>
                    <a:blip r:embed="rId13">
                      <a:extLst>
                        <a:ext uri="{28A0092B-C50C-407E-A947-70E740481C1C}">
                          <a14:useLocalDpi xmlns:a14="http://schemas.microsoft.com/office/drawing/2010/main" val="0"/>
                        </a:ext>
                      </a:extLst>
                    </a:blip>
                    <a:stretch>
                      <a:fillRect/>
                    </a:stretch>
                  </pic:blipFill>
                  <pic:spPr>
                    <a:xfrm>
                      <a:off x="0" y="0"/>
                      <a:ext cx="5731510" cy="3239135"/>
                    </a:xfrm>
                    <a:prstGeom prst="rect">
                      <a:avLst/>
                    </a:prstGeom>
                  </pic:spPr>
                </pic:pic>
              </a:graphicData>
            </a:graphic>
          </wp:inline>
        </w:drawing>
      </w:r>
    </w:p>
    <w:p w14:paraId="424408C3" w14:textId="2FC374A6" w:rsidR="000D3486" w:rsidRDefault="000D3486" w:rsidP="00322B09">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5: Ontology Graph using </w:t>
      </w:r>
      <w:r w:rsidRPr="00A86137">
        <w:rPr>
          <w:rFonts w:ascii="Times New Roman" w:hAnsi="Times New Roman" w:cs="Times New Roman"/>
          <w:sz w:val="24"/>
          <w:szCs w:val="24"/>
          <w:lang w:val="en-US"/>
        </w:rPr>
        <w:t>Protégé</w:t>
      </w:r>
      <w:r>
        <w:rPr>
          <w:rFonts w:ascii="Times New Roman" w:hAnsi="Times New Roman" w:cs="Times New Roman"/>
          <w:sz w:val="24"/>
          <w:szCs w:val="24"/>
          <w:lang w:val="en-US"/>
        </w:rPr>
        <w:t>.</w:t>
      </w:r>
    </w:p>
    <w:p w14:paraId="392DE6D0" w14:textId="77777777" w:rsidR="00741B19" w:rsidRDefault="00741B19" w:rsidP="00322B09">
      <w:pPr>
        <w:spacing w:line="480" w:lineRule="auto"/>
        <w:rPr>
          <w:rFonts w:ascii="Times New Roman" w:hAnsi="Times New Roman" w:cs="Times New Roman"/>
          <w:sz w:val="24"/>
          <w:szCs w:val="24"/>
          <w:lang w:val="en-US"/>
        </w:rPr>
      </w:pPr>
    </w:p>
    <w:p w14:paraId="1C54969C" w14:textId="12A0ED2A" w:rsidR="006932EE" w:rsidRPr="006932EE" w:rsidRDefault="006932EE" w:rsidP="00322B0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Furthermore, we will explore how to read the ontology, how to check whether there are errors and how to visualize the whole ontology.</w:t>
      </w:r>
    </w:p>
    <w:p w14:paraId="52CDE4FA" w14:textId="2C999E24" w:rsidR="006932EE" w:rsidRDefault="006932EE" w:rsidP="00322B09">
      <w:pPr>
        <w:spacing w:line="480" w:lineRule="auto"/>
        <w:rPr>
          <w:rFonts w:ascii="Times New Roman" w:hAnsi="Times New Roman" w:cs="Times New Roman"/>
          <w:b/>
          <w:bCs/>
          <w:sz w:val="28"/>
          <w:szCs w:val="28"/>
          <w:u w:val="single"/>
          <w:lang w:val="en-US"/>
        </w:rPr>
      </w:pPr>
      <w:r w:rsidRPr="006932EE">
        <w:rPr>
          <w:rFonts w:ascii="Times New Roman" w:hAnsi="Times New Roman" w:cs="Times New Roman"/>
          <w:b/>
          <w:bCs/>
          <w:sz w:val="28"/>
          <w:szCs w:val="28"/>
          <w:u w:val="single"/>
          <w:lang w:val="en-US"/>
        </w:rPr>
        <w:t>Analysis and Demonstration</w:t>
      </w:r>
    </w:p>
    <w:p w14:paraId="1A04614B" w14:textId="0260D264" w:rsidR="006932EE" w:rsidRDefault="004664EC" w:rsidP="00322B0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determine the correctness of an ontology, </w:t>
      </w:r>
      <w:r w:rsidRPr="00A86137">
        <w:rPr>
          <w:rFonts w:ascii="Times New Roman" w:hAnsi="Times New Roman" w:cs="Times New Roman"/>
          <w:sz w:val="24"/>
          <w:szCs w:val="24"/>
          <w:lang w:val="en-US"/>
        </w:rPr>
        <w:t>Protégé</w:t>
      </w:r>
      <w:r>
        <w:rPr>
          <w:rFonts w:ascii="Times New Roman" w:hAnsi="Times New Roman" w:cs="Times New Roman"/>
          <w:sz w:val="24"/>
          <w:szCs w:val="24"/>
          <w:lang w:val="en-US"/>
        </w:rPr>
        <w:t xml:space="preserve"> generates what are called as ‘Inferences’. Inferences are generated by a logic called reasoner and </w:t>
      </w:r>
      <w:r w:rsidRPr="00A86137">
        <w:rPr>
          <w:rFonts w:ascii="Times New Roman" w:hAnsi="Times New Roman" w:cs="Times New Roman"/>
          <w:sz w:val="24"/>
          <w:szCs w:val="24"/>
          <w:lang w:val="en-US"/>
        </w:rPr>
        <w:t>Protégé</w:t>
      </w:r>
      <w:r>
        <w:rPr>
          <w:rFonts w:ascii="Times New Roman" w:hAnsi="Times New Roman" w:cs="Times New Roman"/>
          <w:sz w:val="24"/>
          <w:szCs w:val="24"/>
          <w:lang w:val="en-US"/>
        </w:rPr>
        <w:t xml:space="preserve"> has a good number of reasoners built into it. For this prototype ontology, HermiT 1.4.3.456 version of the reasoner was used (Info on the reasoner </w:t>
      </w:r>
      <w:hyperlink r:id="rId14" w:history="1">
        <w:r>
          <w:rPr>
            <w:rStyle w:val="Hyperlink"/>
            <w:rFonts w:ascii="Times New Roman" w:hAnsi="Times New Roman" w:cs="Times New Roman"/>
            <w:sz w:val="24"/>
            <w:szCs w:val="24"/>
            <w:lang w:val="en-US"/>
          </w:rPr>
          <w:t>here</w:t>
        </w:r>
      </w:hyperlink>
      <w:r>
        <w:rPr>
          <w:rFonts w:ascii="Times New Roman" w:hAnsi="Times New Roman" w:cs="Times New Roman"/>
          <w:sz w:val="24"/>
          <w:szCs w:val="24"/>
          <w:lang w:val="en-US"/>
        </w:rPr>
        <w:t xml:space="preserve">). Using these inferences, the user can recommend a solution desired by the customer. </w:t>
      </w:r>
      <w:r w:rsidRPr="00A86137">
        <w:rPr>
          <w:rFonts w:ascii="Times New Roman" w:hAnsi="Times New Roman" w:cs="Times New Roman"/>
          <w:sz w:val="24"/>
          <w:szCs w:val="24"/>
          <w:lang w:val="en-US"/>
        </w:rPr>
        <w:t>Protégé</w:t>
      </w:r>
      <w:r>
        <w:rPr>
          <w:rFonts w:ascii="Times New Roman" w:hAnsi="Times New Roman" w:cs="Times New Roman"/>
          <w:sz w:val="24"/>
          <w:szCs w:val="24"/>
          <w:lang w:val="en-US"/>
        </w:rPr>
        <w:t xml:space="preserve"> cannot generate an inference if there’s a blocker in the developed ontology. The inference highlights </w:t>
      </w:r>
      <w:r w:rsidR="000D3486">
        <w:rPr>
          <w:rFonts w:ascii="Times New Roman" w:hAnsi="Times New Roman" w:cs="Times New Roman"/>
          <w:sz w:val="24"/>
          <w:szCs w:val="24"/>
          <w:lang w:val="en-US"/>
        </w:rPr>
        <w:t>the different hierarchies present in the ontology, same individuals if present in 2 different sections, and so on. The below image is the depiction of an inference of an ontology.</w:t>
      </w:r>
    </w:p>
    <w:p w14:paraId="185FB8B6" w14:textId="7D5988FE" w:rsidR="000D3486" w:rsidRDefault="000D3486" w:rsidP="00322B09">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EE967D7" wp14:editId="6C1C11FF">
            <wp:extent cx="5731510" cy="1562735"/>
            <wp:effectExtent l="0" t="0" r="2540" b="0"/>
            <wp:docPr id="7178050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05038" name="Picture 717805038"/>
                    <pic:cNvPicPr/>
                  </pic:nvPicPr>
                  <pic:blipFill>
                    <a:blip r:embed="rId15">
                      <a:extLst>
                        <a:ext uri="{28A0092B-C50C-407E-A947-70E740481C1C}">
                          <a14:useLocalDpi xmlns:a14="http://schemas.microsoft.com/office/drawing/2010/main" val="0"/>
                        </a:ext>
                      </a:extLst>
                    </a:blip>
                    <a:stretch>
                      <a:fillRect/>
                    </a:stretch>
                  </pic:blipFill>
                  <pic:spPr>
                    <a:xfrm>
                      <a:off x="0" y="0"/>
                      <a:ext cx="5731510" cy="1562735"/>
                    </a:xfrm>
                    <a:prstGeom prst="rect">
                      <a:avLst/>
                    </a:prstGeom>
                  </pic:spPr>
                </pic:pic>
              </a:graphicData>
            </a:graphic>
          </wp:inline>
        </w:drawing>
      </w:r>
    </w:p>
    <w:p w14:paraId="14F04405" w14:textId="66EDCC1C" w:rsidR="000D3486" w:rsidRDefault="000D3486" w:rsidP="00322B09">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6: Inference Log by the Ontology.</w:t>
      </w:r>
    </w:p>
    <w:p w14:paraId="35ABB007" w14:textId="77777777" w:rsidR="000D3486" w:rsidRDefault="000D3486" w:rsidP="00322B09">
      <w:pPr>
        <w:spacing w:line="480" w:lineRule="auto"/>
        <w:rPr>
          <w:rFonts w:ascii="Times New Roman" w:hAnsi="Times New Roman" w:cs="Times New Roman"/>
          <w:sz w:val="24"/>
          <w:szCs w:val="24"/>
          <w:lang w:val="en-US"/>
        </w:rPr>
      </w:pPr>
    </w:p>
    <w:p w14:paraId="73141039" w14:textId="444E3239" w:rsidR="000D3486" w:rsidRPr="004664EC" w:rsidRDefault="000D3486" w:rsidP="00322B0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Also, you can read the inference for any given instance using </w:t>
      </w:r>
      <w:r w:rsidRPr="00A86137">
        <w:rPr>
          <w:rFonts w:ascii="Times New Roman" w:hAnsi="Times New Roman" w:cs="Times New Roman"/>
          <w:sz w:val="24"/>
          <w:szCs w:val="24"/>
          <w:lang w:val="en-US"/>
        </w:rPr>
        <w:t>Protégé</w:t>
      </w:r>
      <w:r>
        <w:rPr>
          <w:rFonts w:ascii="Times New Roman" w:hAnsi="Times New Roman" w:cs="Times New Roman"/>
          <w:sz w:val="24"/>
          <w:szCs w:val="24"/>
          <w:lang w:val="en-US"/>
        </w:rPr>
        <w:t xml:space="preserve">. You can access the explanation of the inference by clicking on the question mark beside the instance. Now, we will move on to how an employee of the company can use </w:t>
      </w:r>
      <w:r w:rsidRPr="00A86137">
        <w:rPr>
          <w:rFonts w:ascii="Times New Roman" w:hAnsi="Times New Roman" w:cs="Times New Roman"/>
          <w:sz w:val="24"/>
          <w:szCs w:val="24"/>
          <w:lang w:val="en-US"/>
        </w:rPr>
        <w:t>Protégé</w:t>
      </w:r>
      <w:r>
        <w:rPr>
          <w:rFonts w:ascii="Times New Roman" w:hAnsi="Times New Roman" w:cs="Times New Roman"/>
          <w:sz w:val="24"/>
          <w:szCs w:val="24"/>
          <w:lang w:val="en-US"/>
        </w:rPr>
        <w:t xml:space="preserve"> for making recommendations to the customers.</w:t>
      </w:r>
    </w:p>
    <w:p w14:paraId="0C6C2A26" w14:textId="6C25C80E" w:rsidR="006932EE" w:rsidRDefault="006932EE" w:rsidP="00322B0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Assume a patient wants to get his pet dog checked up, and he visits the facility. The receptionist can do the following procedure to help out the customer:</w:t>
      </w:r>
    </w:p>
    <w:p w14:paraId="40C9D9D0" w14:textId="633864F1" w:rsidR="006932EE" w:rsidRDefault="006932EE" w:rsidP="00322B09">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Offer a choice of online and offline consultation.</w:t>
      </w:r>
    </w:p>
    <w:p w14:paraId="678CF745" w14:textId="1618EA5E" w:rsidR="006932EE" w:rsidRDefault="006932EE" w:rsidP="00322B09">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If online, direct the customer to the dedicated doctor for the treatment.</w:t>
      </w:r>
    </w:p>
    <w:p w14:paraId="4135B43D" w14:textId="58BB6A87" w:rsidR="006932EE" w:rsidRDefault="006932EE" w:rsidP="00322B0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After this procedure, the chemist, who manages the pharmacy, can do the following:</w:t>
      </w:r>
    </w:p>
    <w:p w14:paraId="7DEC49C3" w14:textId="101260CD" w:rsidR="006932EE" w:rsidRDefault="006932EE" w:rsidP="00322B09">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Offer the choice of purchasing the medicine online or offline.</w:t>
      </w:r>
    </w:p>
    <w:p w14:paraId="07B4C1AD" w14:textId="77777777" w:rsidR="006932EE" w:rsidRDefault="006932EE" w:rsidP="00322B09">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If online, direct the customer to the respective division.</w:t>
      </w:r>
    </w:p>
    <w:p w14:paraId="3724401F" w14:textId="2C95C659" w:rsidR="000D3486" w:rsidRDefault="006932EE" w:rsidP="00322B0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point to be noted here is that when it comes to prescribed medicine, whether purchasing online or offline, the customer has to produce a copy (physical or soft) in order to purchase the medicine.</w:t>
      </w:r>
      <w:r w:rsidR="00741B1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this manner, the staff of the company can effectively utilize the </w:t>
      </w:r>
      <w:r w:rsidRPr="00A86137">
        <w:rPr>
          <w:rFonts w:ascii="Times New Roman" w:hAnsi="Times New Roman" w:cs="Times New Roman"/>
          <w:sz w:val="24"/>
          <w:szCs w:val="24"/>
          <w:lang w:val="en-US"/>
        </w:rPr>
        <w:t>Protégé</w:t>
      </w:r>
      <w:r>
        <w:rPr>
          <w:rFonts w:ascii="Times New Roman" w:hAnsi="Times New Roman" w:cs="Times New Roman"/>
          <w:sz w:val="24"/>
          <w:szCs w:val="24"/>
          <w:lang w:val="en-US"/>
        </w:rPr>
        <w:t xml:space="preserve"> software and make effective recommendations to its customers.</w:t>
      </w:r>
    </w:p>
    <w:p w14:paraId="55C2F3B9" w14:textId="65DE14FB" w:rsidR="000D3486" w:rsidRDefault="000D3486" w:rsidP="00322B0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Should this </w:t>
      </w:r>
      <w:r w:rsidR="00741B19">
        <w:rPr>
          <w:rFonts w:ascii="Times New Roman" w:hAnsi="Times New Roman" w:cs="Times New Roman"/>
          <w:sz w:val="24"/>
          <w:szCs w:val="24"/>
          <w:lang w:val="en-US"/>
        </w:rPr>
        <w:t>prototype be successful, the company can use this as a benchmark and develop more meaningful and deep ontologies across all its departments. This is how XYZ Pharma has leaned onto AI to build a prototype ontology for its pharmacy and consultation divisions respectively.</w:t>
      </w:r>
    </w:p>
    <w:p w14:paraId="5ACC4829" w14:textId="77777777" w:rsidR="006932EE" w:rsidRPr="006932EE" w:rsidRDefault="006932EE" w:rsidP="00322B09">
      <w:pPr>
        <w:spacing w:line="480" w:lineRule="auto"/>
        <w:rPr>
          <w:rFonts w:ascii="Times New Roman" w:hAnsi="Times New Roman" w:cs="Times New Roman"/>
          <w:sz w:val="24"/>
          <w:szCs w:val="24"/>
          <w:lang w:val="en-US"/>
        </w:rPr>
      </w:pPr>
    </w:p>
    <w:p w14:paraId="3A59318F" w14:textId="631FE38A" w:rsidR="00756000" w:rsidRPr="007E2932" w:rsidRDefault="00756000" w:rsidP="00322B09">
      <w:pPr>
        <w:spacing w:line="480" w:lineRule="auto"/>
        <w:rPr>
          <w:rFonts w:ascii="Times New Roman" w:hAnsi="Times New Roman" w:cs="Times New Roman"/>
          <w:b/>
          <w:bCs/>
          <w:sz w:val="28"/>
          <w:szCs w:val="28"/>
          <w:u w:val="single"/>
          <w:lang w:val="en-US"/>
        </w:rPr>
      </w:pPr>
      <w:r w:rsidRPr="007E2932">
        <w:rPr>
          <w:rFonts w:ascii="Times New Roman" w:hAnsi="Times New Roman" w:cs="Times New Roman"/>
          <w:b/>
          <w:bCs/>
          <w:sz w:val="28"/>
          <w:szCs w:val="28"/>
          <w:u w:val="single"/>
          <w:lang w:val="en-US"/>
        </w:rPr>
        <w:t>References:</w:t>
      </w:r>
    </w:p>
    <w:p w14:paraId="7FC369FA" w14:textId="013BF810" w:rsidR="00741B19" w:rsidRDefault="00741B19" w:rsidP="00322B09">
      <w:pPr>
        <w:pStyle w:val="NormalWeb"/>
        <w:spacing w:line="480" w:lineRule="auto"/>
      </w:pPr>
      <w:r>
        <w:t>Physiopedia (</w:t>
      </w:r>
      <w:r>
        <w:t>N.D.</w:t>
      </w:r>
      <w:r>
        <w:t xml:space="preserve">) </w:t>
      </w:r>
      <w:r w:rsidRPr="00696D8D">
        <w:t>Health Care Systems, Physiopedia</w:t>
      </w:r>
      <w:r>
        <w:t xml:space="preserve">. Available </w:t>
      </w:r>
      <w:r w:rsidR="00696D8D">
        <w:t>F</w:t>
      </w:r>
      <w:r w:rsidR="00D876B3">
        <w:t>rom</w:t>
      </w:r>
      <w:r>
        <w:t xml:space="preserve">: https://www.physio-pedia.com/Health_Care_Systems </w:t>
      </w:r>
      <w:r w:rsidR="00D876B3">
        <w:t>[</w:t>
      </w:r>
      <w:r>
        <w:t>Accessed 31 July 2023</w:t>
      </w:r>
      <w:r w:rsidR="00D876B3">
        <w:t>]</w:t>
      </w:r>
      <w:r>
        <w:t xml:space="preserve">. </w:t>
      </w:r>
    </w:p>
    <w:p w14:paraId="65D2E8E9" w14:textId="71C5FD74" w:rsidR="00696D8D" w:rsidRDefault="00696D8D" w:rsidP="00322B09">
      <w:pPr>
        <w:pStyle w:val="NormalWeb"/>
        <w:spacing w:line="480" w:lineRule="auto"/>
      </w:pPr>
      <w:r>
        <w:t xml:space="preserve">Reddy, G.C. (2021) </w:t>
      </w:r>
      <w:r w:rsidRPr="00D53B21">
        <w:t>Healthcare Domain Knowledge, Software Testing.</w:t>
      </w:r>
      <w:r>
        <w:t xml:space="preserve"> Available </w:t>
      </w:r>
      <w:r>
        <w:t>From</w:t>
      </w:r>
      <w:r>
        <w:t xml:space="preserve">: https://www.gcreddy.com/2021/08/healthcare-domain-knowledge.html </w:t>
      </w:r>
      <w:r>
        <w:t>[</w:t>
      </w:r>
      <w:r>
        <w:t>Accessed 31 July 2023</w:t>
      </w:r>
      <w:r>
        <w:t>]</w:t>
      </w:r>
      <w:r>
        <w:t xml:space="preserve">. </w:t>
      </w:r>
    </w:p>
    <w:p w14:paraId="7EB9E102" w14:textId="37D8A427" w:rsidR="00696D8D" w:rsidRDefault="00696D8D" w:rsidP="00322B09">
      <w:pPr>
        <w:pStyle w:val="NormalWeb"/>
        <w:spacing w:line="480" w:lineRule="auto"/>
      </w:pPr>
      <w:r w:rsidRPr="00696D8D">
        <w:t>Protege Tutorial (2021) YouTube.</w:t>
      </w:r>
      <w:r>
        <w:t xml:space="preserve"> YouTube. Available </w:t>
      </w:r>
      <w:r>
        <w:t>From</w:t>
      </w:r>
      <w:r>
        <w:t xml:space="preserve">: https://www.youtube.com/watch?v=LQ4iW3PO36E&amp;t=703s </w:t>
      </w:r>
      <w:r>
        <w:t>[</w:t>
      </w:r>
      <w:r>
        <w:t>Accessed 31 July 2023</w:t>
      </w:r>
      <w:r>
        <w:t>]</w:t>
      </w:r>
      <w:r>
        <w:t xml:space="preserve">. </w:t>
      </w:r>
    </w:p>
    <w:p w14:paraId="3A5F5302" w14:textId="30B2A96A" w:rsidR="004664EC" w:rsidRDefault="00696D8D" w:rsidP="00322B09">
      <w:pPr>
        <w:pStyle w:val="NormalWeb"/>
        <w:spacing w:line="480" w:lineRule="auto"/>
      </w:pPr>
      <w:r>
        <w:t>Data and Knowledge Group (</w:t>
      </w:r>
      <w:r>
        <w:t>N.D.</w:t>
      </w:r>
      <w:r>
        <w:t xml:space="preserve">) </w:t>
      </w:r>
      <w:r w:rsidRPr="00696D8D">
        <w:t>Data and Knowledge Group, HermiT Reasoner: Home.</w:t>
      </w:r>
      <w:r>
        <w:t xml:space="preserve"> Available </w:t>
      </w:r>
      <w:r w:rsidR="00D53B21">
        <w:t>From</w:t>
      </w:r>
      <w:r>
        <w:t xml:space="preserve">: http://www.hermit-reasoner.com/ </w:t>
      </w:r>
      <w:r>
        <w:t>[</w:t>
      </w:r>
      <w:r>
        <w:t>Accessed 31 July 2023</w:t>
      </w:r>
      <w:r>
        <w:t>]</w:t>
      </w:r>
      <w:r>
        <w:t>.</w:t>
      </w:r>
    </w:p>
    <w:p w14:paraId="2E27DD7D" w14:textId="6D82013C" w:rsidR="007E2932" w:rsidRDefault="007E2932" w:rsidP="00322B09">
      <w:pPr>
        <w:pStyle w:val="NormalWeb"/>
        <w:spacing w:line="480" w:lineRule="auto"/>
        <w:rPr>
          <w:b/>
          <w:bCs/>
          <w:sz w:val="28"/>
          <w:szCs w:val="28"/>
          <w:u w:val="single"/>
        </w:rPr>
      </w:pPr>
      <w:r w:rsidRPr="007E2932">
        <w:rPr>
          <w:b/>
          <w:bCs/>
          <w:sz w:val="28"/>
          <w:szCs w:val="28"/>
          <w:u w:val="single"/>
        </w:rPr>
        <w:t>Appendix</w:t>
      </w:r>
    </w:p>
    <w:p w14:paraId="15AFD5B6" w14:textId="77777777" w:rsidR="007E2932" w:rsidRDefault="007E2932" w:rsidP="00322B0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1: Flowchart Generated by </w:t>
      </w:r>
      <w:r w:rsidRPr="00A86137">
        <w:rPr>
          <w:rFonts w:ascii="Times New Roman" w:hAnsi="Times New Roman" w:cs="Times New Roman"/>
          <w:sz w:val="24"/>
          <w:szCs w:val="24"/>
          <w:lang w:val="en-US"/>
        </w:rPr>
        <w:t>Protégé</w:t>
      </w:r>
      <w:r>
        <w:rPr>
          <w:rFonts w:ascii="Times New Roman" w:hAnsi="Times New Roman" w:cs="Times New Roman"/>
          <w:sz w:val="24"/>
          <w:szCs w:val="24"/>
          <w:lang w:val="en-US"/>
        </w:rPr>
        <w:t>.</w:t>
      </w:r>
    </w:p>
    <w:p w14:paraId="5B081227" w14:textId="45ADB55F" w:rsidR="007E2932" w:rsidRDefault="007E2932" w:rsidP="00322B0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2: Complete Flow Chart of the Pharmacy Division using </w:t>
      </w:r>
      <w:r w:rsidRPr="00A86137">
        <w:rPr>
          <w:rFonts w:ascii="Times New Roman" w:hAnsi="Times New Roman" w:cs="Times New Roman"/>
          <w:sz w:val="24"/>
          <w:szCs w:val="24"/>
          <w:lang w:val="en-US"/>
        </w:rPr>
        <w:t>Protégé</w:t>
      </w:r>
      <w:r>
        <w:rPr>
          <w:rFonts w:ascii="Times New Roman" w:hAnsi="Times New Roman" w:cs="Times New Roman"/>
          <w:sz w:val="24"/>
          <w:szCs w:val="24"/>
          <w:lang w:val="en-US"/>
        </w:rPr>
        <w:t>.</w:t>
      </w:r>
    </w:p>
    <w:p w14:paraId="1960D156" w14:textId="77777777" w:rsidR="007E2932" w:rsidRDefault="007E2932" w:rsidP="00322B0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3: Complete Flow Chart of the Consultation Division using </w:t>
      </w:r>
      <w:r w:rsidRPr="00A86137">
        <w:rPr>
          <w:rFonts w:ascii="Times New Roman" w:hAnsi="Times New Roman" w:cs="Times New Roman"/>
          <w:sz w:val="24"/>
          <w:szCs w:val="24"/>
          <w:lang w:val="en-US"/>
        </w:rPr>
        <w:t>Protégé</w:t>
      </w:r>
      <w:r>
        <w:rPr>
          <w:rFonts w:ascii="Times New Roman" w:hAnsi="Times New Roman" w:cs="Times New Roman"/>
          <w:sz w:val="24"/>
          <w:szCs w:val="24"/>
          <w:lang w:val="en-US"/>
        </w:rPr>
        <w:t>.</w:t>
      </w:r>
    </w:p>
    <w:p w14:paraId="19EE6EA4" w14:textId="77777777" w:rsidR="007E2932" w:rsidRDefault="007E2932" w:rsidP="00322B0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Figure 4: Assertion of Individuals to Each Division of Ontology</w:t>
      </w:r>
    </w:p>
    <w:p w14:paraId="79A7448D" w14:textId="77777777" w:rsidR="007E2932" w:rsidRDefault="007E2932" w:rsidP="00322B0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Figure 5: Ontology Graph using </w:t>
      </w:r>
      <w:r w:rsidRPr="00A86137">
        <w:rPr>
          <w:rFonts w:ascii="Times New Roman" w:hAnsi="Times New Roman" w:cs="Times New Roman"/>
          <w:sz w:val="24"/>
          <w:szCs w:val="24"/>
          <w:lang w:val="en-US"/>
        </w:rPr>
        <w:t>Protégé</w:t>
      </w:r>
      <w:r>
        <w:rPr>
          <w:rFonts w:ascii="Times New Roman" w:hAnsi="Times New Roman" w:cs="Times New Roman"/>
          <w:sz w:val="24"/>
          <w:szCs w:val="24"/>
          <w:lang w:val="en-US"/>
        </w:rPr>
        <w:t>.</w:t>
      </w:r>
    </w:p>
    <w:p w14:paraId="43AF96D4" w14:textId="77777777" w:rsidR="007E2932" w:rsidRDefault="007E2932" w:rsidP="00322B0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Figure 6: Inference Log by the Ontology.</w:t>
      </w:r>
    </w:p>
    <w:p w14:paraId="76819D27" w14:textId="5DEBC35F" w:rsidR="007E2932" w:rsidRDefault="007E2932" w:rsidP="00322B0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Attached below are the ontology file and the graph file generated by the ontology.</w:t>
      </w:r>
    </w:p>
    <w:p w14:paraId="4314A9B2" w14:textId="3AC4CE1A" w:rsidR="007E2932" w:rsidRPr="007E2932" w:rsidRDefault="007E2932" w:rsidP="00322B0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object w:dxaOrig="1538" w:dyaOrig="993" w14:anchorId="53B3A46C">
          <v:shape id="_x0000_i1067" type="#_x0000_t75" style="width:77.25pt;height:49.5pt" o:ole="">
            <v:imagedata r:id="rId16" o:title=""/>
          </v:shape>
          <o:OLEObject Type="Embed" ProgID="Package" ShapeID="_x0000_i1067" DrawAspect="Icon" ObjectID="_1752321221" r:id="rId17"/>
        </w:object>
      </w:r>
      <w:r>
        <w:rPr>
          <w:rFonts w:ascii="Times New Roman" w:hAnsi="Times New Roman" w:cs="Times New Roman"/>
          <w:sz w:val="24"/>
          <w:szCs w:val="24"/>
          <w:lang w:val="en-US"/>
        </w:rPr>
        <w:tab/>
      </w:r>
      <w:r>
        <w:rPr>
          <w:rFonts w:ascii="Times New Roman" w:hAnsi="Times New Roman" w:cs="Times New Roman"/>
          <w:sz w:val="24"/>
          <w:szCs w:val="24"/>
          <w:lang w:val="en-US"/>
        </w:rPr>
        <w:object w:dxaOrig="1538" w:dyaOrig="993" w14:anchorId="2B238E51">
          <v:shape id="_x0000_i1068" type="#_x0000_t75" style="width:77.25pt;height:49.5pt" o:ole="">
            <v:imagedata r:id="rId18" o:title=""/>
          </v:shape>
          <o:OLEObject Type="Embed" ProgID="Package" ShapeID="_x0000_i1068" DrawAspect="Icon" ObjectID="_1752321222" r:id="rId19"/>
        </w:object>
      </w:r>
    </w:p>
    <w:sectPr w:rsidR="007E2932" w:rsidRPr="007E2932" w:rsidSect="00805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06D0D"/>
    <w:multiLevelType w:val="hybridMultilevel"/>
    <w:tmpl w:val="71068182"/>
    <w:lvl w:ilvl="0" w:tplc="39A0FBA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1596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6D4"/>
    <w:rsid w:val="000B3F7D"/>
    <w:rsid w:val="000D3486"/>
    <w:rsid w:val="00200BE0"/>
    <w:rsid w:val="002A69A5"/>
    <w:rsid w:val="002B32E6"/>
    <w:rsid w:val="00322B09"/>
    <w:rsid w:val="004664EC"/>
    <w:rsid w:val="005A67F8"/>
    <w:rsid w:val="005E6D54"/>
    <w:rsid w:val="0065614A"/>
    <w:rsid w:val="00664FFA"/>
    <w:rsid w:val="0066642A"/>
    <w:rsid w:val="006932EE"/>
    <w:rsid w:val="00696D8D"/>
    <w:rsid w:val="0072715D"/>
    <w:rsid w:val="00741B19"/>
    <w:rsid w:val="00756000"/>
    <w:rsid w:val="007E2932"/>
    <w:rsid w:val="00805BEE"/>
    <w:rsid w:val="009B4805"/>
    <w:rsid w:val="00A476D4"/>
    <w:rsid w:val="00BA7901"/>
    <w:rsid w:val="00C061E1"/>
    <w:rsid w:val="00C66F96"/>
    <w:rsid w:val="00C71FB0"/>
    <w:rsid w:val="00D53B21"/>
    <w:rsid w:val="00D876B3"/>
    <w:rsid w:val="00DB11DF"/>
    <w:rsid w:val="00EC444B"/>
    <w:rsid w:val="00EE6F1D"/>
    <w:rsid w:val="00F323B6"/>
    <w:rsid w:val="00F650D8"/>
    <w:rsid w:val="00FA1A58"/>
    <w:rsid w:val="00FE332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A0DD"/>
  <w15:chartTrackingRefBased/>
  <w15:docId w15:val="{9409A513-FFE9-4893-9D2B-820F1BF4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1DF"/>
    <w:rPr>
      <w:color w:val="0563C1" w:themeColor="hyperlink"/>
      <w:u w:val="single"/>
    </w:rPr>
  </w:style>
  <w:style w:type="character" w:styleId="UnresolvedMention">
    <w:name w:val="Unresolved Mention"/>
    <w:basedOn w:val="DefaultParagraphFont"/>
    <w:uiPriority w:val="99"/>
    <w:semiHidden/>
    <w:unhideWhenUsed/>
    <w:rsid w:val="00DB11DF"/>
    <w:rPr>
      <w:color w:val="605E5C"/>
      <w:shd w:val="clear" w:color="auto" w:fill="E1DFDD"/>
    </w:rPr>
  </w:style>
  <w:style w:type="paragraph" w:styleId="ListParagraph">
    <w:name w:val="List Paragraph"/>
    <w:basedOn w:val="Normal"/>
    <w:uiPriority w:val="34"/>
    <w:qFormat/>
    <w:rsid w:val="006932EE"/>
    <w:pPr>
      <w:ind w:left="720"/>
      <w:contextualSpacing/>
    </w:pPr>
  </w:style>
  <w:style w:type="paragraph" w:styleId="NormalWeb">
    <w:name w:val="Normal (Web)"/>
    <w:basedOn w:val="Normal"/>
    <w:uiPriority w:val="99"/>
    <w:unhideWhenUsed/>
    <w:rsid w:val="00741B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439263">
      <w:bodyDiv w:val="1"/>
      <w:marLeft w:val="0"/>
      <w:marRight w:val="0"/>
      <w:marTop w:val="0"/>
      <w:marBottom w:val="0"/>
      <w:divBdr>
        <w:top w:val="none" w:sz="0" w:space="0" w:color="auto"/>
        <w:left w:val="none" w:sz="0" w:space="0" w:color="auto"/>
        <w:bottom w:val="none" w:sz="0" w:space="0" w:color="auto"/>
        <w:right w:val="none" w:sz="0" w:space="0" w:color="auto"/>
      </w:divBdr>
    </w:div>
    <w:div w:id="1232042363">
      <w:bodyDiv w:val="1"/>
      <w:marLeft w:val="0"/>
      <w:marRight w:val="0"/>
      <w:marTop w:val="0"/>
      <w:marBottom w:val="0"/>
      <w:divBdr>
        <w:top w:val="none" w:sz="0" w:space="0" w:color="auto"/>
        <w:left w:val="none" w:sz="0" w:space="0" w:color="auto"/>
        <w:bottom w:val="none" w:sz="0" w:space="0" w:color="auto"/>
        <w:right w:val="none" w:sz="0" w:space="0" w:color="auto"/>
      </w:divBdr>
    </w:div>
    <w:div w:id="1782452889">
      <w:bodyDiv w:val="1"/>
      <w:marLeft w:val="0"/>
      <w:marRight w:val="0"/>
      <w:marTop w:val="0"/>
      <w:marBottom w:val="0"/>
      <w:divBdr>
        <w:top w:val="none" w:sz="0" w:space="0" w:color="auto"/>
        <w:left w:val="none" w:sz="0" w:space="0" w:color="auto"/>
        <w:bottom w:val="none" w:sz="0" w:space="0" w:color="auto"/>
        <w:right w:val="none" w:sz="0" w:space="0" w:color="auto"/>
      </w:divBdr>
    </w:div>
    <w:div w:id="196708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LQ4iW3PO36E&amp;t=703s" TargetMode="External"/><Relationship Id="rId12" Type="http://schemas.openxmlformats.org/officeDocument/2006/relationships/oleObject" Target="embeddings/oleObject1.bin"/><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creddy.com/2021/08/healthcare-domain-knowledge.html" TargetMode="External"/><Relationship Id="rId11" Type="http://schemas.openxmlformats.org/officeDocument/2006/relationships/image" Target="media/image4.emf"/><Relationship Id="rId5" Type="http://schemas.openxmlformats.org/officeDocument/2006/relationships/hyperlink" Target="https://www.physio-pedia.com/Health_Care_Systems" TargetMode="Externa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hermit-reason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Narayana Bharadwaj Ganapavarapu</dc:creator>
  <cp:keywords/>
  <dc:description/>
  <cp:lastModifiedBy>Lakshmi Narayana Bharadwaj Ganapavarapu</cp:lastModifiedBy>
  <cp:revision>18</cp:revision>
  <dcterms:created xsi:type="dcterms:W3CDTF">2023-07-31T06:12:00Z</dcterms:created>
  <dcterms:modified xsi:type="dcterms:W3CDTF">2023-07-31T09:36:00Z</dcterms:modified>
</cp:coreProperties>
</file>