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9C0" w:rsidRPr="000C49C0" w:rsidRDefault="000C49C0" w:rsidP="000C49C0">
      <w:pPr>
        <w:spacing w:before="341" w:after="0" w:line="240" w:lineRule="auto"/>
        <w:ind w:right="43"/>
        <w:jc w:val="center"/>
        <w:rPr>
          <w:rFonts w:ascii="Times New Roman" w:eastAsia="Times New Roman" w:hAnsi="Times New Roman" w:cs="Times New Roman"/>
          <w:i/>
          <w:iCs/>
          <w:color w:val="222222"/>
          <w:sz w:val="28"/>
          <w:szCs w:val="28"/>
        </w:rPr>
      </w:pPr>
      <w:r w:rsidRPr="000C49C0">
        <w:rPr>
          <w:rFonts w:ascii="Times New Roman" w:eastAsia="Times New Roman" w:hAnsi="Times New Roman" w:cs="Times New Roman"/>
          <w:i/>
          <w:iCs/>
          <w:color w:val="222222"/>
          <w:sz w:val="28"/>
          <w:szCs w:val="28"/>
        </w:rPr>
        <w:t>EEC-521/CIS 634- SOFTWARE ENGINEERING</w:t>
      </w:r>
    </w:p>
    <w:p w:rsidR="000C49C0" w:rsidRPr="000C49C0" w:rsidRDefault="000C49C0" w:rsidP="000C49C0">
      <w:pPr>
        <w:spacing w:before="341" w:after="0" w:line="240" w:lineRule="auto"/>
        <w:ind w:left="5040" w:right="43" w:firstLine="720"/>
        <w:rPr>
          <w:rFonts w:ascii="Times New Roman" w:eastAsia="Times New Roman" w:hAnsi="Times New Roman" w:cs="Times New Roman"/>
          <w:color w:val="222222"/>
          <w:sz w:val="28"/>
          <w:szCs w:val="28"/>
        </w:rPr>
      </w:pPr>
      <w:proofErr w:type="gramStart"/>
      <w:r w:rsidRPr="000C49C0">
        <w:rPr>
          <w:rFonts w:ascii="Times New Roman" w:eastAsia="Times New Roman" w:hAnsi="Times New Roman" w:cs="Times New Roman"/>
          <w:color w:val="222222"/>
          <w:sz w:val="28"/>
          <w:szCs w:val="28"/>
        </w:rPr>
        <w:t>Team:-</w:t>
      </w:r>
      <w:proofErr w:type="gramEnd"/>
      <w:r w:rsidRPr="000C49C0">
        <w:rPr>
          <w:rFonts w:ascii="Times New Roman" w:eastAsia="Times New Roman" w:hAnsi="Times New Roman" w:cs="Times New Roman"/>
          <w:color w:val="222222"/>
          <w:sz w:val="28"/>
          <w:szCs w:val="28"/>
        </w:rPr>
        <w:t xml:space="preserve"> </w:t>
      </w:r>
    </w:p>
    <w:p w:rsidR="000C49C0" w:rsidRPr="000C49C0" w:rsidRDefault="000C49C0" w:rsidP="000C49C0">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Ganesh </w:t>
      </w:r>
      <w:proofErr w:type="spellStart"/>
      <w:r w:rsidRPr="000C49C0">
        <w:rPr>
          <w:rFonts w:ascii="Times New Roman" w:eastAsia="Times New Roman" w:hAnsi="Times New Roman" w:cs="Times New Roman"/>
          <w:color w:val="222222"/>
          <w:sz w:val="28"/>
          <w:szCs w:val="28"/>
        </w:rPr>
        <w:t>Darapaneni</w:t>
      </w:r>
      <w:proofErr w:type="spellEnd"/>
      <w:r w:rsidRPr="000C49C0">
        <w:rPr>
          <w:rFonts w:ascii="Times New Roman" w:eastAsia="Times New Roman" w:hAnsi="Times New Roman" w:cs="Times New Roman"/>
          <w:color w:val="222222"/>
          <w:sz w:val="28"/>
          <w:szCs w:val="28"/>
        </w:rPr>
        <w:t xml:space="preserve"> </w:t>
      </w:r>
    </w:p>
    <w:p w:rsidR="000C49C0" w:rsidRPr="000C49C0" w:rsidRDefault="000C49C0" w:rsidP="000C49C0">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Srikanth </w:t>
      </w:r>
      <w:proofErr w:type="spellStart"/>
      <w:r w:rsidRPr="000C49C0">
        <w:rPr>
          <w:rFonts w:ascii="Times New Roman" w:eastAsia="Times New Roman" w:hAnsi="Times New Roman" w:cs="Times New Roman"/>
          <w:color w:val="222222"/>
          <w:sz w:val="28"/>
          <w:szCs w:val="28"/>
        </w:rPr>
        <w:t>Potla</w:t>
      </w:r>
      <w:proofErr w:type="spellEnd"/>
    </w:p>
    <w:p w:rsidR="000C49C0" w:rsidRPr="000C49C0" w:rsidRDefault="000C49C0" w:rsidP="000C49C0">
      <w:pPr>
        <w:spacing w:before="341" w:after="0" w:line="240" w:lineRule="auto"/>
        <w:ind w:left="5040" w:right="43" w:firstLine="720"/>
        <w:rPr>
          <w:rFonts w:ascii="Times New Roman" w:eastAsia="Times New Roman" w:hAnsi="Times New Roman" w:cs="Times New Roman"/>
          <w:color w:val="222222"/>
          <w:sz w:val="28"/>
          <w:szCs w:val="28"/>
        </w:rPr>
      </w:pPr>
      <w:bookmarkStart w:id="0" w:name="_GoBack"/>
      <w:bookmarkEnd w:id="0"/>
      <w:r w:rsidRPr="000C49C0">
        <w:rPr>
          <w:rFonts w:ascii="Times New Roman" w:eastAsia="Times New Roman" w:hAnsi="Times New Roman" w:cs="Times New Roman"/>
          <w:color w:val="222222"/>
          <w:sz w:val="28"/>
          <w:szCs w:val="28"/>
        </w:rPr>
        <w:t xml:space="preserve"> Bharadwaj </w:t>
      </w:r>
      <w:proofErr w:type="spellStart"/>
      <w:r w:rsidRPr="000C49C0">
        <w:rPr>
          <w:rFonts w:ascii="Times New Roman" w:eastAsia="Times New Roman" w:hAnsi="Times New Roman" w:cs="Times New Roman"/>
          <w:color w:val="222222"/>
          <w:sz w:val="28"/>
          <w:szCs w:val="28"/>
        </w:rPr>
        <w:t>Cha</w:t>
      </w:r>
      <w:r w:rsidRPr="000C49C0">
        <w:rPr>
          <w:rFonts w:ascii="Times New Roman" w:eastAsia="Times New Roman" w:hAnsi="Times New Roman" w:cs="Times New Roman"/>
          <w:color w:val="222222"/>
          <w:sz w:val="28"/>
          <w:szCs w:val="28"/>
        </w:rPr>
        <w:t>v</w:t>
      </w:r>
      <w:r w:rsidRPr="000C49C0">
        <w:rPr>
          <w:rFonts w:ascii="Times New Roman" w:eastAsia="Times New Roman" w:hAnsi="Times New Roman" w:cs="Times New Roman"/>
          <w:color w:val="222222"/>
          <w:sz w:val="28"/>
          <w:szCs w:val="28"/>
        </w:rPr>
        <w:t>a</w:t>
      </w:r>
      <w:proofErr w:type="spellEnd"/>
    </w:p>
    <w:p w:rsidR="000C49C0" w:rsidRPr="000C49C0" w:rsidRDefault="000C49C0" w:rsidP="000C49C0">
      <w:pPr>
        <w:spacing w:before="341" w:after="0" w:line="240" w:lineRule="auto"/>
        <w:ind w:left="5760" w:right="43"/>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 </w:t>
      </w:r>
      <w:proofErr w:type="spellStart"/>
      <w:r w:rsidRPr="000C49C0">
        <w:rPr>
          <w:rFonts w:ascii="Times New Roman" w:eastAsia="Times New Roman" w:hAnsi="Times New Roman" w:cs="Times New Roman"/>
          <w:color w:val="222222"/>
          <w:sz w:val="28"/>
          <w:szCs w:val="28"/>
        </w:rPr>
        <w:t>DeekshaReddy</w:t>
      </w:r>
      <w:proofErr w:type="spellEnd"/>
      <w:r w:rsidRPr="000C49C0">
        <w:rPr>
          <w:rFonts w:ascii="Times New Roman" w:eastAsia="Times New Roman" w:hAnsi="Times New Roman" w:cs="Times New Roman"/>
          <w:color w:val="222222"/>
          <w:sz w:val="28"/>
          <w:szCs w:val="28"/>
        </w:rPr>
        <w:t xml:space="preserve"> </w:t>
      </w:r>
    </w:p>
    <w:p w:rsidR="000C49C0" w:rsidRPr="000C49C0" w:rsidRDefault="000C49C0" w:rsidP="000C49C0">
      <w:pPr>
        <w:spacing w:after="0" w:line="240" w:lineRule="auto"/>
        <w:rPr>
          <w:rFonts w:ascii="Times New Roman" w:eastAsia="Times New Roman" w:hAnsi="Times New Roman" w:cs="Times New Roman"/>
          <w:sz w:val="24"/>
          <w:szCs w:val="24"/>
        </w:rPr>
      </w:pPr>
    </w:p>
    <w:p w:rsidR="000C49C0" w:rsidRDefault="000C49C0" w:rsidP="000C49C0">
      <w:pPr>
        <w:spacing w:after="0" w:line="360" w:lineRule="auto"/>
        <w:rPr>
          <w:rFonts w:ascii="Times New Roman" w:hAnsi="Times New Roman" w:cs="Times New Roman"/>
          <w:b/>
          <w:sz w:val="36"/>
          <w:szCs w:val="28"/>
          <w:u w:val="single"/>
        </w:rPr>
      </w:pPr>
    </w:p>
    <w:p w:rsidR="00CA70E5" w:rsidRPr="00D833CC" w:rsidRDefault="00B85D23" w:rsidP="00B85D23">
      <w:pPr>
        <w:spacing w:after="0" w:line="360" w:lineRule="auto"/>
        <w:jc w:val="center"/>
        <w:rPr>
          <w:rFonts w:ascii="Times New Roman" w:hAnsi="Times New Roman" w:cs="Times New Roman"/>
          <w:b/>
          <w:sz w:val="36"/>
          <w:szCs w:val="28"/>
          <w:u w:val="single"/>
        </w:rPr>
      </w:pPr>
      <w:r w:rsidRPr="00B85D23">
        <w:rPr>
          <w:rFonts w:ascii="Times New Roman" w:hAnsi="Times New Roman" w:cs="Times New Roman"/>
          <w:b/>
          <w:sz w:val="36"/>
          <w:szCs w:val="28"/>
          <w:u w:val="single"/>
        </w:rPr>
        <w:t>Learning Fingerprint Reconstruction:</w:t>
      </w:r>
      <w:r>
        <w:rPr>
          <w:rFonts w:ascii="Times New Roman" w:hAnsi="Times New Roman" w:cs="Times New Roman"/>
          <w:b/>
          <w:sz w:val="36"/>
          <w:szCs w:val="28"/>
          <w:u w:val="single"/>
        </w:rPr>
        <w:t xml:space="preserve"> </w:t>
      </w:r>
      <w:r w:rsidRPr="00B85D23">
        <w:rPr>
          <w:rFonts w:ascii="Times New Roman" w:hAnsi="Times New Roman" w:cs="Times New Roman"/>
          <w:b/>
          <w:sz w:val="36"/>
          <w:szCs w:val="28"/>
          <w:u w:val="single"/>
        </w:rPr>
        <w:t>From Minutiae to Image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170186" w:rsidRDefault="005A0C4E" w:rsidP="00CA70E5">
      <w:pPr>
        <w:spacing w:line="360" w:lineRule="auto"/>
        <w:jc w:val="both"/>
        <w:rPr>
          <w:rFonts w:ascii="Times New Roman" w:hAnsi="Times New Roman" w:cs="Times New Roman"/>
          <w:bCs/>
          <w:sz w:val="28"/>
          <w:szCs w:val="28"/>
        </w:rPr>
      </w:pPr>
      <w:r w:rsidRPr="00170186">
        <w:rPr>
          <w:rFonts w:ascii="Times New Roman" w:hAnsi="Times New Roman" w:cs="Times New Roman"/>
          <w:bCs/>
          <w:sz w:val="28"/>
          <w:szCs w:val="28"/>
        </w:rPr>
        <w:t>The set of minutia points is considered to be the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most distinctive feature for fingerprint representation and is</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widely used in fingerprint matching. It was believed that the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minutiae set does not contain sufficient information to reconstruct</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the original fingerprint image from which minutiae were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extracted. However, recent studies have shown that it is indeed</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possible to reconstruct fingerprint images from their minutiae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representations. Reconstruction techniques demonstrate the need</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for securing fingerprint templates, improving the template interoperability,</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 xml:space="preserve">and improving fingerprint synthesis. </w:t>
      </w:r>
      <w:proofErr w:type="gramStart"/>
      <w:r w:rsidRPr="00170186">
        <w:rPr>
          <w:rFonts w:ascii="Times New Roman" w:hAnsi="Times New Roman" w:cs="Times New Roman"/>
          <w:bCs/>
          <w:sz w:val="28"/>
          <w:szCs w:val="28"/>
        </w:rPr>
        <w:t>But,</w:t>
      </w:r>
      <w:proofErr w:type="gramEnd"/>
      <w:r w:rsidRPr="00170186">
        <w:rPr>
          <w:rFonts w:ascii="Times New Roman" w:hAnsi="Times New Roman" w:cs="Times New Roman"/>
          <w:bCs/>
          <w:sz w:val="28"/>
          <w:szCs w:val="28"/>
        </w:rPr>
        <w:t xml:space="preserve"> there is still</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a large gap between the matching performance obtained from</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original fingerprint images and their corresponding reconstructed</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fingerprint images. In this paper, the prior knowledge about</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fingerprint ridge structures is encoded in terms of orientation</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patch and continuous phase patch dictionaries to improve the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 xml:space="preserve">fingerprint </w:t>
      </w:r>
      <w:r w:rsidRPr="00170186">
        <w:rPr>
          <w:rFonts w:ascii="Times New Roman" w:hAnsi="Times New Roman" w:cs="Times New Roman"/>
          <w:bCs/>
          <w:sz w:val="28"/>
          <w:szCs w:val="28"/>
        </w:rPr>
        <w:lastRenderedPageBreak/>
        <w:t>reconstruction. The orientation patch dictionary is</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used to reconstruct the orientation field from minutiae, while the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continuous phase patch dictionary is used to reconstruct the ridge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pattern. Experimental results on three public domain databases</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(FVC2002 DB1_A, FVC2002 DB2_A, and NIST SD4) demonstrate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that the proposed reconstruction algorithm outperforms</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the state-of-the-art reconstruction algorithms in terms of both:</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1) spurious minutiae and 2) matching performance with respect</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to type-I attack (matching the reconstructed fingerprint against</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the same impression from which minutiae set was extracted) and</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type-II attack (matching the reconstructed fingerprint against a</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different impression of the same finger).</w:t>
      </w:r>
      <w:r w:rsidR="00170186">
        <w:rPr>
          <w:rFonts w:ascii="Times New Roman" w:hAnsi="Times New Roman" w:cs="Times New Roman"/>
          <w:bCs/>
          <w:sz w:val="28"/>
          <w:szCs w:val="28"/>
        </w:rPr>
        <w:t xml:space="preserve"> </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15DF" w:rsidRPr="00610001" w:rsidRDefault="00CA15DF" w:rsidP="00610001">
      <w:pPr>
        <w:pStyle w:val="ListParagraph"/>
        <w:numPr>
          <w:ilvl w:val="0"/>
          <w:numId w:val="9"/>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Existing reconstruction algorithms essentially consist of two main steps: </w:t>
      </w:r>
      <w:proofErr w:type="spellStart"/>
      <w:r w:rsidRPr="00610001">
        <w:rPr>
          <w:rFonts w:ascii="Times New Roman" w:hAnsi="Times New Roman" w:cs="Times New Roman"/>
          <w:sz w:val="28"/>
          <w:szCs w:val="28"/>
        </w:rPr>
        <w:t>i</w:t>
      </w:r>
      <w:proofErr w:type="spellEnd"/>
      <w:r w:rsidRPr="00610001">
        <w:rPr>
          <w:rFonts w:ascii="Times New Roman" w:hAnsi="Times New Roman" w:cs="Times New Roman"/>
          <w:sz w:val="28"/>
          <w:szCs w:val="28"/>
        </w:rPr>
        <w:t xml:space="preserve">) orientation field reconstruction and ii) ridge pattern reconstruction. The orientation field, which determines the ridge flow, can be reconstructed from minutiae and/or singular points. </w:t>
      </w:r>
    </w:p>
    <w:p w:rsidR="00CA15DF" w:rsidRPr="00610001" w:rsidRDefault="00CA15DF" w:rsidP="00610001">
      <w:pPr>
        <w:pStyle w:val="ListParagraph"/>
        <w:numPr>
          <w:ilvl w:val="0"/>
          <w:numId w:val="9"/>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In existing work, the orientation field was reconstructed from the singular points (core and delta) using the </w:t>
      </w:r>
      <w:proofErr w:type="spellStart"/>
      <w:r w:rsidRPr="00610001">
        <w:rPr>
          <w:rFonts w:ascii="Times New Roman" w:hAnsi="Times New Roman" w:cs="Times New Roman"/>
          <w:sz w:val="28"/>
          <w:szCs w:val="28"/>
        </w:rPr>
        <w:t>zeropole</w:t>
      </w:r>
      <w:proofErr w:type="spellEnd"/>
      <w:r w:rsidRPr="00610001">
        <w:rPr>
          <w:rFonts w:ascii="Times New Roman" w:hAnsi="Times New Roman" w:cs="Times New Roman"/>
          <w:sz w:val="28"/>
          <w:szCs w:val="28"/>
        </w:rPr>
        <w:t xml:space="preserve"> model. However, the orientation field in fingerprints cannot simply be accounted for by singular points only. </w:t>
      </w:r>
    </w:p>
    <w:p w:rsidR="00CA15DF" w:rsidRPr="00610001" w:rsidRDefault="00CA15DF" w:rsidP="00610001">
      <w:pPr>
        <w:pStyle w:val="ListParagraph"/>
        <w:numPr>
          <w:ilvl w:val="0"/>
          <w:numId w:val="9"/>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Cappelli et al. proposed a variant of the </w:t>
      </w:r>
      <w:proofErr w:type="spellStart"/>
      <w:r w:rsidRPr="00610001">
        <w:rPr>
          <w:rFonts w:ascii="Times New Roman" w:hAnsi="Times New Roman" w:cs="Times New Roman"/>
          <w:sz w:val="28"/>
          <w:szCs w:val="28"/>
        </w:rPr>
        <w:t>zeropole</w:t>
      </w:r>
      <w:proofErr w:type="spellEnd"/>
      <w:r w:rsidRPr="00610001">
        <w:rPr>
          <w:rFonts w:ascii="Times New Roman" w:hAnsi="Times New Roman" w:cs="Times New Roman"/>
          <w:sz w:val="28"/>
          <w:szCs w:val="28"/>
        </w:rPr>
        <w:t xml:space="preserve"> model with additional degrees of freedom to fit the model to the minutiae directions. However, the orientation field reconstructed based on zero-pole model cannot be guaranteed when the singular points are not available. </w:t>
      </w:r>
    </w:p>
    <w:p w:rsidR="00CA70E5" w:rsidRPr="00610001" w:rsidRDefault="00CA15DF" w:rsidP="00610001">
      <w:pPr>
        <w:pStyle w:val="ListParagraph"/>
        <w:numPr>
          <w:ilvl w:val="0"/>
          <w:numId w:val="9"/>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In another existing work, a set of minutiae triplets was proposed to reconstruct orientation field in triangles without using singular points. The algorithm proposed by Feng and Jain predicts an orientation value for each block by using the nearest minutia in each of the eight sectors.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DISADVANTAGES OF EXISTING SYSTEM:</w:t>
      </w:r>
    </w:p>
    <w:p w:rsidR="00762386" w:rsidRPr="003638BA" w:rsidRDefault="00A463AE" w:rsidP="003638BA">
      <w:pPr>
        <w:pStyle w:val="ListParagraph"/>
        <w:numPr>
          <w:ilvl w:val="0"/>
          <w:numId w:val="10"/>
        </w:numPr>
        <w:spacing w:line="360" w:lineRule="auto"/>
        <w:jc w:val="both"/>
        <w:rPr>
          <w:rFonts w:ascii="Times New Roman" w:hAnsi="Times New Roman" w:cs="Times New Roman"/>
          <w:sz w:val="28"/>
          <w:szCs w:val="28"/>
        </w:rPr>
      </w:pPr>
      <w:r w:rsidRPr="003638BA">
        <w:rPr>
          <w:rFonts w:ascii="Times New Roman" w:hAnsi="Times New Roman" w:cs="Times New Roman"/>
          <w:sz w:val="28"/>
          <w:szCs w:val="28"/>
        </w:rPr>
        <w:t xml:space="preserve">Although several fingerprint reconstruction algorithms have been proposed, the matching performance of the reconstructed fingerprints compared with the original fingerprint images is still not very satisfactory. That means the reconstructed fingerprint image is not very close to the original fingerprint image that the minutiae were extracted from. </w:t>
      </w:r>
    </w:p>
    <w:p w:rsidR="00CA70E5" w:rsidRPr="003638BA" w:rsidRDefault="00A463AE" w:rsidP="003638BA">
      <w:pPr>
        <w:pStyle w:val="ListParagraph"/>
        <w:numPr>
          <w:ilvl w:val="0"/>
          <w:numId w:val="10"/>
        </w:numPr>
        <w:spacing w:line="360" w:lineRule="auto"/>
        <w:jc w:val="both"/>
        <w:rPr>
          <w:rFonts w:ascii="Times New Roman" w:hAnsi="Times New Roman" w:cs="Times New Roman"/>
          <w:sz w:val="28"/>
          <w:szCs w:val="28"/>
        </w:rPr>
      </w:pPr>
      <w:r w:rsidRPr="003638BA">
        <w:rPr>
          <w:rFonts w:ascii="Times New Roman" w:hAnsi="Times New Roman" w:cs="Times New Roman"/>
          <w:sz w:val="28"/>
          <w:szCs w:val="28"/>
        </w:rPr>
        <w:t>An important reason for this loss of matching performance is that no prior knowledge of fingerprint ridge structure was utilized in these reconstruction approaches to reproduce the fingerprint characteristics.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6246C7" w:rsidRDefault="00DB6FFC" w:rsidP="00B22A98">
      <w:pPr>
        <w:pStyle w:val="ListParagraph"/>
        <w:numPr>
          <w:ilvl w:val="0"/>
          <w:numId w:val="11"/>
        </w:numPr>
        <w:spacing w:line="360" w:lineRule="auto"/>
        <w:jc w:val="both"/>
        <w:rPr>
          <w:rFonts w:ascii="Times New Roman" w:hAnsi="Times New Roman" w:cs="Times New Roman"/>
          <w:sz w:val="28"/>
          <w:szCs w:val="28"/>
        </w:rPr>
      </w:pPr>
      <w:r w:rsidRPr="00B22A98">
        <w:rPr>
          <w:rFonts w:ascii="Times New Roman" w:hAnsi="Times New Roman" w:cs="Times New Roman"/>
          <w:sz w:val="28"/>
          <w:szCs w:val="28"/>
        </w:rPr>
        <w:t>We</w:t>
      </w:r>
      <w:r w:rsidR="00172BC0" w:rsidRPr="00B22A98">
        <w:rPr>
          <w:rFonts w:ascii="Times New Roman" w:hAnsi="Times New Roman" w:cs="Times New Roman"/>
          <w:sz w:val="28"/>
          <w:szCs w:val="28"/>
        </w:rPr>
        <w:t xml:space="preserve"> propose to reconstruct fingerprint patches using</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continuous phase patch dictionary and minutiae belonging to</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these patches; these patches are optimally selected to form a</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fingerprint image. The spurious minutiae, which are detected</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in the phase of the reconstructed fingerprint image but not</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included in the input minutiae template, are then removed</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using the global AF-FM model. The proposed reconstruction</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algorithm has been evaluated on three different public domain</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databases</w:t>
      </w:r>
      <w:r w:rsidR="006246C7" w:rsidRPr="00B22A98">
        <w:rPr>
          <w:rFonts w:ascii="Times New Roman" w:hAnsi="Times New Roman" w:cs="Times New Roman"/>
          <w:sz w:val="28"/>
          <w:szCs w:val="28"/>
        </w:rPr>
        <w:t>.</w:t>
      </w:r>
    </w:p>
    <w:p w:rsidR="005F2030" w:rsidRDefault="005F2030" w:rsidP="005F2030">
      <w:pPr>
        <w:pStyle w:val="ListParagraph"/>
        <w:numPr>
          <w:ilvl w:val="0"/>
          <w:numId w:val="11"/>
        </w:numPr>
        <w:spacing w:line="360" w:lineRule="auto"/>
        <w:jc w:val="both"/>
        <w:rPr>
          <w:rFonts w:ascii="Times New Roman" w:hAnsi="Times New Roman" w:cs="Times New Roman"/>
          <w:sz w:val="28"/>
          <w:szCs w:val="28"/>
        </w:rPr>
      </w:pPr>
      <w:r w:rsidRPr="003C7962">
        <w:rPr>
          <w:rFonts w:ascii="Times New Roman" w:hAnsi="Times New Roman" w:cs="Times New Roman"/>
          <w:sz w:val="28"/>
          <w:szCs w:val="28"/>
        </w:rPr>
        <w:t>The goal of fingerprint reconstruction is to reconstruct</w:t>
      </w:r>
      <w:r w:rsidR="003C7962">
        <w:rPr>
          <w:rFonts w:ascii="Times New Roman" w:hAnsi="Times New Roman" w:cs="Times New Roman"/>
          <w:sz w:val="28"/>
          <w:szCs w:val="28"/>
        </w:rPr>
        <w:t xml:space="preserve"> </w:t>
      </w:r>
      <w:r w:rsidRPr="003C7962">
        <w:rPr>
          <w:rFonts w:ascii="Times New Roman" w:hAnsi="Times New Roman" w:cs="Times New Roman"/>
          <w:sz w:val="28"/>
          <w:szCs w:val="28"/>
        </w:rPr>
        <w:t xml:space="preserve">a gray-scale fingerprint </w:t>
      </w:r>
      <w:r w:rsidR="00042C72">
        <w:rPr>
          <w:rFonts w:ascii="Times New Roman" w:hAnsi="Times New Roman" w:cs="Times New Roman"/>
          <w:sz w:val="28"/>
          <w:szCs w:val="28"/>
        </w:rPr>
        <w:t>image based on an input se.</w:t>
      </w:r>
    </w:p>
    <w:p w:rsidR="00042C72" w:rsidRPr="00042C72" w:rsidRDefault="00042C72" w:rsidP="00042C72">
      <w:pPr>
        <w:pStyle w:val="ListParagraph"/>
        <w:numPr>
          <w:ilvl w:val="0"/>
          <w:numId w:val="11"/>
        </w:numPr>
        <w:spacing w:line="360" w:lineRule="auto"/>
        <w:jc w:val="both"/>
        <w:rPr>
          <w:rFonts w:ascii="Times New Roman" w:hAnsi="Times New Roman" w:cs="Times New Roman"/>
          <w:sz w:val="28"/>
          <w:szCs w:val="28"/>
        </w:rPr>
      </w:pPr>
      <w:r w:rsidRPr="00042C72">
        <w:rPr>
          <w:rFonts w:ascii="Times New Roman" w:hAnsi="Times New Roman" w:cs="Times New Roman"/>
          <w:sz w:val="28"/>
          <w:szCs w:val="28"/>
        </w:rPr>
        <w:t xml:space="preserve">In this paper, a dictionary-based fingerprint reconstruction method is proposed. Two kinds of dictionaries are learnt off-line as prior knowledge: 1) orientation patch dictionary and 2) continuous phase patch dictionary. For an </w:t>
      </w:r>
      <w:proofErr w:type="gramStart"/>
      <w:r w:rsidRPr="00042C72">
        <w:rPr>
          <w:rFonts w:ascii="Times New Roman" w:hAnsi="Times New Roman" w:cs="Times New Roman"/>
          <w:sz w:val="28"/>
          <w:szCs w:val="28"/>
        </w:rPr>
        <w:t>input fingerprint minutiae</w:t>
      </w:r>
      <w:proofErr w:type="gramEnd"/>
      <w:r w:rsidRPr="00042C72">
        <w:rPr>
          <w:rFonts w:ascii="Times New Roman" w:hAnsi="Times New Roman" w:cs="Times New Roman"/>
          <w:sz w:val="28"/>
          <w:szCs w:val="28"/>
        </w:rPr>
        <w:t xml:space="preserve"> set, the orientation patch dictionary is used to reconstruct the orientation field from the minutiae set, while the continuous phase dictionary is used to reconstruct the ridge pattern. In addition, the </w:t>
      </w:r>
      <w:r w:rsidRPr="00042C72">
        <w:rPr>
          <w:rFonts w:ascii="Times New Roman" w:hAnsi="Times New Roman" w:cs="Times New Roman"/>
          <w:sz w:val="28"/>
          <w:szCs w:val="28"/>
        </w:rPr>
        <w:lastRenderedPageBreak/>
        <w:t>spurious minutiae introduced in the reconstructed fingerprint are removed using</w:t>
      </w:r>
      <w:r>
        <w:rPr>
          <w:rFonts w:ascii="Times New Roman" w:hAnsi="Times New Roman" w:cs="Times New Roman"/>
          <w:sz w:val="28"/>
          <w:szCs w:val="28"/>
        </w:rPr>
        <w:t xml:space="preserve"> </w:t>
      </w:r>
      <w:r w:rsidRPr="00042C72">
        <w:rPr>
          <w:rFonts w:ascii="Times New Roman" w:hAnsi="Times New Roman" w:cs="Times New Roman"/>
          <w:sz w:val="28"/>
          <w:szCs w:val="28"/>
        </w:rPr>
        <w:t>the global AM-FM model.</w:t>
      </w:r>
    </w:p>
    <w:p w:rsidR="006246C7" w:rsidRDefault="006246C7"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A70E5" w:rsidRPr="007E24E6" w:rsidRDefault="00A35462"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Given the prior knowledge of orientation pattern (</w:t>
      </w:r>
      <w:r w:rsidRPr="007E24E6">
        <w:rPr>
          <w:rFonts w:ascii="Times New Roman" w:hAnsi="Times New Roman" w:cs="Times New Roman"/>
          <w:i/>
          <w:iCs/>
          <w:sz w:val="28"/>
          <w:szCs w:val="28"/>
        </w:rPr>
        <w:t>i.e.</w:t>
      </w:r>
      <w:r w:rsidRPr="007E24E6">
        <w:rPr>
          <w:rFonts w:ascii="Times New Roman" w:hAnsi="Times New Roman" w:cs="Times New Roman"/>
          <w:sz w:val="28"/>
          <w:szCs w:val="28"/>
        </w:rPr>
        <w:t>, orientation patch dictionary), the orientation field reconstructed from the proposed algorithm is better than the method proposed in existing; the singular points obtained from the proposed algorithm are very close to the original ones.</w:t>
      </w:r>
    </w:p>
    <w:p w:rsidR="00F103E8" w:rsidRPr="007E24E6" w:rsidRDefault="00F103E8"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Experimental results demonstrate that the proposed algorithm performs better than two state of- the-art reconstruction algorithms.</w:t>
      </w:r>
    </w:p>
    <w:p w:rsidR="002961F6" w:rsidRPr="007E24E6" w:rsidRDefault="002961F6"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 xml:space="preserve">Use of prior knowledge of orientation pattern, </w:t>
      </w:r>
      <w:r w:rsidRPr="007E24E6">
        <w:rPr>
          <w:rFonts w:ascii="Times New Roman" w:hAnsi="Times New Roman" w:cs="Times New Roman"/>
          <w:i/>
          <w:iCs/>
          <w:sz w:val="28"/>
          <w:szCs w:val="28"/>
        </w:rPr>
        <w:t>i.e.</w:t>
      </w:r>
      <w:r w:rsidRPr="007E24E6">
        <w:rPr>
          <w:rFonts w:ascii="Times New Roman" w:hAnsi="Times New Roman" w:cs="Times New Roman"/>
          <w:sz w:val="28"/>
          <w:szCs w:val="28"/>
        </w:rPr>
        <w:t>, orientation patch dictionary, which provides better orientation field reconstruction, especially around singular points.</w:t>
      </w:r>
    </w:p>
    <w:p w:rsidR="00A4179A" w:rsidRPr="007E24E6" w:rsidRDefault="00A4179A"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Instead of generating a continuous phase and then adding spiral phase to the continuous phase globally, this procedure is able to better preserve the ridge structure.</w:t>
      </w:r>
    </w:p>
    <w:p w:rsidR="000D3C52" w:rsidRPr="007E24E6" w:rsidRDefault="000D3C52"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Use of local ridge frequency around minutiae.</w:t>
      </w:r>
    </w:p>
    <w:p w:rsidR="00F103E8" w:rsidRPr="00D617C0" w:rsidRDefault="00F103E8" w:rsidP="00F103E8">
      <w:pPr>
        <w:spacing w:line="360" w:lineRule="auto"/>
        <w:jc w:val="both"/>
        <w:rPr>
          <w:rFonts w:ascii="Times New Roman" w:hAnsi="Times New Roman" w:cs="Times New Roman"/>
          <w:sz w:val="28"/>
          <w:szCs w:val="28"/>
        </w:rPr>
      </w:pP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w:t>
      </w:r>
      <w:r w:rsidR="00094249">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094249"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14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314030"/>
                    </a:xfrm>
                    <a:prstGeom prst="rect">
                      <a:avLst/>
                    </a:prstGeom>
                    <a:noFill/>
                    <a:ln w="9525">
                      <a:noFill/>
                      <a:miter lim="800000"/>
                      <a:headEnd/>
                      <a:tailEnd/>
                    </a:ln>
                  </pic:spPr>
                </pic:pic>
              </a:graphicData>
            </a:graphic>
          </wp:inline>
        </w:drawing>
      </w:r>
    </w:p>
    <w:p w:rsidR="0012088B" w:rsidRDefault="0012088B" w:rsidP="0012088B">
      <w:pPr>
        <w:rPr>
          <w:rFonts w:ascii="Times New Roman" w:hAnsi="Times New Roman"/>
          <w:b/>
          <w:sz w:val="28"/>
          <w:szCs w:val="28"/>
          <w:u w:val="single"/>
        </w:rPr>
      </w:pPr>
      <w:r>
        <w:rPr>
          <w:rFonts w:ascii="Times New Roman" w:hAnsi="Times New Roman"/>
          <w:b/>
          <w:sz w:val="28"/>
          <w:szCs w:val="28"/>
          <w:u w:val="single"/>
        </w:rPr>
        <w:t>MODULES:</w:t>
      </w:r>
    </w:p>
    <w:p w:rsidR="0012088B" w:rsidRDefault="0012088B" w:rsidP="0012088B">
      <w:pPr>
        <w:pStyle w:val="ListParagraph"/>
        <w:numPr>
          <w:ilvl w:val="0"/>
          <w:numId w:val="12"/>
        </w:numPr>
        <w:spacing w:line="360" w:lineRule="auto"/>
        <w:rPr>
          <w:rFonts w:ascii="Times New Roman" w:hAnsi="Times New Roman"/>
          <w:sz w:val="28"/>
          <w:szCs w:val="28"/>
        </w:rPr>
      </w:pPr>
      <w:r>
        <w:rPr>
          <w:rFonts w:ascii="Times New Roman" w:hAnsi="Times New Roman"/>
          <w:sz w:val="28"/>
          <w:szCs w:val="28"/>
        </w:rPr>
        <w:t>Am-</w:t>
      </w:r>
      <w:proofErr w:type="spellStart"/>
      <w:r>
        <w:rPr>
          <w:rFonts w:ascii="Times New Roman" w:hAnsi="Times New Roman"/>
          <w:sz w:val="28"/>
          <w:szCs w:val="28"/>
        </w:rPr>
        <w:t>Fm</w:t>
      </w:r>
      <w:proofErr w:type="spellEnd"/>
      <w:r>
        <w:rPr>
          <w:rFonts w:ascii="Times New Roman" w:hAnsi="Times New Roman"/>
          <w:sz w:val="28"/>
          <w:szCs w:val="28"/>
        </w:rPr>
        <w:t xml:space="preserve"> Fingerprint Model</w:t>
      </w:r>
    </w:p>
    <w:p w:rsidR="0012088B" w:rsidRDefault="0012088B" w:rsidP="0012088B">
      <w:pPr>
        <w:pStyle w:val="ListParagraph"/>
        <w:numPr>
          <w:ilvl w:val="0"/>
          <w:numId w:val="12"/>
        </w:numPr>
        <w:spacing w:line="360" w:lineRule="auto"/>
        <w:rPr>
          <w:rFonts w:ascii="Times New Roman" w:hAnsi="Times New Roman"/>
          <w:sz w:val="28"/>
          <w:szCs w:val="28"/>
        </w:rPr>
      </w:pPr>
      <w:r>
        <w:rPr>
          <w:rFonts w:ascii="Times New Roman" w:hAnsi="Times New Roman"/>
          <w:iCs/>
          <w:sz w:val="28"/>
          <w:szCs w:val="28"/>
        </w:rPr>
        <w:t>Dictionary Construction</w:t>
      </w:r>
    </w:p>
    <w:p w:rsidR="0012088B" w:rsidRDefault="0012088B" w:rsidP="0012088B">
      <w:pPr>
        <w:pStyle w:val="ListParagraph"/>
        <w:numPr>
          <w:ilvl w:val="0"/>
          <w:numId w:val="12"/>
        </w:numPr>
        <w:spacing w:line="360" w:lineRule="auto"/>
        <w:rPr>
          <w:rFonts w:ascii="Times New Roman" w:hAnsi="Times New Roman"/>
          <w:sz w:val="28"/>
          <w:szCs w:val="28"/>
        </w:rPr>
      </w:pPr>
      <w:r>
        <w:rPr>
          <w:rFonts w:ascii="Times New Roman" w:hAnsi="Times New Roman"/>
          <w:iCs/>
          <w:sz w:val="28"/>
          <w:szCs w:val="28"/>
        </w:rPr>
        <w:t>Orientation Field Reconstruction</w:t>
      </w:r>
    </w:p>
    <w:p w:rsidR="0012088B" w:rsidRDefault="0012088B" w:rsidP="0012088B">
      <w:pPr>
        <w:pStyle w:val="ListParagraph"/>
        <w:numPr>
          <w:ilvl w:val="0"/>
          <w:numId w:val="12"/>
        </w:numPr>
        <w:spacing w:line="360" w:lineRule="auto"/>
        <w:rPr>
          <w:rFonts w:ascii="Times New Roman" w:hAnsi="Times New Roman"/>
          <w:sz w:val="28"/>
          <w:szCs w:val="28"/>
        </w:rPr>
      </w:pPr>
      <w:r>
        <w:rPr>
          <w:rFonts w:ascii="Times New Roman" w:hAnsi="Times New Roman"/>
          <w:iCs/>
          <w:sz w:val="28"/>
          <w:szCs w:val="28"/>
        </w:rPr>
        <w:t>Fingerprint Reconstruction</w:t>
      </w:r>
    </w:p>
    <w:p w:rsidR="0012088B" w:rsidRDefault="0012088B" w:rsidP="0012088B">
      <w:pPr>
        <w:pStyle w:val="ListParagraph"/>
        <w:numPr>
          <w:ilvl w:val="0"/>
          <w:numId w:val="12"/>
        </w:numPr>
        <w:spacing w:line="360" w:lineRule="auto"/>
        <w:rPr>
          <w:rFonts w:ascii="Times New Roman" w:hAnsi="Times New Roman"/>
          <w:sz w:val="28"/>
          <w:szCs w:val="28"/>
        </w:rPr>
      </w:pPr>
      <w:r>
        <w:rPr>
          <w:rFonts w:ascii="Times New Roman" w:hAnsi="Times New Roman"/>
          <w:iCs/>
          <w:sz w:val="28"/>
          <w:szCs w:val="28"/>
        </w:rPr>
        <w:t>Fingerprint Image Refinement</w:t>
      </w:r>
    </w:p>
    <w:p w:rsidR="0012088B" w:rsidRDefault="0012088B" w:rsidP="0012088B">
      <w:pPr>
        <w:spacing w:line="360" w:lineRule="auto"/>
        <w:rPr>
          <w:rFonts w:ascii="Times New Roman" w:hAnsi="Times New Roman"/>
          <w:sz w:val="28"/>
          <w:szCs w:val="28"/>
        </w:rPr>
      </w:pPr>
    </w:p>
    <w:p w:rsidR="0012088B" w:rsidRDefault="0012088B" w:rsidP="0012088B">
      <w:pPr>
        <w:spacing w:line="360" w:lineRule="auto"/>
        <w:rPr>
          <w:rFonts w:ascii="Times New Roman" w:hAnsi="Times New Roman"/>
          <w:b/>
          <w:sz w:val="28"/>
          <w:szCs w:val="28"/>
          <w:u w:val="single"/>
        </w:rPr>
      </w:pPr>
      <w:r>
        <w:rPr>
          <w:rFonts w:ascii="Times New Roman" w:hAnsi="Times New Roman"/>
          <w:b/>
          <w:sz w:val="28"/>
          <w:szCs w:val="28"/>
          <w:u w:val="single"/>
        </w:rPr>
        <w:t>MODULE DESCRIPTION:</w:t>
      </w:r>
    </w:p>
    <w:p w:rsidR="0012088B" w:rsidRDefault="0012088B" w:rsidP="0012088B">
      <w:pPr>
        <w:spacing w:line="360" w:lineRule="auto"/>
        <w:jc w:val="both"/>
        <w:rPr>
          <w:rFonts w:ascii="Times New Roman" w:hAnsi="Times New Roman"/>
          <w:b/>
          <w:sz w:val="28"/>
          <w:szCs w:val="28"/>
        </w:rPr>
      </w:pPr>
      <w:r>
        <w:rPr>
          <w:rFonts w:ascii="Times New Roman" w:hAnsi="Times New Roman"/>
          <w:b/>
          <w:sz w:val="28"/>
          <w:szCs w:val="28"/>
        </w:rPr>
        <w:t>Am-</w:t>
      </w:r>
      <w:proofErr w:type="spellStart"/>
      <w:r>
        <w:rPr>
          <w:rFonts w:ascii="Times New Roman" w:hAnsi="Times New Roman"/>
          <w:b/>
          <w:sz w:val="28"/>
          <w:szCs w:val="28"/>
        </w:rPr>
        <w:t>Fm</w:t>
      </w:r>
      <w:proofErr w:type="spellEnd"/>
      <w:r>
        <w:rPr>
          <w:rFonts w:ascii="Times New Roman" w:hAnsi="Times New Roman"/>
          <w:b/>
          <w:sz w:val="28"/>
          <w:szCs w:val="28"/>
        </w:rPr>
        <w:t xml:space="preserve"> Fingerprint Model: </w:t>
      </w:r>
    </w:p>
    <w:p w:rsidR="0012088B" w:rsidRDefault="0012088B" w:rsidP="0012088B">
      <w:pPr>
        <w:spacing w:line="360" w:lineRule="auto"/>
        <w:jc w:val="both"/>
        <w:rPr>
          <w:rFonts w:ascii="Times New Roman" w:hAnsi="Times New Roman"/>
          <w:sz w:val="28"/>
          <w:szCs w:val="28"/>
        </w:rPr>
      </w:pPr>
      <w:r>
        <w:rPr>
          <w:rFonts w:ascii="Times New Roman" w:hAnsi="Times New Roman"/>
          <w:sz w:val="28"/>
          <w:szCs w:val="28"/>
        </w:rPr>
        <w:lastRenderedPageBreak/>
        <w:t xml:space="preserve">The AM-FM fingerprint model proposed by Larkin and Fletcher represents a fingerprint image </w:t>
      </w:r>
      <w:r>
        <w:rPr>
          <w:rFonts w:ascii="Times New Roman" w:hAnsi="Times New Roman"/>
          <w:i/>
          <w:iCs/>
          <w:sz w:val="28"/>
          <w:szCs w:val="28"/>
        </w:rPr>
        <w:t xml:space="preserve">I </w:t>
      </w:r>
      <w:r>
        <w:rPr>
          <w:rFonts w:ascii="Times New Roman" w:hAnsi="Times New Roman"/>
          <w:sz w:val="28"/>
          <w:szCs w:val="28"/>
        </w:rPr>
        <w:t xml:space="preserve">as a hologram, </w:t>
      </w:r>
      <w:r>
        <w:rPr>
          <w:rFonts w:ascii="Times New Roman" w:hAnsi="Times New Roman"/>
          <w:i/>
          <w:iCs/>
          <w:sz w:val="28"/>
          <w:szCs w:val="28"/>
        </w:rPr>
        <w:t>i.e.</w:t>
      </w:r>
      <w:r>
        <w:rPr>
          <w:rFonts w:ascii="Times New Roman" w:hAnsi="Times New Roman"/>
          <w:sz w:val="28"/>
          <w:szCs w:val="28"/>
        </w:rPr>
        <w:t xml:space="preserve">, consisting of 2D amplitude and frequency modulated fringe pattern: </w:t>
      </w:r>
      <w:r>
        <w:rPr>
          <w:rFonts w:ascii="Times New Roman" w:hAnsi="Times New Roman"/>
          <w:i/>
          <w:iCs/>
          <w:sz w:val="28"/>
          <w:szCs w:val="28"/>
        </w:rPr>
        <w:t xml:space="preserve">I (x, y) </w:t>
      </w:r>
      <w:r>
        <w:rPr>
          <w:rFonts w:ascii="Times New Roman" w:hAnsi="Times New Roman"/>
          <w:sz w:val="28"/>
          <w:szCs w:val="28"/>
        </w:rPr>
        <w:t xml:space="preserve">= </w:t>
      </w:r>
      <w:r>
        <w:rPr>
          <w:rFonts w:ascii="Times New Roman" w:hAnsi="Times New Roman"/>
          <w:i/>
          <w:iCs/>
          <w:sz w:val="28"/>
          <w:szCs w:val="28"/>
        </w:rPr>
        <w:t xml:space="preserve">a(x, y) </w:t>
      </w:r>
      <w:r>
        <w:rPr>
          <w:rFonts w:ascii="Times New Roman" w:hAnsi="Times New Roman"/>
          <w:sz w:val="28"/>
          <w:szCs w:val="28"/>
        </w:rPr>
        <w:t xml:space="preserve">+ </w:t>
      </w:r>
      <w:r>
        <w:rPr>
          <w:rFonts w:ascii="Times New Roman" w:hAnsi="Times New Roman"/>
          <w:i/>
          <w:iCs/>
          <w:sz w:val="28"/>
          <w:szCs w:val="28"/>
        </w:rPr>
        <w:t xml:space="preserve">b(x, y) </w:t>
      </w:r>
      <w:r>
        <w:rPr>
          <w:rFonts w:ascii="Times New Roman" w:hAnsi="Times New Roman"/>
          <w:sz w:val="28"/>
          <w:szCs w:val="28"/>
        </w:rPr>
        <w:t>cos</w:t>
      </w:r>
      <w:r>
        <w:rPr>
          <w:rFonts w:ascii="Times New Roman" w:hAnsi="Times New Roman"/>
          <w:i/>
          <w:iCs/>
          <w:sz w:val="28"/>
          <w:szCs w:val="28"/>
        </w:rPr>
        <w:t xml:space="preserve">(ψ(x, y)) </w:t>
      </w:r>
      <w:r>
        <w:rPr>
          <w:rFonts w:ascii="Times New Roman" w:hAnsi="Times New Roman"/>
          <w:sz w:val="28"/>
          <w:szCs w:val="28"/>
        </w:rPr>
        <w:t xml:space="preserve">+ </w:t>
      </w:r>
      <w:r>
        <w:rPr>
          <w:rFonts w:ascii="Times New Roman" w:hAnsi="Times New Roman"/>
          <w:i/>
          <w:iCs/>
          <w:sz w:val="28"/>
          <w:szCs w:val="28"/>
        </w:rPr>
        <w:t xml:space="preserve">n(x, y), </w:t>
      </w:r>
      <w:r>
        <w:rPr>
          <w:rFonts w:ascii="Times New Roman" w:hAnsi="Times New Roman"/>
          <w:sz w:val="28"/>
          <w:szCs w:val="28"/>
        </w:rPr>
        <w:t xml:space="preserve">(1) where </w:t>
      </w:r>
      <w:r>
        <w:rPr>
          <w:rFonts w:ascii="Times New Roman" w:hAnsi="Times New Roman"/>
          <w:i/>
          <w:iCs/>
          <w:sz w:val="28"/>
          <w:szCs w:val="28"/>
        </w:rPr>
        <w:t>a(x, y)</w:t>
      </w:r>
      <w:r>
        <w:rPr>
          <w:rFonts w:ascii="Times New Roman" w:hAnsi="Times New Roman"/>
          <w:sz w:val="28"/>
          <w:szCs w:val="28"/>
        </w:rPr>
        <w:t xml:space="preserve">, </w:t>
      </w:r>
      <w:r>
        <w:rPr>
          <w:rFonts w:ascii="Times New Roman" w:hAnsi="Times New Roman"/>
          <w:i/>
          <w:iCs/>
          <w:sz w:val="28"/>
          <w:szCs w:val="28"/>
        </w:rPr>
        <w:t xml:space="preserve">b(x, y) </w:t>
      </w:r>
      <w:r>
        <w:rPr>
          <w:rFonts w:ascii="Times New Roman" w:hAnsi="Times New Roman"/>
          <w:sz w:val="28"/>
          <w:szCs w:val="28"/>
        </w:rPr>
        <w:t xml:space="preserve">and </w:t>
      </w:r>
      <w:proofErr w:type="spellStart"/>
      <w:r>
        <w:rPr>
          <w:rFonts w:ascii="Times New Roman" w:hAnsi="Times New Roman"/>
          <w:i/>
          <w:iCs/>
          <w:sz w:val="28"/>
          <w:szCs w:val="28"/>
        </w:rPr>
        <w:t>n</w:t>
      </w:r>
      <w:proofErr w:type="spellEnd"/>
      <w:r>
        <w:rPr>
          <w:rFonts w:ascii="Times New Roman" w:hAnsi="Times New Roman"/>
          <w:i/>
          <w:iCs/>
          <w:sz w:val="28"/>
          <w:szCs w:val="28"/>
        </w:rPr>
        <w:t xml:space="preserve">(x, y) </w:t>
      </w:r>
      <w:r>
        <w:rPr>
          <w:rFonts w:ascii="Times New Roman" w:hAnsi="Times New Roman"/>
          <w:sz w:val="28"/>
          <w:szCs w:val="28"/>
        </w:rPr>
        <w:t xml:space="preserve">are, respectively, the offset, amplitude and noise, which make the fingerprint realistic, and </w:t>
      </w:r>
      <w:r>
        <w:rPr>
          <w:rFonts w:ascii="Times New Roman" w:hAnsi="Times New Roman"/>
          <w:i/>
          <w:iCs/>
          <w:sz w:val="28"/>
          <w:szCs w:val="28"/>
        </w:rPr>
        <w:t xml:space="preserve">ψ(x, y) </w:t>
      </w:r>
      <w:r>
        <w:rPr>
          <w:rFonts w:ascii="Times New Roman" w:hAnsi="Times New Roman"/>
          <w:sz w:val="28"/>
          <w:szCs w:val="28"/>
        </w:rPr>
        <w:t>is the phase which completely determines the ridge structures and minutiae of the fingerprint.</w:t>
      </w:r>
    </w:p>
    <w:p w:rsidR="0012088B" w:rsidRDefault="0012088B" w:rsidP="0012088B">
      <w:pPr>
        <w:spacing w:line="360" w:lineRule="auto"/>
        <w:jc w:val="both"/>
        <w:rPr>
          <w:rFonts w:ascii="Times New Roman" w:hAnsi="Times New Roman"/>
          <w:b/>
          <w:sz w:val="28"/>
          <w:szCs w:val="28"/>
        </w:rPr>
      </w:pPr>
      <w:r>
        <w:rPr>
          <w:rFonts w:ascii="Times New Roman" w:hAnsi="Times New Roman"/>
          <w:b/>
          <w:sz w:val="28"/>
          <w:szCs w:val="28"/>
        </w:rPr>
        <w:t>Dictionary Construction:</w:t>
      </w:r>
    </w:p>
    <w:p w:rsidR="0012088B" w:rsidRDefault="0012088B" w:rsidP="0012088B">
      <w:pPr>
        <w:spacing w:line="360" w:lineRule="auto"/>
        <w:jc w:val="both"/>
        <w:rPr>
          <w:rFonts w:ascii="Times New Roman" w:hAnsi="Times New Roman"/>
          <w:sz w:val="28"/>
          <w:szCs w:val="28"/>
        </w:rPr>
      </w:pPr>
      <w:r>
        <w:rPr>
          <w:rFonts w:ascii="Times New Roman" w:hAnsi="Times New Roman"/>
          <w:i/>
          <w:iCs/>
          <w:sz w:val="28"/>
          <w:szCs w:val="28"/>
        </w:rPr>
        <w:t xml:space="preserve">1) Orientation Patch Dictionary: </w:t>
      </w:r>
      <w:r>
        <w:rPr>
          <w:rFonts w:ascii="Times New Roman" w:hAnsi="Times New Roman"/>
          <w:sz w:val="28"/>
          <w:szCs w:val="28"/>
        </w:rPr>
        <w:t xml:space="preserve">The orientation patch dictionary proposed by Feng et al. for latent enhancement is directly utilized as prior knowledge of ridge flow for orientation field reconstruction. The orientation patch dictionary </w:t>
      </w:r>
      <w:r>
        <w:rPr>
          <w:rFonts w:ascii="Times New Roman" w:hAnsi="Times New Roman"/>
          <w:i/>
          <w:iCs/>
          <w:sz w:val="28"/>
          <w:szCs w:val="28"/>
        </w:rPr>
        <w:t>DO</w:t>
      </w:r>
      <w:r>
        <w:rPr>
          <w:rFonts w:ascii="Times New Roman" w:hAnsi="Times New Roman"/>
          <w:sz w:val="28"/>
          <w:szCs w:val="28"/>
        </w:rPr>
        <w:t xml:space="preserve">, consisting of a number of orientation patches, is constructed from a set of </w:t>
      </w:r>
      <w:proofErr w:type="gramStart"/>
      <w:r>
        <w:rPr>
          <w:rFonts w:ascii="Times New Roman" w:hAnsi="Times New Roman"/>
          <w:sz w:val="28"/>
          <w:szCs w:val="28"/>
        </w:rPr>
        <w:t>high quality</w:t>
      </w:r>
      <w:proofErr w:type="gramEnd"/>
      <w:r>
        <w:rPr>
          <w:rFonts w:ascii="Times New Roman" w:hAnsi="Times New Roman"/>
          <w:sz w:val="28"/>
          <w:szCs w:val="28"/>
        </w:rPr>
        <w:t xml:space="preserve"> fingerprints (50 rolled fingerprint images). An orientation patch consists of 10×10 orientation elements with each orientation element referring to the dominant orientation in a block of size 16 × 16 pixels.</w:t>
      </w:r>
    </w:p>
    <w:p w:rsidR="0012088B" w:rsidRDefault="0012088B" w:rsidP="0012088B">
      <w:pPr>
        <w:spacing w:line="360" w:lineRule="auto"/>
        <w:jc w:val="both"/>
        <w:rPr>
          <w:rFonts w:ascii="Times New Roman" w:hAnsi="Times New Roman"/>
          <w:sz w:val="28"/>
          <w:szCs w:val="28"/>
        </w:rPr>
      </w:pPr>
      <w:r>
        <w:rPr>
          <w:rFonts w:ascii="Times New Roman" w:hAnsi="Times New Roman"/>
          <w:i/>
          <w:iCs/>
          <w:sz w:val="28"/>
          <w:szCs w:val="28"/>
        </w:rPr>
        <w:t xml:space="preserve">2) Continuous Phase Patch Dictionary: </w:t>
      </w:r>
      <w:r>
        <w:rPr>
          <w:rFonts w:ascii="Times New Roman" w:hAnsi="Times New Roman"/>
          <w:sz w:val="28"/>
          <w:szCs w:val="28"/>
        </w:rPr>
        <w:t xml:space="preserve">The continuous phase patch dictionary, which includes a number of continuous phase patches (without spirals), is constructed through the following steps:  </w:t>
      </w:r>
      <w:proofErr w:type="spellStart"/>
      <w:r>
        <w:rPr>
          <w:rFonts w:ascii="Times New Roman" w:hAnsi="Times New Roman"/>
          <w:sz w:val="28"/>
          <w:szCs w:val="28"/>
        </w:rPr>
        <w:t>i</w:t>
      </w:r>
      <w:proofErr w:type="spellEnd"/>
      <w:r>
        <w:rPr>
          <w:rFonts w:ascii="Times New Roman" w:hAnsi="Times New Roman"/>
          <w:sz w:val="28"/>
          <w:szCs w:val="28"/>
        </w:rPr>
        <w:t>) Fingerprint selection and processing, ii) Orientation patch clustering, iii) Fingerprint patch clustering, iv) Orientation and frequency fields estimation.</w:t>
      </w:r>
    </w:p>
    <w:p w:rsidR="0012088B" w:rsidRDefault="0012088B" w:rsidP="0012088B">
      <w:pPr>
        <w:spacing w:line="360" w:lineRule="auto"/>
        <w:rPr>
          <w:rFonts w:ascii="Times New Roman" w:hAnsi="Times New Roman"/>
          <w:b/>
          <w:sz w:val="28"/>
          <w:szCs w:val="28"/>
        </w:rPr>
      </w:pPr>
      <w:r>
        <w:rPr>
          <w:rFonts w:ascii="Times New Roman" w:hAnsi="Times New Roman"/>
          <w:b/>
          <w:iCs/>
          <w:sz w:val="28"/>
          <w:szCs w:val="28"/>
        </w:rPr>
        <w:t>Orientation Field Reconstruction</w:t>
      </w:r>
      <w:r>
        <w:rPr>
          <w:rFonts w:ascii="Times New Roman" w:hAnsi="Times New Roman"/>
          <w:b/>
          <w:sz w:val="28"/>
          <w:szCs w:val="28"/>
        </w:rPr>
        <w:t>:</w:t>
      </w:r>
    </w:p>
    <w:p w:rsidR="0012088B" w:rsidRDefault="0012088B" w:rsidP="0012088B">
      <w:pPr>
        <w:spacing w:line="360" w:lineRule="auto"/>
        <w:jc w:val="both"/>
        <w:rPr>
          <w:rFonts w:ascii="Times New Roman" w:hAnsi="Times New Roman"/>
          <w:sz w:val="28"/>
          <w:szCs w:val="28"/>
        </w:rPr>
      </w:pPr>
      <w:r>
        <w:rPr>
          <w:rFonts w:ascii="Times New Roman" w:hAnsi="Times New Roman"/>
          <w:sz w:val="28"/>
          <w:szCs w:val="28"/>
        </w:rPr>
        <w:t>The orientation field is considered only in the foreground region of a fingerprint which is determined by dilating the convex hull of the input minutiae points with a disk-shape mask with a radius of 32 pixels. The image is divided into non-overlapping blocks of size 16 × 16 pixels. For the blocks containing minutiae, their orientations are simply replaced</w:t>
      </w:r>
      <w:r>
        <w:rPr>
          <w:rFonts w:ascii="Times-Roman" w:hAnsi="Times-Roman" w:cs="Times-Roman"/>
          <w:sz w:val="20"/>
          <w:szCs w:val="20"/>
        </w:rPr>
        <w:t xml:space="preserve"> </w:t>
      </w:r>
      <w:r>
        <w:rPr>
          <w:rFonts w:ascii="Times New Roman" w:hAnsi="Times New Roman"/>
          <w:sz w:val="28"/>
          <w:szCs w:val="28"/>
        </w:rPr>
        <w:t xml:space="preserve">by the directions of their corresponding minutiae </w:t>
      </w:r>
      <w:r>
        <w:rPr>
          <w:rFonts w:ascii="Times New Roman" w:hAnsi="Times New Roman"/>
          <w:sz w:val="28"/>
          <w:szCs w:val="28"/>
        </w:rPr>
        <w:lastRenderedPageBreak/>
        <w:t xml:space="preserve">(modulated by </w:t>
      </w:r>
      <w:r>
        <w:rPr>
          <w:rFonts w:ascii="Times New Roman" w:hAnsi="Times New Roman"/>
          <w:i/>
          <w:iCs/>
          <w:sz w:val="28"/>
          <w:szCs w:val="28"/>
        </w:rPr>
        <w:t>π</w:t>
      </w:r>
      <w:r>
        <w:rPr>
          <w:rFonts w:ascii="Times New Roman" w:hAnsi="Times New Roman"/>
          <w:sz w:val="28"/>
          <w:szCs w:val="28"/>
        </w:rPr>
        <w:t xml:space="preserve">). Since the minutiae points are usually non-uniformly distributed (sparsely distributed in some regions), it is difficult to select representative orientation patches from </w:t>
      </w:r>
      <w:r>
        <w:rPr>
          <w:rFonts w:ascii="Times New Roman" w:hAnsi="Times New Roman"/>
          <w:i/>
          <w:iCs/>
          <w:sz w:val="28"/>
          <w:szCs w:val="28"/>
        </w:rPr>
        <w:t xml:space="preserve">DO </w:t>
      </w:r>
      <w:r>
        <w:rPr>
          <w:rFonts w:ascii="Times New Roman" w:hAnsi="Times New Roman"/>
          <w:sz w:val="28"/>
          <w:szCs w:val="28"/>
        </w:rPr>
        <w:t>in the region without minutiae or with one or two minutiae. Orientation patch dictionary, therefore, cannot be used to reconstruct the orientation field directly. In order to address this problem, orientation density is introduced, and the orientations of blocks with low orientation density values are interpolated iteratively using Delaunay triangulation.</w:t>
      </w:r>
    </w:p>
    <w:p w:rsidR="0012088B" w:rsidRDefault="0012088B" w:rsidP="0012088B">
      <w:pPr>
        <w:spacing w:line="360" w:lineRule="auto"/>
        <w:rPr>
          <w:rFonts w:ascii="Times New Roman" w:hAnsi="Times New Roman"/>
          <w:b/>
          <w:sz w:val="28"/>
          <w:szCs w:val="28"/>
        </w:rPr>
      </w:pPr>
      <w:r>
        <w:rPr>
          <w:rFonts w:ascii="Times New Roman" w:hAnsi="Times New Roman"/>
          <w:b/>
          <w:iCs/>
          <w:sz w:val="28"/>
          <w:szCs w:val="28"/>
        </w:rPr>
        <w:t>Fingerprint Reconstruction:</w:t>
      </w:r>
    </w:p>
    <w:p w:rsidR="0012088B" w:rsidRDefault="0012088B" w:rsidP="0012088B">
      <w:pPr>
        <w:spacing w:line="360" w:lineRule="auto"/>
        <w:jc w:val="both"/>
        <w:rPr>
          <w:rFonts w:ascii="Times New Roman" w:hAnsi="Times New Roman"/>
          <w:sz w:val="28"/>
          <w:szCs w:val="28"/>
        </w:rPr>
      </w:pPr>
      <w:r>
        <w:rPr>
          <w:rFonts w:ascii="Times New Roman" w:hAnsi="Times New Roman"/>
          <w:sz w:val="28"/>
          <w:szCs w:val="28"/>
        </w:rPr>
        <w:t>The continuous phase patch dictionary is used to reconstruct fingerprint image patches based on the reconstructed orientation field and ridge frequency field. Global optimization is then adopted to obtain the reconstructed fingerprint image.</w:t>
      </w:r>
    </w:p>
    <w:p w:rsidR="0012088B" w:rsidRDefault="0012088B" w:rsidP="0012088B">
      <w:pPr>
        <w:pStyle w:val="ListParagraph"/>
        <w:numPr>
          <w:ilvl w:val="0"/>
          <w:numId w:val="13"/>
        </w:numPr>
        <w:spacing w:line="360" w:lineRule="auto"/>
        <w:ind w:left="360"/>
        <w:jc w:val="both"/>
        <w:rPr>
          <w:rFonts w:ascii="Times New Roman" w:hAnsi="Times New Roman"/>
          <w:sz w:val="28"/>
          <w:szCs w:val="28"/>
        </w:rPr>
      </w:pPr>
      <w:r>
        <w:rPr>
          <w:rFonts w:ascii="Times New Roman" w:hAnsi="Times New Roman"/>
          <w:i/>
          <w:iCs/>
          <w:sz w:val="28"/>
          <w:szCs w:val="28"/>
        </w:rPr>
        <w:t xml:space="preserve">Fingerprint Patch Reconstruction: </w:t>
      </w:r>
      <w:r>
        <w:rPr>
          <w:rFonts w:ascii="Times New Roman" w:hAnsi="Times New Roman"/>
          <w:sz w:val="28"/>
          <w:szCs w:val="28"/>
        </w:rPr>
        <w:t xml:space="preserve">For a patch </w:t>
      </w:r>
      <w:r>
        <w:rPr>
          <w:rFonts w:ascii="Times New Roman" w:hAnsi="Times New Roman"/>
          <w:i/>
          <w:iCs/>
          <w:sz w:val="28"/>
          <w:szCs w:val="28"/>
        </w:rPr>
        <w:t xml:space="preserve">p </w:t>
      </w:r>
      <w:r>
        <w:rPr>
          <w:rFonts w:ascii="Times New Roman" w:hAnsi="Times New Roman"/>
          <w:sz w:val="28"/>
          <w:szCs w:val="28"/>
        </w:rPr>
        <w:t xml:space="preserve">of size 48 × 48 pixels in the initial image (only the reconstructed orientation field and ridge frequency field are available), its orientation field </w:t>
      </w:r>
      <w:proofErr w:type="spellStart"/>
      <w:r>
        <w:rPr>
          <w:rFonts w:ascii="Times New Roman" w:hAnsi="Times New Roman"/>
          <w:i/>
          <w:iCs/>
          <w:sz w:val="28"/>
          <w:szCs w:val="28"/>
        </w:rPr>
        <w:t>θp</w:t>
      </w:r>
      <w:proofErr w:type="spellEnd"/>
      <w:r>
        <w:rPr>
          <w:rFonts w:ascii="Times New Roman" w:hAnsi="Times New Roman"/>
          <w:i/>
          <w:iCs/>
          <w:sz w:val="28"/>
          <w:szCs w:val="28"/>
        </w:rPr>
        <w:t xml:space="preserve"> </w:t>
      </w:r>
      <w:r>
        <w:rPr>
          <w:rFonts w:ascii="Times New Roman" w:hAnsi="Times New Roman"/>
          <w:sz w:val="28"/>
          <w:szCs w:val="28"/>
        </w:rPr>
        <w:t xml:space="preserve">with 3 × 3 blocks and average frequency </w:t>
      </w:r>
      <w:r>
        <w:rPr>
          <w:rFonts w:ascii="Times New Roman" w:hAnsi="Times New Roman"/>
          <w:i/>
          <w:iCs/>
          <w:sz w:val="28"/>
          <w:szCs w:val="28"/>
        </w:rPr>
        <w:t xml:space="preserve">f p </w:t>
      </w:r>
      <w:r>
        <w:rPr>
          <w:rFonts w:ascii="Times New Roman" w:hAnsi="Times New Roman"/>
          <w:sz w:val="28"/>
          <w:szCs w:val="28"/>
        </w:rPr>
        <w:t>are obtained from the reconstructed orientation field and frequency field.</w:t>
      </w:r>
      <w:r>
        <w:rPr>
          <w:rFonts w:ascii="Times-Roman" w:hAnsi="Times-Roman" w:cs="Times-Roman"/>
          <w:sz w:val="20"/>
          <w:szCs w:val="20"/>
        </w:rPr>
        <w:t xml:space="preserve"> </w:t>
      </w:r>
      <w:r>
        <w:rPr>
          <w:rFonts w:ascii="Times New Roman" w:hAnsi="Times New Roman"/>
          <w:sz w:val="28"/>
          <w:szCs w:val="28"/>
        </w:rPr>
        <w:t>The minutiae can be added by combining the continuous phase patch and the spiral phase computed from the minutiae in a patch.</w:t>
      </w:r>
      <w:r>
        <w:rPr>
          <w:rFonts w:ascii="Times-Italic" w:hAnsi="Times-Italic" w:cs="Times-Italic"/>
          <w:i/>
          <w:iCs/>
          <w:sz w:val="20"/>
          <w:szCs w:val="20"/>
        </w:rPr>
        <w:t xml:space="preserve"> </w:t>
      </w:r>
    </w:p>
    <w:p w:rsidR="0012088B" w:rsidRDefault="0012088B" w:rsidP="0012088B">
      <w:pPr>
        <w:pStyle w:val="ListParagraph"/>
        <w:numPr>
          <w:ilvl w:val="0"/>
          <w:numId w:val="13"/>
        </w:numPr>
        <w:spacing w:line="360" w:lineRule="auto"/>
        <w:ind w:left="360"/>
        <w:jc w:val="both"/>
        <w:rPr>
          <w:rFonts w:ascii="Times New Roman" w:hAnsi="Times New Roman"/>
          <w:sz w:val="28"/>
          <w:szCs w:val="28"/>
        </w:rPr>
      </w:pPr>
      <w:r>
        <w:rPr>
          <w:rFonts w:ascii="Times New Roman" w:hAnsi="Times New Roman"/>
          <w:i/>
          <w:iCs/>
          <w:sz w:val="28"/>
          <w:szCs w:val="28"/>
        </w:rPr>
        <w:t xml:space="preserve"> Fingerprint Image Reconstruction: </w:t>
      </w:r>
      <w:r>
        <w:rPr>
          <w:rFonts w:ascii="Times New Roman" w:hAnsi="Times New Roman"/>
          <w:sz w:val="28"/>
          <w:szCs w:val="28"/>
        </w:rPr>
        <w:t>The fingerprint image reconstruction can    now be viewed as a combinatorial optimization problem similar to fingerprint orientation reconstruction.</w:t>
      </w:r>
    </w:p>
    <w:p w:rsidR="0012088B" w:rsidRDefault="0012088B" w:rsidP="0012088B">
      <w:pPr>
        <w:spacing w:line="360" w:lineRule="auto"/>
        <w:rPr>
          <w:rFonts w:ascii="Times New Roman" w:hAnsi="Times New Roman"/>
          <w:b/>
          <w:iCs/>
          <w:sz w:val="28"/>
          <w:szCs w:val="28"/>
        </w:rPr>
      </w:pPr>
      <w:r>
        <w:rPr>
          <w:rFonts w:ascii="Times New Roman" w:hAnsi="Times New Roman"/>
          <w:b/>
          <w:iCs/>
          <w:sz w:val="28"/>
          <w:szCs w:val="28"/>
        </w:rPr>
        <w:t>Fingerprint Image Refinement:</w:t>
      </w:r>
    </w:p>
    <w:p w:rsidR="0012088B" w:rsidRDefault="0012088B" w:rsidP="0012088B">
      <w:pPr>
        <w:spacing w:line="360" w:lineRule="auto"/>
        <w:jc w:val="both"/>
        <w:rPr>
          <w:rFonts w:ascii="Times New Roman" w:hAnsi="Times New Roman"/>
          <w:sz w:val="28"/>
          <w:szCs w:val="28"/>
        </w:rPr>
      </w:pPr>
      <w:r>
        <w:rPr>
          <w:rFonts w:ascii="Times New Roman" w:hAnsi="Times New Roman"/>
          <w:sz w:val="28"/>
          <w:szCs w:val="28"/>
        </w:rPr>
        <w:t xml:space="preserve">We adopt the global AM-FM model to remove the spurious minutiae from the reconstructed image </w:t>
      </w:r>
      <w:r>
        <w:rPr>
          <w:rFonts w:ascii="Times New Roman" w:hAnsi="Times New Roman"/>
          <w:i/>
          <w:iCs/>
          <w:sz w:val="28"/>
          <w:szCs w:val="28"/>
        </w:rPr>
        <w:t xml:space="preserve">I. </w:t>
      </w:r>
      <w:r>
        <w:rPr>
          <w:rFonts w:ascii="Times New Roman" w:hAnsi="Times New Roman"/>
          <w:sz w:val="28"/>
          <w:szCs w:val="28"/>
        </w:rPr>
        <w:t xml:space="preserve">The block wise orientation field is expanded to pixel-wise orientation field. The orientation unwrapping method proposed in is adopted to obtain the unwrapped orientation field </w:t>
      </w:r>
      <w:proofErr w:type="spellStart"/>
      <w:r>
        <w:rPr>
          <w:rFonts w:ascii="Times New Roman" w:hAnsi="Times New Roman"/>
          <w:i/>
          <w:iCs/>
          <w:sz w:val="28"/>
          <w:szCs w:val="28"/>
        </w:rPr>
        <w:t>Ou</w:t>
      </w:r>
      <w:proofErr w:type="spellEnd"/>
      <w:r>
        <w:rPr>
          <w:rFonts w:ascii="Times New Roman" w:hAnsi="Times New Roman"/>
          <w:sz w:val="28"/>
          <w:szCs w:val="28"/>
        </w:rPr>
        <w:t xml:space="preserve">. For orientation field with singular </w:t>
      </w:r>
      <w:r>
        <w:rPr>
          <w:rFonts w:ascii="Times New Roman" w:hAnsi="Times New Roman"/>
          <w:sz w:val="28"/>
          <w:szCs w:val="28"/>
        </w:rPr>
        <w:lastRenderedPageBreak/>
        <w:t>points, there are horizontal discontinuity segments, which will introduce discontinuity in the unwrapped orientation field and then in the phase image.</w:t>
      </w:r>
      <w:r>
        <w:rPr>
          <w:rFonts w:ascii="Times-Roman" w:hAnsi="Times-Roman" w:cs="Times-Roman"/>
          <w:sz w:val="20"/>
          <w:szCs w:val="20"/>
        </w:rPr>
        <w:t xml:space="preserve"> </w:t>
      </w:r>
      <w:r>
        <w:rPr>
          <w:rFonts w:ascii="Times New Roman" w:hAnsi="Times New Roman"/>
          <w:sz w:val="28"/>
          <w:szCs w:val="28"/>
        </w:rPr>
        <w:t>After all discontinuity segments have been considered, Gabor filtering is used to smooth the fingerprint region around these discontinuity segments, and demodulation is used again to obtain the final phase image and then final reconstruction.</w:t>
      </w:r>
    </w:p>
    <w:p w:rsidR="0012088B" w:rsidRDefault="0012088B" w:rsidP="0012088B">
      <w:pPr>
        <w:spacing w:line="360" w:lineRule="auto"/>
        <w:jc w:val="both"/>
        <w:rPr>
          <w:rFonts w:ascii="Times New Roman" w:hAnsi="Times New Roman"/>
          <w:sz w:val="28"/>
          <w:szCs w:val="28"/>
        </w:rPr>
      </w:pPr>
    </w:p>
    <w:p w:rsidR="00FE3E07" w:rsidRDefault="00FE3E07" w:rsidP="00FE3E07">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FE3E07" w:rsidRDefault="00FE3E07" w:rsidP="00FE3E07">
      <w:pPr>
        <w:pStyle w:val="BodyTextIndent"/>
        <w:spacing w:after="0" w:line="360" w:lineRule="auto"/>
        <w:ind w:left="0"/>
        <w:jc w:val="both"/>
        <w:rPr>
          <w:b/>
          <w:sz w:val="32"/>
          <w:szCs w:val="28"/>
          <w:u w:val="single"/>
        </w:rPr>
      </w:pPr>
      <w:r>
        <w:rPr>
          <w:b/>
          <w:sz w:val="32"/>
          <w:szCs w:val="28"/>
          <w:u w:val="single"/>
        </w:rPr>
        <w:t>HARDWARE REQUIREMENTS:</w:t>
      </w:r>
    </w:p>
    <w:p w:rsidR="00FE3E07" w:rsidRDefault="00FE3E07" w:rsidP="00FE3E07">
      <w:pPr>
        <w:pStyle w:val="BodyTextIndent"/>
        <w:spacing w:after="0" w:line="360" w:lineRule="auto"/>
        <w:jc w:val="both"/>
        <w:rPr>
          <w:b/>
          <w:sz w:val="28"/>
          <w:szCs w:val="28"/>
        </w:rPr>
      </w:pPr>
    </w:p>
    <w:p w:rsidR="00FE3E07" w:rsidRDefault="00FE3E07" w:rsidP="00FE3E07">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FE3E07" w:rsidRDefault="00FE3E07" w:rsidP="00FE3E07">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FE3E07" w:rsidRDefault="00FE3E07" w:rsidP="00FE3E07">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FE3E07" w:rsidRDefault="00FE3E07" w:rsidP="00FE3E07">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FE3E07" w:rsidRDefault="00FE3E07" w:rsidP="00FE3E07">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FE3E07" w:rsidRDefault="00FE3E07" w:rsidP="00FE3E07">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FE3E07" w:rsidRDefault="00FE3E07" w:rsidP="00FE3E07">
      <w:pPr>
        <w:pStyle w:val="BodyTextIndent"/>
        <w:spacing w:after="0" w:line="360" w:lineRule="auto"/>
        <w:jc w:val="both"/>
        <w:rPr>
          <w:sz w:val="28"/>
          <w:szCs w:val="28"/>
          <w:lang w:val="en-GB"/>
        </w:rPr>
      </w:pPr>
    </w:p>
    <w:p w:rsidR="00FE3E07" w:rsidRDefault="00FE3E07" w:rsidP="00FE3E07">
      <w:pPr>
        <w:pStyle w:val="BodyTextIndent"/>
        <w:spacing w:after="0" w:line="360" w:lineRule="auto"/>
        <w:ind w:left="0"/>
        <w:jc w:val="both"/>
        <w:rPr>
          <w:b/>
          <w:sz w:val="28"/>
          <w:szCs w:val="28"/>
          <w:u w:val="single"/>
        </w:rPr>
      </w:pPr>
      <w:r>
        <w:rPr>
          <w:b/>
          <w:sz w:val="28"/>
          <w:szCs w:val="28"/>
          <w:u w:val="single"/>
        </w:rPr>
        <w:t>SOFTWARE REQUIREMENTS:</w:t>
      </w:r>
    </w:p>
    <w:p w:rsidR="00FE3E07" w:rsidRDefault="00FE3E07" w:rsidP="00FE3E07">
      <w:pPr>
        <w:pStyle w:val="BodyTextIndent"/>
        <w:spacing w:after="0" w:line="360" w:lineRule="auto"/>
        <w:jc w:val="both"/>
        <w:rPr>
          <w:b/>
          <w:sz w:val="28"/>
          <w:szCs w:val="28"/>
        </w:rPr>
      </w:pPr>
    </w:p>
    <w:p w:rsidR="00FE3E07" w:rsidRDefault="00FE3E07" w:rsidP="00FE3E07">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FE3E07" w:rsidRDefault="00FE3E07" w:rsidP="00FE3E07">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C#.net</w:t>
      </w:r>
    </w:p>
    <w:p w:rsidR="00FE3E07" w:rsidRDefault="00FE3E07" w:rsidP="00FE3E07">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t>Visual Studio 2010</w:t>
      </w:r>
    </w:p>
    <w:p w:rsidR="00FE3E07" w:rsidRDefault="00FE3E07" w:rsidP="00FE3E07">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SQL SERVER 2008</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9A70EC" w:rsidP="000F1739">
      <w:pPr>
        <w:spacing w:line="360" w:lineRule="auto"/>
        <w:jc w:val="both"/>
      </w:pPr>
      <w:r w:rsidRPr="009A70EC">
        <w:rPr>
          <w:rFonts w:ascii="Times New Roman" w:hAnsi="Times New Roman" w:cs="Times New Roman"/>
          <w:sz w:val="28"/>
          <w:szCs w:val="28"/>
        </w:rPr>
        <w:lastRenderedPageBreak/>
        <w:t xml:space="preserve">Kai Cao and Anil K. Jain, </w:t>
      </w:r>
      <w:r w:rsidRPr="009A70EC">
        <w:rPr>
          <w:rFonts w:ascii="Times New Roman" w:hAnsi="Times New Roman" w:cs="Times New Roman"/>
          <w:i/>
          <w:iCs/>
          <w:sz w:val="28"/>
          <w:szCs w:val="28"/>
        </w:rPr>
        <w:t>Fellow, IEEE</w:t>
      </w:r>
      <w:r w:rsidR="00CA507D">
        <w:rPr>
          <w:rFonts w:ascii="Times New Roman" w:hAnsi="Times New Roman" w:cs="Times New Roman"/>
          <w:iCs/>
          <w:sz w:val="28"/>
          <w:szCs w:val="28"/>
        </w:rPr>
        <w:t>, “</w:t>
      </w:r>
      <w:r w:rsidR="00F26178" w:rsidRPr="00F26178">
        <w:rPr>
          <w:rFonts w:ascii="Times New Roman" w:hAnsi="Times New Roman" w:cs="Times New Roman"/>
          <w:iCs/>
          <w:sz w:val="28"/>
          <w:szCs w:val="28"/>
        </w:rPr>
        <w:t>Learning Fingerprint Reconstruction:</w:t>
      </w:r>
      <w:r w:rsidR="00F26178">
        <w:rPr>
          <w:rFonts w:ascii="Times New Roman" w:hAnsi="Times New Roman" w:cs="Times New Roman"/>
          <w:iCs/>
          <w:sz w:val="28"/>
          <w:szCs w:val="28"/>
        </w:rPr>
        <w:t xml:space="preserve"> </w:t>
      </w:r>
      <w:r w:rsidR="00F26178" w:rsidRPr="00F26178">
        <w:rPr>
          <w:rFonts w:ascii="Times New Roman" w:hAnsi="Times New Roman" w:cs="Times New Roman"/>
          <w:iCs/>
          <w:sz w:val="28"/>
          <w:szCs w:val="28"/>
        </w:rPr>
        <w:t>From Minutiae to Image</w:t>
      </w:r>
      <w:r w:rsidR="00F26178">
        <w:rPr>
          <w:rFonts w:ascii="Times New Roman" w:hAnsi="Times New Roman" w:cs="Times New Roman"/>
          <w:iCs/>
          <w:sz w:val="28"/>
          <w:szCs w:val="28"/>
        </w:rPr>
        <w:t>”,</w:t>
      </w:r>
      <w:r w:rsidR="004778DD" w:rsidRPr="004778DD">
        <w:rPr>
          <w:rFonts w:ascii="Times-Roman" w:hAnsi="Times-Roman" w:cs="Times-Roman"/>
          <w:sz w:val="14"/>
          <w:szCs w:val="14"/>
        </w:rPr>
        <w:t xml:space="preserve"> </w:t>
      </w:r>
      <w:r w:rsidR="004778DD" w:rsidRPr="00886ACB">
        <w:rPr>
          <w:rFonts w:ascii="Times New Roman" w:hAnsi="Times New Roman" w:cs="Times New Roman"/>
          <w:b/>
          <w:iCs/>
          <w:sz w:val="28"/>
          <w:szCs w:val="28"/>
        </w:rPr>
        <w:t>IEEE TRANSACTIONS ON INFORMATION FORENSICS AND SECURITY, VOL. 10, NO. 1, JANUARY 2015</w:t>
      </w:r>
      <w:r w:rsidR="00886ACB">
        <w:rPr>
          <w:rFonts w:ascii="Times New Roman" w:hAnsi="Times New Roman" w:cs="Times New Roman"/>
          <w:b/>
          <w:iCs/>
          <w:sz w:val="28"/>
          <w:szCs w:val="28"/>
        </w:rPr>
        <w:t>.</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CFB" w:rsidRDefault="00236CFB" w:rsidP="005A7183">
      <w:pPr>
        <w:spacing w:after="0" w:line="240" w:lineRule="auto"/>
      </w:pPr>
      <w:r>
        <w:separator/>
      </w:r>
    </w:p>
  </w:endnote>
  <w:endnote w:type="continuationSeparator" w:id="0">
    <w:p w:rsidR="00236CFB" w:rsidRDefault="00236CFB" w:rsidP="005A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500000000020000"/>
    <w:charset w:val="00"/>
    <w:family w:val="auto"/>
    <w:pitch w:val="variable"/>
    <w:sig w:usb0="E00002FF" w:usb1="5000205A" w:usb2="00000000" w:usb3="00000000" w:csb0="0000019F" w:csb1="00000000"/>
  </w:font>
  <w:font w:name="Times-Italic">
    <w:panose1 w:val="0000050000000009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CFB" w:rsidRDefault="00236CFB" w:rsidP="005A7183">
      <w:pPr>
        <w:spacing w:after="0" w:line="240" w:lineRule="auto"/>
      </w:pPr>
      <w:r>
        <w:separator/>
      </w:r>
    </w:p>
  </w:footnote>
  <w:footnote w:type="continuationSeparator" w:id="0">
    <w:p w:rsidR="00236CFB" w:rsidRDefault="00236CFB" w:rsidP="005A7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07A"/>
    <w:multiLevelType w:val="hybridMultilevel"/>
    <w:tmpl w:val="9C0045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07630"/>
    <w:multiLevelType w:val="hybridMultilevel"/>
    <w:tmpl w:val="B1128E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374182D"/>
    <w:multiLevelType w:val="hybridMultilevel"/>
    <w:tmpl w:val="495C9B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71F5594"/>
    <w:multiLevelType w:val="hybridMultilevel"/>
    <w:tmpl w:val="8CDA075A"/>
    <w:lvl w:ilvl="0" w:tplc="496AE924">
      <w:start w:val="1"/>
      <w:numFmt w:val="decimal"/>
      <w:lvlText w:val="%1)"/>
      <w:lvlJc w:val="left"/>
      <w:pPr>
        <w:ind w:left="720" w:hanging="360"/>
      </w:pPr>
      <w:rPr>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8A35A7B"/>
    <w:multiLevelType w:val="hybridMultilevel"/>
    <w:tmpl w:val="BCE0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89B4998"/>
    <w:multiLevelType w:val="hybridMultilevel"/>
    <w:tmpl w:val="44A4C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F73517E"/>
    <w:multiLevelType w:val="hybridMultilevel"/>
    <w:tmpl w:val="3370C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2"/>
  </w:num>
  <w:num w:numId="5">
    <w:abstractNumId w:val="9"/>
  </w:num>
  <w:num w:numId="6">
    <w:abstractNumId w:val="7"/>
  </w:num>
  <w:num w:numId="7">
    <w:abstractNumId w:val="8"/>
  </w:num>
  <w:num w:numId="8">
    <w:abstractNumId w:val="12"/>
  </w:num>
  <w:num w:numId="9">
    <w:abstractNumId w:val="1"/>
  </w:num>
  <w:num w:numId="10">
    <w:abstractNumId w:val="0"/>
  </w:num>
  <w:num w:numId="11">
    <w:abstractNumId w:val="10"/>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70E5"/>
    <w:rsid w:val="000352D9"/>
    <w:rsid w:val="00035515"/>
    <w:rsid w:val="00042C72"/>
    <w:rsid w:val="00094249"/>
    <w:rsid w:val="000C49C0"/>
    <w:rsid w:val="000D3C52"/>
    <w:rsid w:val="000F1739"/>
    <w:rsid w:val="000F42BA"/>
    <w:rsid w:val="0012088B"/>
    <w:rsid w:val="00125B8A"/>
    <w:rsid w:val="00170186"/>
    <w:rsid w:val="00172BC0"/>
    <w:rsid w:val="00230B02"/>
    <w:rsid w:val="00236CFB"/>
    <w:rsid w:val="002961F6"/>
    <w:rsid w:val="002E71CD"/>
    <w:rsid w:val="003638BA"/>
    <w:rsid w:val="00396CC3"/>
    <w:rsid w:val="003C7962"/>
    <w:rsid w:val="004778DD"/>
    <w:rsid w:val="00481C6D"/>
    <w:rsid w:val="005A0C4E"/>
    <w:rsid w:val="005A7183"/>
    <w:rsid w:val="005F2030"/>
    <w:rsid w:val="00610001"/>
    <w:rsid w:val="006129C8"/>
    <w:rsid w:val="006246C7"/>
    <w:rsid w:val="006C2AB8"/>
    <w:rsid w:val="00762386"/>
    <w:rsid w:val="00795CC2"/>
    <w:rsid w:val="007E24E6"/>
    <w:rsid w:val="00886ACB"/>
    <w:rsid w:val="008D6DEF"/>
    <w:rsid w:val="00971BCF"/>
    <w:rsid w:val="009A70EC"/>
    <w:rsid w:val="00A35462"/>
    <w:rsid w:val="00A4179A"/>
    <w:rsid w:val="00A463AE"/>
    <w:rsid w:val="00AD6207"/>
    <w:rsid w:val="00B1238D"/>
    <w:rsid w:val="00B22A98"/>
    <w:rsid w:val="00B85D23"/>
    <w:rsid w:val="00CA15DF"/>
    <w:rsid w:val="00CA507D"/>
    <w:rsid w:val="00CA70E5"/>
    <w:rsid w:val="00CD56B8"/>
    <w:rsid w:val="00DB6FFC"/>
    <w:rsid w:val="00F103E8"/>
    <w:rsid w:val="00F26178"/>
    <w:rsid w:val="00F62E39"/>
    <w:rsid w:val="00FE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A2BEC"/>
  <w15:docId w15:val="{ED563EEA-243F-F64B-A918-575C0B63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Header">
    <w:name w:val="header"/>
    <w:basedOn w:val="Normal"/>
    <w:link w:val="HeaderChar"/>
    <w:uiPriority w:val="99"/>
    <w:semiHidden/>
    <w:unhideWhenUsed/>
    <w:rsid w:val="005A71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7183"/>
  </w:style>
  <w:style w:type="paragraph" w:styleId="Footer">
    <w:name w:val="footer"/>
    <w:basedOn w:val="Normal"/>
    <w:link w:val="FooterChar"/>
    <w:uiPriority w:val="99"/>
    <w:semiHidden/>
    <w:unhideWhenUsed/>
    <w:rsid w:val="005A71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7183"/>
  </w:style>
  <w:style w:type="paragraph" w:styleId="BalloonText">
    <w:name w:val="Balloon Text"/>
    <w:basedOn w:val="Normal"/>
    <w:link w:val="BalloonTextChar"/>
    <w:uiPriority w:val="99"/>
    <w:semiHidden/>
    <w:unhideWhenUsed/>
    <w:rsid w:val="005A7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183"/>
    <w:rPr>
      <w:rFonts w:ascii="Tahoma" w:hAnsi="Tahoma" w:cs="Tahoma"/>
      <w:sz w:val="16"/>
      <w:szCs w:val="16"/>
    </w:rPr>
  </w:style>
  <w:style w:type="paragraph" w:styleId="ListParagraph">
    <w:name w:val="List Paragraph"/>
    <w:basedOn w:val="Normal"/>
    <w:uiPriority w:val="34"/>
    <w:qFormat/>
    <w:rsid w:val="007E24E6"/>
    <w:pPr>
      <w:ind w:left="720"/>
      <w:contextualSpacing/>
    </w:pPr>
  </w:style>
  <w:style w:type="paragraph" w:styleId="NormalWeb">
    <w:name w:val="Normal (Web)"/>
    <w:basedOn w:val="Normal"/>
    <w:uiPriority w:val="99"/>
    <w:semiHidden/>
    <w:unhideWhenUsed/>
    <w:rsid w:val="000C4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7003">
      <w:bodyDiv w:val="1"/>
      <w:marLeft w:val="0"/>
      <w:marRight w:val="0"/>
      <w:marTop w:val="0"/>
      <w:marBottom w:val="0"/>
      <w:divBdr>
        <w:top w:val="none" w:sz="0" w:space="0" w:color="auto"/>
        <w:left w:val="none" w:sz="0" w:space="0" w:color="auto"/>
        <w:bottom w:val="none" w:sz="0" w:space="0" w:color="auto"/>
        <w:right w:val="none" w:sz="0" w:space="0" w:color="auto"/>
      </w:divBdr>
    </w:div>
    <w:div w:id="7137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Bharadwaj  Chava</cp:lastModifiedBy>
  <cp:revision>41</cp:revision>
  <dcterms:created xsi:type="dcterms:W3CDTF">2014-07-29T16:10:00Z</dcterms:created>
  <dcterms:modified xsi:type="dcterms:W3CDTF">2019-12-04T04:13:00Z</dcterms:modified>
  <cp:category>www.jpinfotech.org</cp:category>
</cp:coreProperties>
</file>