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C65A0" w14:textId="77777777" w:rsidR="00D9360F" w:rsidRDefault="00897952">
      <w:pPr>
        <w:pStyle w:val="Heading1"/>
      </w:pPr>
      <w:r>
        <w:t>Test Plan with Requirements for Tira Beauty</w:t>
      </w:r>
    </w:p>
    <w:p w14:paraId="3D438903" w14:textId="77777777" w:rsidR="00D9360F" w:rsidRDefault="00897952">
      <w:r>
        <w:t>Web Application URL: https://www.tirabeauty.com/</w:t>
      </w:r>
    </w:p>
    <w:p w14:paraId="62EC026B" w14:textId="77777777" w:rsidR="00D9360F" w:rsidRDefault="00897952">
      <w:r>
        <w:t>Prepared by: Bharadwaj</w:t>
      </w:r>
    </w:p>
    <w:p w14:paraId="1325A3E8" w14:textId="77777777" w:rsidR="00D9360F" w:rsidRDefault="00897952">
      <w:r>
        <w:t>Date: 23/08/2025</w:t>
      </w:r>
    </w:p>
    <w:p w14:paraId="260DB760" w14:textId="77777777" w:rsidR="00D9360F" w:rsidRDefault="00897952">
      <w:pPr>
        <w:pStyle w:val="Heading2"/>
      </w:pPr>
      <w:r>
        <w:t>1. Test Plan Identifier</w:t>
      </w:r>
    </w:p>
    <w:p w14:paraId="7740AB46" w14:textId="77777777" w:rsidR="00D9360F" w:rsidRDefault="00897952">
      <w:r>
        <w:t>TP-TiraBeauty-2025-v2</w:t>
      </w:r>
    </w:p>
    <w:p w14:paraId="06F78EA0" w14:textId="77777777" w:rsidR="00D9360F" w:rsidRDefault="00897952">
      <w:pPr>
        <w:pStyle w:val="Heading2"/>
      </w:pPr>
      <w:r>
        <w:t>2. Introduction</w:t>
      </w:r>
    </w:p>
    <w:p w14:paraId="62273CB5" w14:textId="77777777" w:rsidR="00D9360F" w:rsidRDefault="00897952">
      <w:r>
        <w:t>This document outlines the test plan for the Tira Beauty e-commerce web platform. The platform serves as an online shopping hub offering a wide variety of beauty and personal care products. The objective of this test plan is to ensure that the platform delivers a seamless shopping experience by validating functionality, usability, and compatibility.</w:t>
      </w:r>
    </w:p>
    <w:p w14:paraId="1650C885" w14:textId="77777777" w:rsidR="00D9360F" w:rsidRDefault="00897952">
      <w:pPr>
        <w:pStyle w:val="Heading2"/>
      </w:pPr>
      <w:r>
        <w:t>3. Test Items</w:t>
      </w:r>
    </w:p>
    <w:p w14:paraId="342944D9" w14:textId="77777777" w:rsidR="00D9360F" w:rsidRDefault="00897952">
      <w:r>
        <w:t>- User Authentication &amp; Account Management</w:t>
      </w:r>
      <w:r>
        <w:br/>
        <w:t>- Contact Support Module</w:t>
      </w:r>
      <w:r>
        <w:br/>
        <w:t>- Global &amp; Category Navigation</w:t>
      </w:r>
      <w:r>
        <w:br/>
        <w:t>- User Interface (UI) components</w:t>
      </w:r>
      <w:r>
        <w:br/>
        <w:t>- Verification of internal and external links</w:t>
      </w:r>
    </w:p>
    <w:p w14:paraId="2E430AF4" w14:textId="77777777" w:rsidR="00D9360F" w:rsidRDefault="00897952">
      <w:pPr>
        <w:pStyle w:val="Heading2"/>
      </w:pPr>
      <w:r>
        <w:t>4. Features to be Tested</w:t>
      </w:r>
    </w:p>
    <w:p w14:paraId="5D080F7A" w14:textId="77777777" w:rsidR="00D9360F" w:rsidRDefault="00897952">
      <w:r>
        <w:t>- Valid and invalid login attempts</w:t>
      </w:r>
      <w:r>
        <w:br/>
        <w:t>- Smooth navigation to key sections (home, categories, checkout)</w:t>
      </w:r>
      <w:r>
        <w:br/>
        <w:t>- Visual elements (layout, fonts, buttons, images)</w:t>
      </w:r>
      <w:r>
        <w:br/>
        <w:t>- Data security &amp; session timeout handling</w:t>
      </w:r>
      <w:r>
        <w:br/>
        <w:t>- Responsive design across devices &amp; browsers</w:t>
      </w:r>
    </w:p>
    <w:p w14:paraId="1946972F" w14:textId="77777777" w:rsidR="00D9360F" w:rsidRDefault="00897952">
      <w:pPr>
        <w:pStyle w:val="Heading2"/>
      </w:pPr>
      <w:r>
        <w:t>5. Features Not to be Tested</w:t>
      </w:r>
    </w:p>
    <w:p w14:paraId="4422B413" w14:textId="77777777" w:rsidR="00D9360F" w:rsidRDefault="00897952">
      <w:r>
        <w:t>- Backend database queries and schema validation</w:t>
      </w:r>
      <w:r>
        <w:br/>
        <w:t>- Stress/performance testing beyond normal user traffic</w:t>
      </w:r>
    </w:p>
    <w:p w14:paraId="02631A1E" w14:textId="77777777" w:rsidR="00D9360F" w:rsidRDefault="00897952">
      <w:pPr>
        <w:pStyle w:val="Heading2"/>
      </w:pPr>
      <w:r>
        <w:t>6. Approach</w:t>
      </w:r>
    </w:p>
    <w:p w14:paraId="2EEDA2E1" w14:textId="77777777" w:rsidR="00D9360F" w:rsidRDefault="00897952">
      <w:r>
        <w:t>- Manual testing across multiple scenarios</w:t>
      </w:r>
      <w:r>
        <w:br/>
        <w:t>- Positive and negative functional validation</w:t>
      </w:r>
      <w:r>
        <w:br/>
        <w:t>- Exploratory testing for UI/UX and security loopholes</w:t>
      </w:r>
      <w:r>
        <w:br/>
        <w:t>- Cross-browser validation (Chrome, Firefox, Edge, Safari)</w:t>
      </w:r>
      <w:r>
        <w:br/>
        <w:t>- Mobile device compatibility testing (Android/iOS)</w:t>
      </w:r>
      <w:r>
        <w:br/>
        <w:t>- Regression testing for major workflows</w:t>
      </w:r>
    </w:p>
    <w:p w14:paraId="6D8E4B22" w14:textId="77777777" w:rsidR="00D9360F" w:rsidRDefault="00897952">
      <w:pPr>
        <w:pStyle w:val="Heading2"/>
      </w:pPr>
      <w:r>
        <w:lastRenderedPageBreak/>
        <w:t>7. Item Pass/Fail Criteria</w:t>
      </w:r>
    </w:p>
    <w:p w14:paraId="06E54D71" w14:textId="77777777" w:rsidR="00D9360F" w:rsidRDefault="00897952">
      <w:r>
        <w:t>Pass: Function works exactly as per requirement.</w:t>
      </w:r>
      <w:r>
        <w:br/>
        <w:t>Fail: Function deviates from expected behavior or disrupts user workflow.</w:t>
      </w:r>
    </w:p>
    <w:p w14:paraId="25D8A5B8" w14:textId="77777777" w:rsidR="00D9360F" w:rsidRDefault="00897952">
      <w:pPr>
        <w:pStyle w:val="Heading2"/>
      </w:pPr>
      <w:r>
        <w:t>8. Suspension Criteria and Resumption Requirements</w:t>
      </w:r>
    </w:p>
    <w:p w14:paraId="035A4A21" w14:textId="77777777" w:rsidR="00D9360F" w:rsidRDefault="00897952">
      <w:r>
        <w:t>Testing may be paused in case of critical environment failures (e.g., server downtime, payment gateway inaccessibility). Testing will resume once the issue is resolved.</w:t>
      </w:r>
    </w:p>
    <w:p w14:paraId="39DA9600" w14:textId="77777777" w:rsidR="00D9360F" w:rsidRDefault="00897952">
      <w:pPr>
        <w:pStyle w:val="Heading2"/>
      </w:pPr>
      <w:r>
        <w:t>9. Test Deliverables</w:t>
      </w:r>
    </w:p>
    <w:p w14:paraId="11B958D1" w14:textId="77777777" w:rsidR="00D9360F" w:rsidRDefault="00897952">
      <w:r>
        <w:t>- Updated Test Plan</w:t>
      </w:r>
      <w:r>
        <w:br/>
        <w:t>- Detailed Test Cases</w:t>
      </w:r>
      <w:r>
        <w:br/>
        <w:t>- Daily/Weekly Test Execution Reports</w:t>
      </w:r>
      <w:r>
        <w:br/>
        <w:t>- Defect/Bug Reports</w:t>
      </w:r>
      <w:r>
        <w:br/>
        <w:t>- Final Test Closure Report</w:t>
      </w:r>
    </w:p>
    <w:p w14:paraId="0E910319" w14:textId="77777777" w:rsidR="00D9360F" w:rsidRDefault="00897952">
      <w:pPr>
        <w:pStyle w:val="Heading2"/>
      </w:pPr>
      <w:r>
        <w:t>10. Environmental Needs</w:t>
      </w:r>
    </w:p>
    <w:p w14:paraId="6C30A042" w14:textId="77777777" w:rsidR="00D9360F" w:rsidRDefault="00897952">
      <w:r>
        <w:t>- OS: Windows 10/11 and macOS</w:t>
      </w:r>
      <w:r>
        <w:br/>
        <w:t>- Browsers: Chrome, Firefox, Edge, Safari</w:t>
      </w:r>
      <w:r>
        <w:br/>
        <w:t>- Mobile devices (at least one Android and one iOS)</w:t>
      </w:r>
      <w:r>
        <w:br/>
        <w:t>- Stable and secure internet connection</w:t>
      </w:r>
    </w:p>
    <w:p w14:paraId="2080FD70" w14:textId="77777777" w:rsidR="00D9360F" w:rsidRDefault="00897952">
      <w:pPr>
        <w:pStyle w:val="Heading2"/>
      </w:pPr>
      <w:r>
        <w:t>11. Responsibilities</w:t>
      </w:r>
    </w:p>
    <w:p w14:paraId="0F87761A" w14:textId="77777777" w:rsidR="00D9360F" w:rsidRDefault="00897952">
      <w:r>
        <w:t>Test Lead: Bharadwaj — Test planning, monitoring &amp; reporting</w:t>
      </w:r>
      <w:r>
        <w:br/>
        <w:t>Testers: Assigned team members — Execute test cases &amp; log defects</w:t>
      </w:r>
      <w:r>
        <w:br/>
        <w:t>Developers: Responsible for defect fixes and deployment verification</w:t>
      </w:r>
    </w:p>
    <w:p w14:paraId="5ACA70B3" w14:textId="77777777" w:rsidR="00D9360F" w:rsidRDefault="00897952">
      <w:pPr>
        <w:pStyle w:val="Heading2"/>
      </w:pPr>
      <w:r>
        <w:t>12. Schedule</w:t>
      </w:r>
    </w:p>
    <w:p w14:paraId="23527824" w14:textId="77777777" w:rsidR="00D9360F" w:rsidRDefault="00897952">
      <w:r>
        <w:t>Activity Timeline</w:t>
      </w:r>
      <w:r>
        <w:br/>
        <w:t>Test Planning: 23/08/2025</w:t>
      </w:r>
      <w:r>
        <w:br/>
        <w:t>Test Case Design: 28/08/2025</w:t>
      </w:r>
      <w:r>
        <w:br/>
        <w:t>Test Execution: 05/09/2025</w:t>
      </w:r>
      <w:r>
        <w:br/>
        <w:t>Bug Reporting &amp; Retesting: 15/09/2025</w:t>
      </w:r>
      <w:r>
        <w:br/>
        <w:t>Test Closure: 25/09/2025</w:t>
      </w:r>
    </w:p>
    <w:p w14:paraId="2DD7D33F" w14:textId="77777777" w:rsidR="00D9360F" w:rsidRDefault="00897952">
      <w:pPr>
        <w:pStyle w:val="Heading2"/>
      </w:pPr>
      <w:r>
        <w:t>13. Risks and Contingencies</w:t>
      </w:r>
    </w:p>
    <w:p w14:paraId="4BCFED61" w14:textId="77777777" w:rsidR="00D9360F" w:rsidRDefault="00897952">
      <w:r>
        <w:t>- Delays in bug fixing may impact execution timeline</w:t>
      </w:r>
      <w:r>
        <w:br/>
        <w:t>- Limited device/browser availability could reduce coverage</w:t>
      </w:r>
      <w:r>
        <w:br/>
      </w:r>
      <w:r>
        <w:t>- Dependency on third-party services (e.g., payment gateway)</w:t>
      </w:r>
    </w:p>
    <w:p w14:paraId="02D285BF" w14:textId="77777777" w:rsidR="00D9360F" w:rsidRDefault="00897952">
      <w:pPr>
        <w:pStyle w:val="Heading2"/>
      </w:pPr>
      <w:r>
        <w:t>14. Approvals</w:t>
      </w:r>
    </w:p>
    <w:p w14:paraId="6161AC41" w14:textId="77777777" w:rsidR="00D9360F" w:rsidRDefault="00897952">
      <w:r>
        <w:t>Test Lead: Bharadwaj</w:t>
      </w:r>
      <w:r>
        <w:br/>
        <w:t>Project Manager: To be assigned</w:t>
      </w:r>
    </w:p>
    <w:sectPr w:rsidR="00D936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1360736">
    <w:abstractNumId w:val="8"/>
  </w:num>
  <w:num w:numId="2" w16cid:durableId="982544950">
    <w:abstractNumId w:val="6"/>
  </w:num>
  <w:num w:numId="3" w16cid:durableId="987173741">
    <w:abstractNumId w:val="5"/>
  </w:num>
  <w:num w:numId="4" w16cid:durableId="2108039667">
    <w:abstractNumId w:val="4"/>
  </w:num>
  <w:num w:numId="5" w16cid:durableId="1501458914">
    <w:abstractNumId w:val="7"/>
  </w:num>
  <w:num w:numId="6" w16cid:durableId="1048528931">
    <w:abstractNumId w:val="3"/>
  </w:num>
  <w:num w:numId="7" w16cid:durableId="1065881106">
    <w:abstractNumId w:val="2"/>
  </w:num>
  <w:num w:numId="8" w16cid:durableId="1569919256">
    <w:abstractNumId w:val="1"/>
  </w:num>
  <w:num w:numId="9" w16cid:durableId="52548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471A"/>
    <w:rsid w:val="00897952"/>
    <w:rsid w:val="00AA1D8D"/>
    <w:rsid w:val="00B47730"/>
    <w:rsid w:val="00B96D0F"/>
    <w:rsid w:val="00CB0664"/>
    <w:rsid w:val="00D936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E836E3"/>
  <w14:defaultImageDpi w14:val="300"/>
  <w15:docId w15:val="{DBF2AD89-EFA1-487B-98D3-36469334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BHARADWAJ003 ACHIMSETTY</cp:lastModifiedBy>
  <cp:revision>2</cp:revision>
  <dcterms:created xsi:type="dcterms:W3CDTF">2025-08-22T18:53:00Z</dcterms:created>
  <dcterms:modified xsi:type="dcterms:W3CDTF">2025-08-22T18:53:00Z</dcterms:modified>
  <cp:category/>
</cp:coreProperties>
</file>