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wmf" ContentType="image/x-wmf"/>
  <Override PartName="/word/media/image5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INTRODUCTION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This assignment was an attempt to build a Classifier to perform Sentiment Analysis/ Opinion Mining (i.e. to determine whether a given review has a positive/negative tone) using a Naive Bayes Classifier with the </w:t>
      </w:r>
      <w:r>
        <w:rPr>
          <w:rFonts w:cs="Arial" w:ascii="Arial" w:hAnsi="Arial"/>
          <w:b/>
          <w:sz w:val="28"/>
        </w:rPr>
        <w:t>“naive”</w:t>
      </w:r>
      <w:r>
        <w:rPr>
          <w:rFonts w:cs="Arial" w:ascii="Arial" w:hAnsi="Arial"/>
          <w:sz w:val="28"/>
        </w:rPr>
        <w:t xml:space="preserve"> assumption being that “every pair of features are independent to each other” which is of course, an over simplified assumption, but is nonetheless faster than other more sophisticated methods.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The dataset given was a corpus of movie reviews split into training and test set files respectively, in which the training test files were used only for the purposes of calculating all the required </w:t>
      </w:r>
      <w:r>
        <w:rPr>
          <w:rFonts w:cs="Arial" w:ascii="Arial" w:hAnsi="Arial"/>
          <w:b/>
          <w:sz w:val="28"/>
        </w:rPr>
        <w:t>prior</w:t>
      </w:r>
      <w:r>
        <w:rPr>
          <w:rFonts w:cs="Arial" w:ascii="Arial" w:hAnsi="Arial"/>
          <w:sz w:val="28"/>
        </w:rPr>
        <w:t xml:space="preserve"> probabilities as well as the </w:t>
      </w:r>
      <w:r>
        <w:rPr>
          <w:rFonts w:cs="Arial" w:ascii="Arial" w:hAnsi="Arial"/>
          <w:b/>
          <w:sz w:val="28"/>
        </w:rPr>
        <w:t>likelihood</w:t>
      </w:r>
      <w:r>
        <w:rPr>
          <w:rFonts w:cs="Arial" w:ascii="Arial" w:hAnsi="Arial"/>
          <w:sz w:val="28"/>
        </w:rPr>
        <w:t xml:space="preserve"> functions (i.e. to pre-calculate </w:t>
      </w:r>
      <w:r>
        <w:rPr>
          <w:rFonts w:cs="Arial" w:ascii="Arial" w:hAnsi="Arial"/>
          <w:sz w:val="28"/>
        </w:rPr>
        <w:drawing>
          <wp:inline distT="0" distB="0" distL="0" distR="1270">
            <wp:extent cx="647065" cy="25019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8707" b="2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8"/>
        </w:rPr>
        <w:t xml:space="preserve">), since the Bayesian approach to classifying the new instance aims to assign the most probable target value, </w:t>
      </w:r>
      <w:r>
        <w:rPr>
          <w:rFonts w:cs="Arial" w:ascii="Arial" w:hAnsi="Arial"/>
          <w:sz w:val="28"/>
        </w:rPr>
        <w:drawing>
          <wp:inline distT="0" distB="635" distL="0" distR="0">
            <wp:extent cx="370840" cy="9461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8"/>
        </w:rPr>
        <w:t>.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/>
        <w:drawing>
          <wp:inline distT="0" distB="3175" distL="0" distR="6350">
            <wp:extent cx="2165350" cy="3016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Using Bayes Theorem, we get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/>
        <w:drawing>
          <wp:inline distT="0" distB="0" distL="0" distR="0">
            <wp:extent cx="2846705" cy="78486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Now since  </w:t>
      </w:r>
      <w:r>
        <w:rPr>
          <w:rFonts w:cs="Arial" w:ascii="Arial" w:hAnsi="Arial"/>
          <w:sz w:val="28"/>
        </w:rPr>
        <w:drawing>
          <wp:inline distT="0" distB="0" distL="0" distR="0">
            <wp:extent cx="2122170" cy="17272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8"/>
        </w:rPr>
        <w:t xml:space="preserve"> due to the naive assumption, 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the Naive Bayes Classifier outputs </w:t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/>
        <w:drawing>
          <wp:inline distT="0" distB="0" distL="0" distR="0">
            <wp:extent cx="3073400" cy="48323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wherein there are only two v</w:t>
      </w:r>
      <w:r>
        <w:rPr>
          <w:rFonts w:cs="Arial" w:ascii="Arial" w:hAnsi="Arial"/>
          <w:sz w:val="28"/>
          <w:vertAlign w:val="subscript"/>
        </w:rPr>
        <w:t>j</w:t>
      </w:r>
      <w:r>
        <w:rPr>
          <w:rFonts w:cs="Arial" w:ascii="Arial" w:hAnsi="Arial"/>
          <w:sz w:val="28"/>
        </w:rPr>
        <w:t xml:space="preserve"> (true or false).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In this case, a small optimization can be made by considering each word in the corpus to have simply occurred or not occurred (i.e. we </w:t>
      </w:r>
      <w:r>
        <w:rPr>
          <w:rFonts w:cs="Arial" w:ascii="Arial" w:hAnsi="Arial"/>
          <w:b/>
          <w:sz w:val="28"/>
        </w:rPr>
        <w:t>“binarize”</w:t>
      </w:r>
      <w:r>
        <w:rPr>
          <w:rFonts w:cs="Arial" w:ascii="Arial" w:hAnsi="Arial"/>
          <w:sz w:val="28"/>
        </w:rPr>
        <w:t xml:space="preserve"> the occurrences of the words as occurred/not occurred) since we only need to predict whether there is a positive sentiment or not and this was how the Binary Naive Bayes was implemented.</w:t>
      </w:r>
    </w:p>
    <w:p>
      <w:pPr>
        <w:pStyle w:val="Normal"/>
        <w:rPr/>
      </w:pPr>
      <w:r>
        <w:rPr>
          <w:rFonts w:cs="Arial" w:ascii="Arial" w:hAnsi="Arial"/>
          <w:sz w:val="28"/>
        </w:rPr>
        <w:t xml:space="preserve">Also, there were some words with high frequency which appeared in almost all documents (movie reviews) which doesn’t help much in predicting the overall sentiment of a review, these are called </w:t>
      </w:r>
      <w:r>
        <w:rPr>
          <w:rFonts w:cs="Arial" w:ascii="Arial" w:hAnsi="Arial"/>
          <w:b/>
          <w:sz w:val="28"/>
        </w:rPr>
        <w:t xml:space="preserve">stopwords </w:t>
      </w:r>
      <w:r>
        <w:rPr>
          <w:rFonts w:cs="Arial" w:ascii="Arial" w:hAnsi="Arial"/>
          <w:sz w:val="28"/>
        </w:rPr>
        <w:t>and removing them before processing led to slightly better results.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2"/>
        </w:rPr>
        <w:t>RESULTS</w:t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Positive Sentiment (Results in %)</w:t>
      </w:r>
    </w:p>
    <w:tbl>
      <w:tblPr>
        <w:tblW w:w="9072" w:type="dxa"/>
        <w:jc w:val="left"/>
        <w:tblInd w:w="-56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8"/>
        <w:gridCol w:w="1468"/>
        <w:gridCol w:w="1752"/>
        <w:gridCol w:w="1752"/>
        <w:gridCol w:w="1752"/>
      </w:tblGrid>
      <w:tr>
        <w:trPr>
          <w:trHeight w:val="300" w:hRule="atLeast"/>
        </w:trPr>
        <w:tc>
          <w:tcPr>
            <w:tcW w:w="234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24"/>
                <w:lang w:eastAsia="en-IN"/>
              </w:rPr>
            </w:r>
          </w:p>
        </w:tc>
        <w:tc>
          <w:tcPr>
            <w:tcW w:w="146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20"/>
                <w:lang w:eastAsia="en-IN"/>
              </w:rPr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4B084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85.90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86.15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75.03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77.26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76.96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80.10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81.65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81.29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9BC2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86.53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77.30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79.01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</w:t>
            </w: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81.97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82.59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Negative Sentiment (Results in %)</w:t>
      </w:r>
    </w:p>
    <w:tbl>
      <w:tblPr>
        <w:tblW w:w="9072" w:type="dxa"/>
        <w:jc w:val="left"/>
        <w:tblInd w:w="-56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8"/>
        <w:gridCol w:w="1468"/>
        <w:gridCol w:w="1752"/>
        <w:gridCol w:w="1752"/>
        <w:gridCol w:w="1752"/>
      </w:tblGrid>
      <w:tr>
        <w:trPr>
          <w:trHeight w:val="300" w:hRule="atLeast"/>
        </w:trPr>
        <w:tc>
          <w:tcPr>
            <w:tcW w:w="234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24"/>
                <w:lang w:eastAsia="en-IN"/>
              </w:rPr>
            </w:r>
          </w:p>
        </w:tc>
        <w:tc>
          <w:tcPr>
            <w:tcW w:w="146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20"/>
                <w:lang w:eastAsia="en-IN"/>
              </w:rPr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CB9CA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4B084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77.84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87.62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83.52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83.19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9BC2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79.62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80.94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80.69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88.68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88.41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87.70</w:t>
            </w:r>
          </w:p>
        </w:tc>
      </w:tr>
      <w:tr>
        <w:trPr>
          <w:trHeight w:val="300" w:hRule="atLeast"/>
        </w:trPr>
        <w:tc>
          <w:tcPr>
            <w:tcW w:w="2348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</w:t>
            </w: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83.91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84.51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6E0B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2"/>
        </w:rPr>
        <w:t>UNDERSTANDING OF RESULTS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8"/>
          <w:szCs w:val="28"/>
        </w:rPr>
        <w:t>It is observed that:-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sz w:val="28"/>
          <w:szCs w:val="28"/>
        </w:rPr>
        <w:t>Accuracy is the same for both positive and negative sentiments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8"/>
          <w:szCs w:val="28"/>
        </w:rPr>
        <w:t>Binarizing the Occurrence of words slightly improves the performance of the classifier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8"/>
          <w:szCs w:val="28"/>
        </w:rPr>
        <w:t>Removing few Stopwords (Short Stopwords) slightly optimizes the performance of the classifier as compared to not removing Stopwords at all.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8"/>
          <w:szCs w:val="28"/>
        </w:rPr>
        <w:t>However, removing more Stopwords (Long Stopwords)  again starts to reduce the performance of the classifier as compared to removing just a few Stopwords.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Arial" w:hAnsi="Arial" w:cs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rFonts w:cs="Arial" w:ascii="Arial" w:hAnsi="Arial"/>
          <w:b/>
          <w:sz w:val="32"/>
        </w:rPr>
        <w:t>REASONING OF RESULT</w:t>
      </w:r>
      <w:r>
        <w:rPr>
          <w:rFonts w:cs="Arial" w:ascii="Arial" w:hAnsi="Arial"/>
          <w:b/>
          <w:sz w:val="32"/>
        </w:rPr>
        <w:t>S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sz w:val="28"/>
          <w:szCs w:val="28"/>
        </w:rPr>
        <w:t xml:space="preserve">The Accuracy is expected to be the same </w:t>
      </w:r>
      <w:r>
        <w:rPr>
          <w:rFonts w:cs="Arial" w:ascii="Arial" w:hAnsi="Arial"/>
          <w:sz w:val="28"/>
          <w:szCs w:val="28"/>
        </w:rPr>
        <w:t xml:space="preserve">since it is simply the ratio of the total number of correct classifications (true positives </w:t>
      </w:r>
      <w:r>
        <w:rPr>
          <w:rFonts w:cs="Arial" w:ascii="Arial" w:hAnsi="Arial"/>
          <w:i/>
          <w:iCs/>
          <w:sz w:val="28"/>
          <w:szCs w:val="28"/>
          <w:u w:val="none"/>
        </w:rPr>
        <w:t>as</w:t>
      </w:r>
      <w:r>
        <w:rPr>
          <w:rFonts w:cs="Arial" w:ascii="Arial" w:hAnsi="Arial"/>
          <w:i/>
          <w:iCs/>
          <w:sz w:val="28"/>
          <w:szCs w:val="28"/>
          <w:u w:val="none"/>
        </w:rPr>
        <w:t xml:space="preserve"> well as</w:t>
      </w:r>
      <w:r>
        <w:rPr>
          <w:rFonts w:cs="Arial" w:ascii="Arial" w:hAnsi="Arial"/>
          <w:sz w:val="28"/>
          <w:szCs w:val="28"/>
        </w:rPr>
        <w:t xml:space="preserve"> true negatives) to the total number of samples </w:t>
      </w:r>
      <w:r>
        <w:rPr>
          <w:rFonts w:cs="Arial" w:ascii="Arial" w:hAnsi="Arial"/>
          <w:sz w:val="28"/>
          <w:szCs w:val="28"/>
        </w:rPr>
        <w:t>which would not matter whether the sample was a true positive/negative, as long as it is correct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sz w:val="28"/>
          <w:szCs w:val="28"/>
        </w:rPr>
        <w:t xml:space="preserve">Binarizing the occurrence of the words seems to work better since </w:t>
      </w:r>
      <w:r>
        <w:rPr>
          <w:rFonts w:cs="Arial" w:ascii="Arial" w:hAnsi="Arial"/>
          <w:i/>
          <w:sz w:val="28"/>
          <w:szCs w:val="28"/>
        </w:rPr>
        <w:t>more importance is given to whether the words appear or not, rather than its frequencies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Removing a few Stopwords actually helped in </w:t>
      </w:r>
      <w:r>
        <w:rPr>
          <w:rFonts w:cs="Arial" w:ascii="Arial" w:hAnsi="Arial"/>
          <w:b w:val="false"/>
          <w:bCs w:val="false"/>
          <w:i/>
          <w:iCs/>
          <w:sz w:val="28"/>
          <w:szCs w:val="28"/>
        </w:rPr>
        <w:t xml:space="preserve">removing some redundant highly occurring words which probably did not help in determining the sentiment </w:t>
      </w:r>
      <w:r>
        <w:rPr>
          <w:rFonts w:cs="Arial" w:ascii="Arial" w:hAnsi="Arial"/>
          <w:sz w:val="28"/>
          <w:szCs w:val="28"/>
        </w:rPr>
        <w:t>of the document.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Fonts w:cs="Arial" w:ascii="Arial" w:hAnsi="Arial"/>
          <w:sz w:val="28"/>
          <w:szCs w:val="28"/>
        </w:rPr>
        <w:t xml:space="preserve">However, removing more Stopwords could have probably resulted in some </w:t>
      </w:r>
      <w:r>
        <w:rPr>
          <w:rFonts w:cs="Arial" w:ascii="Arial" w:hAnsi="Arial"/>
          <w:b w:val="false"/>
          <w:bCs w:val="false"/>
          <w:i/>
          <w:iCs/>
          <w:sz w:val="28"/>
          <w:szCs w:val="28"/>
        </w:rPr>
        <w:t>important words/ informative words having been removed from the document (movie review), thus skewing the prior probability distribution wrongly</w:t>
      </w:r>
      <w:r>
        <w:rPr>
          <w:rFonts w:cs="Arial" w:ascii="Arial" w:hAnsi="Arial"/>
          <w:sz w:val="28"/>
          <w:szCs w:val="28"/>
        </w:rPr>
        <w:t xml:space="preserve"> and hence, leading to slightly lower performance.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38f8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138f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38f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LibreOffice/5.1.6.2$Linux_X86_64 LibreOffice_project/10m0$Build-2</Application>
  <Pages>4</Pages>
  <Words>574</Words>
  <Characters>3048</Characters>
  <CharactersWithSpaces>3526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2017-11-10T22:55:00Z</dcterms:created>
  <dc:creator>Bharat Raghunathan</dc:creator>
  <dc:description/>
  <dc:language>en-IN</dc:language>
  <cp:lastModifiedBy/>
  <dcterms:modified xsi:type="dcterms:W3CDTF">2017-11-12T13:34:25Z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