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REPORT</w:t>
      </w:r>
    </w:p>
    <w:p>
      <w:pPr>
        <w:jc w:val="center"/>
      </w:pPr>
      <w:r>
        <w:rPr>
          <w:b/>
          <w:sz w:val="34"/>
        </w:rPr>
        <w:t>Telecom Customer Churn Analysis and Prediction</w:t>
      </w:r>
    </w:p>
    <w:p>
      <w:pPr>
        <w:jc w:val="center"/>
      </w:pPr>
      <w:r>
        <w:rPr>
          <w:sz w:val="24"/>
        </w:rPr>
        <w:t>IBM SkillsBuild Data Analytics with AI Academic Internship</w:t>
      </w:r>
    </w:p>
    <w:p>
      <w:pPr>
        <w:jc w:val="center"/>
      </w:pPr>
      <w:r>
        <w:rPr>
          <w:sz w:val="24"/>
        </w:rPr>
        <w:t>BharatCares in association with AICTE</w:t>
      </w:r>
    </w:p>
    <w:p>
      <w:pPr>
        <w:jc w:val="center"/>
      </w:pPr>
      <w:r>
        <w:rPr>
          <w:sz w:val="24"/>
        </w:rPr>
      </w:r>
    </w:p>
    <w:p>
      <w:pPr>
        <w:jc w:val="center"/>
      </w:pPr>
      <w:r>
        <w:rPr>
          <w:sz w:val="24"/>
        </w:rPr>
        <w:t>Submitted by: Bharat Goyal</w:t>
      </w:r>
    </w:p>
    <w:p>
      <w:r>
        <w:br w:type="page"/>
      </w:r>
    </w:p>
    <w:p>
      <w:pPr>
        <w:pStyle w:val="Heading1"/>
      </w:pPr>
      <w:r>
        <w:t>1. Abstract</w:t>
      </w:r>
    </w:p>
    <w:p>
      <w:r>
        <w:t>Customer churn is an important business problem for telecom companies because losing an existing customer can reduce recurring revenue and increase acquisition costs. This project presents an end-to-end data analytics and machine-learning workflow for understanding customer churn. The project uses the IBM Telco Customer Churn sample dataset and analyzes customer demographics, tenure, contract type, internet service, payment method and billing information. After data cleaning and exploratory analysis, a Logistic Regression classification model is developed to estimate churn probability. The project also examines model performance using Accuracy, Precision, Recall, F1-score, ROC-AUC and a confusion matrix. The final outcome is a practical framework that can help a telecom business identify higher-risk customer segments and design targeted retention strategies.</w:t>
      </w:r>
    </w:p>
    <w:p>
      <w:pPr>
        <w:pStyle w:val="Heading1"/>
      </w:pPr>
      <w:r>
        <w:t>2. Introduction</w:t>
      </w:r>
    </w:p>
    <w:p>
      <w:r>
        <w:t>In a competitive subscription-based market, customer retention is as important as customer acquisition. A telecom provider may have thousands of customers with different usage patterns, contract types and payment methods. Data analytics can convert these customer records into useful business insights. Machine learning can further assist by estimating which customers have a higher probability of leaving.</w:t>
      </w:r>
    </w:p>
    <w:p>
      <w:r>
        <w:t>This project was selected because it combines the major skills expected in a data analytics workflow: data preparation, exploratory data analysis, visualization, feature engineering, machine learning and interpretation.</w:t>
      </w:r>
    </w:p>
    <w:p>
      <w:pPr>
        <w:pStyle w:val="Heading1"/>
      </w:pPr>
      <w:r>
        <w:t>3. Problem Statement</w:t>
      </w:r>
    </w:p>
    <w:p>
      <w:r>
        <w:t>The objective is to analyze telecom customer data, identify important factors associated with churn, and build a classification model that predicts whether a customer is likely to churn.</w:t>
      </w:r>
    </w:p>
    <w:p>
      <w:pPr>
        <w:pStyle w:val="Heading1"/>
      </w:pPr>
      <w:r>
        <w:t>4. Objectives</w:t>
      </w:r>
    </w:p>
    <w:p>
      <w:pPr>
        <w:pStyle w:val="ListBullet"/>
      </w:pPr>
      <w:r>
        <w:t>Understand the structure and quality of the telecom customer dataset.</w:t>
      </w:r>
    </w:p>
    <w:p>
      <w:pPr>
        <w:pStyle w:val="ListBullet"/>
      </w:pPr>
      <w:r>
        <w:t>Clean missing and incorrectly formatted values.</w:t>
      </w:r>
    </w:p>
    <w:p>
      <w:pPr>
        <w:pStyle w:val="ListBullet"/>
      </w:pPr>
      <w:r>
        <w:t>Study the distribution of churned and retained customers.</w:t>
      </w:r>
    </w:p>
    <w:p>
      <w:pPr>
        <w:pStyle w:val="ListBullet"/>
      </w:pPr>
      <w:r>
        <w:t>Analyze churn rates across contract, tenure, internet service and payment segments.</w:t>
      </w:r>
    </w:p>
    <w:p>
      <w:pPr>
        <w:pStyle w:val="ListBullet"/>
      </w:pPr>
      <w:r>
        <w:t>Visualize important patterns using Python.</w:t>
      </w:r>
    </w:p>
    <w:p>
      <w:pPr>
        <w:pStyle w:val="ListBullet"/>
      </w:pPr>
      <w:r>
        <w:t>Build a Logistic Regression classification model.</w:t>
      </w:r>
    </w:p>
    <w:p>
      <w:pPr>
        <w:pStyle w:val="ListBullet"/>
      </w:pPr>
      <w:r>
        <w:t>Evaluate the model using multiple classification metrics.</w:t>
      </w:r>
    </w:p>
    <w:p>
      <w:pPr>
        <w:pStyle w:val="ListBullet"/>
      </w:pPr>
      <w:r>
        <w:t>Interpret model coefficients and convert analytical findings into business recommendations.</w:t>
      </w:r>
    </w:p>
    <w:p>
      <w:pPr>
        <w:pStyle w:val="Heading1"/>
      </w:pPr>
      <w:r>
        <w:t>5. Dataset Description</w:t>
      </w:r>
    </w:p>
    <w:p>
      <w:r>
        <w:t>The project is based on the IBM Telco Customer Churn sample dataset. The public dataset contains 7,043 customer records and 21 columns. Important variables include customer ID, gender, senior-citizen status, partner/dependent information, tenure, phone service, internet service, contract, payment method, monthly charges, total charges and churn.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Category</w:t>
            </w:r>
          </w:p>
        </w:tc>
        <w:tc>
          <w:tcPr>
            <w:tcW w:type="dxa" w:w="3312"/>
          </w:tcPr>
          <w:p>
            <w:r>
              <w:t>Examples</w:t>
            </w:r>
          </w:p>
        </w:tc>
        <w:tc>
          <w:tcPr>
            <w:tcW w:type="dxa" w:w="3312"/>
          </w:tcPr>
          <w:p>
            <w:r>
              <w:t>Purpose</w:t>
            </w:r>
          </w:p>
        </w:tc>
      </w:tr>
      <w:tr>
        <w:tc>
          <w:tcPr>
            <w:tcW w:type="dxa" w:w="3312"/>
          </w:tcPr>
          <w:p>
            <w:r>
              <w:t>Customer profile</w:t>
            </w:r>
          </w:p>
        </w:tc>
        <w:tc>
          <w:tcPr>
            <w:tcW w:type="dxa" w:w="3312"/>
          </w:tcPr>
          <w:p>
            <w:r>
              <w:t>Gender, SeniorCitizen, Partner, Dependents</w:t>
            </w:r>
          </w:p>
        </w:tc>
        <w:tc>
          <w:tcPr>
            <w:tcW w:type="dxa" w:w="3312"/>
          </w:tcPr>
          <w:p>
            <w:r>
              <w:t>Understand customer segments</w:t>
            </w:r>
          </w:p>
        </w:tc>
      </w:tr>
      <w:tr>
        <w:tc>
          <w:tcPr>
            <w:tcW w:type="dxa" w:w="3312"/>
          </w:tcPr>
          <w:p>
            <w:r>
              <w:t>Service</w:t>
            </w:r>
          </w:p>
        </w:tc>
        <w:tc>
          <w:tcPr>
            <w:tcW w:type="dxa" w:w="3312"/>
          </w:tcPr>
          <w:p>
            <w:r>
              <w:t>PhoneService, InternetService, OnlineSecurity</w:t>
            </w:r>
          </w:p>
        </w:tc>
        <w:tc>
          <w:tcPr>
            <w:tcW w:type="dxa" w:w="3312"/>
          </w:tcPr>
          <w:p>
            <w:r>
              <w:t>Understand service usage</w:t>
            </w:r>
          </w:p>
        </w:tc>
      </w:tr>
      <w:tr>
        <w:tc>
          <w:tcPr>
            <w:tcW w:type="dxa" w:w="3312"/>
          </w:tcPr>
          <w:p>
            <w:r>
              <w:t>Relationship</w:t>
            </w:r>
          </w:p>
        </w:tc>
        <w:tc>
          <w:tcPr>
            <w:tcW w:type="dxa" w:w="3312"/>
          </w:tcPr>
          <w:p>
            <w:r>
              <w:t>tenure, Contract</w:t>
            </w:r>
          </w:p>
        </w:tc>
        <w:tc>
          <w:tcPr>
            <w:tcW w:type="dxa" w:w="3312"/>
          </w:tcPr>
          <w:p>
            <w:r>
              <w:t>Measure customer longevity</w:t>
            </w:r>
          </w:p>
        </w:tc>
      </w:tr>
      <w:tr>
        <w:tc>
          <w:tcPr>
            <w:tcW w:type="dxa" w:w="3312"/>
          </w:tcPr>
          <w:p>
            <w:r>
              <w:t>Billing</w:t>
            </w:r>
          </w:p>
        </w:tc>
        <w:tc>
          <w:tcPr>
            <w:tcW w:type="dxa" w:w="3312"/>
          </w:tcPr>
          <w:p>
            <w:r>
              <w:t>MonthlyCharges, TotalCharges, PaymentMethod</w:t>
            </w:r>
          </w:p>
        </w:tc>
        <w:tc>
          <w:tcPr>
            <w:tcW w:type="dxa" w:w="3312"/>
          </w:tcPr>
          <w:p>
            <w:r>
              <w:t>Study financial/billing patterns</w:t>
            </w:r>
          </w:p>
        </w:tc>
      </w:tr>
      <w:tr>
        <w:tc>
          <w:tcPr>
            <w:tcW w:type="dxa" w:w="3312"/>
          </w:tcPr>
          <w:p>
            <w:r>
              <w:t>Target</w:t>
            </w:r>
          </w:p>
        </w:tc>
        <w:tc>
          <w:tcPr>
            <w:tcW w:type="dxa" w:w="3312"/>
          </w:tcPr>
          <w:p>
            <w:r>
              <w:t>Churn</w:t>
            </w:r>
          </w:p>
        </w:tc>
        <w:tc>
          <w:tcPr>
            <w:tcW w:type="dxa" w:w="3312"/>
          </w:tcPr>
          <w:p>
            <w:r>
              <w:t>Classification target</w:t>
            </w:r>
          </w:p>
        </w:tc>
      </w:tr>
    </w:tbl>
    <w:p>
      <w:pPr>
        <w:pStyle w:val="Heading1"/>
      </w:pPr>
      <w:r>
        <w:t>6. Tools and Technologies</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Heading1"/>
      </w:pPr>
      <w:r>
        <w:t>7. Methodology</w:t>
      </w:r>
    </w:p>
    <w:p>
      <w:r>
        <w:rPr>
          <w:b/>
        </w:rPr>
        <w:t xml:space="preserve">Data Collection: </w:t>
      </w:r>
      <w:r>
        <w:t>Obtain the public IBM Telco Customer Churn dataset.</w:t>
      </w:r>
    </w:p>
    <w:p>
      <w:r>
        <w:rPr>
          <w:b/>
        </w:rPr>
        <w:t xml:space="preserve">Data Cleaning: </w:t>
      </w:r>
      <w:r>
        <w:t>Inspect data types, duplicates and missing values; convert TotalCharges to numeric.</w:t>
      </w:r>
    </w:p>
    <w:p>
      <w:r>
        <w:rPr>
          <w:b/>
        </w:rPr>
        <w:t xml:space="preserve">Exploratory Data Analysis: </w:t>
      </w:r>
      <w:r>
        <w:t>Study churn distribution and compare churn rates across important categorical and numerical variables.</w:t>
      </w:r>
    </w:p>
    <w:p>
      <w:r>
        <w:rPr>
          <w:b/>
        </w:rPr>
        <w:t xml:space="preserve">Preprocessing: </w:t>
      </w:r>
      <w:r>
        <w:t>Impute missing values, scale numerical features and one-hot encode categorical features.</w:t>
      </w:r>
    </w:p>
    <w:p>
      <w:r>
        <w:rPr>
          <w:b/>
        </w:rPr>
        <w:t xml:space="preserve">Model Development: </w:t>
      </w:r>
      <w:r>
        <w:t>Train a Logistic Regression classifier with class weighting to account for class imbalance.</w:t>
      </w:r>
    </w:p>
    <w:p>
      <w:r>
        <w:rPr>
          <w:b/>
        </w:rPr>
        <w:t xml:space="preserve">Evaluation: </w:t>
      </w:r>
      <w:r>
        <w:t>Measure Accuracy, Precision, Recall, F1-score and ROC-AUC; inspect the confusion matrix and ROC curve.</w:t>
      </w:r>
    </w:p>
    <w:p>
      <w:r>
        <w:rPr>
          <w:b/>
        </w:rPr>
        <w:t xml:space="preserve">Interpretation: </w:t>
      </w:r>
      <w:r>
        <w:t>Examine model coefficients and translate findings into business recommendations.</w:t>
      </w:r>
    </w:p>
    <w:p>
      <w:pPr>
        <w:pStyle w:val="Heading1"/>
      </w:pPr>
      <w:r>
        <w:t>8. Exploratory Data Analysis</w:t>
      </w:r>
    </w:p>
    <w:p>
      <w:r>
        <w:t>The exploratory phase focuses on understanding the target variable and discovering relationships between churn and customer characteristics. The notebook produces charts for churn distribution, churn by contract type, churn by tenure group, monthly charges by churn status and churn by internet service.</w:t>
      </w:r>
    </w:p>
    <w:p>
      <w:r>
        <w:t>A major analytical idea is segmentation: instead of treating every customer identically, customers can be grouped according to contract, tenure, billing and service characteristics. This allows retention teams to prioritize the groups where churn risk is comparatively higher.</w:t>
      </w:r>
    </w:p>
    <w:p>
      <w:pPr>
        <w:pStyle w:val="Heading1"/>
      </w:pPr>
      <w:r>
        <w:t>9. Machine Learning Model</w:t>
      </w:r>
    </w:p>
    <w:p>
      <w:r>
        <w:t>Logistic Regression is selected as the primary model because it is a strong baseline for binary classification and its coefficients are relatively easy to interpret. The model is implemented inside a Scikit-learn Pipeline so that preprocessing and modelling occur consistently and data leakage is reduced.</w:t>
      </w:r>
    </w:p>
    <w:p>
      <w:r>
        <w:t>The target variable is encoded as 0 for retained customers and 1 for churned customers. Categorical variables are converted using one-hot encoding, while numerical variables are imputed and standardized. The dataset is split into training and testing sets using stratification.</w:t>
      </w:r>
    </w:p>
    <w:p>
      <w:pPr>
        <w:pStyle w:val="Heading1"/>
      </w:pPr>
      <w:r>
        <w:t>10. Evaluation Metrics</w:t>
      </w:r>
    </w:p>
    <w:tbl>
      <w:tblPr>
        <w:tblStyle w:val="TableGrid"/>
        <w:tblW w:type="auto" w:w="0"/>
        <w:jc w:val="center"/>
        <w:tblLook w:firstColumn="1" w:firstRow="1" w:lastColumn="0" w:lastRow="0" w:noHBand="0" w:noVBand="1" w:val="04A0"/>
      </w:tblPr>
      <w:tblGrid>
        <w:gridCol w:w="4968"/>
        <w:gridCol w:w="4968"/>
      </w:tblGrid>
      <w:tr>
        <w:tc>
          <w:tcPr>
            <w:tcW w:type="dxa" w:w="4968"/>
          </w:tcPr>
          <w:p>
            <w:r>
              <w:t>Metric</w:t>
            </w:r>
          </w:p>
        </w:tc>
        <w:tc>
          <w:tcPr>
            <w:tcW w:type="dxa" w:w="4968"/>
          </w:tcPr>
          <w:p>
            <w:r>
              <w:t>Meaning</w:t>
            </w:r>
          </w:p>
        </w:tc>
      </w:tr>
      <w:tr>
        <w:tc>
          <w:tcPr>
            <w:tcW w:type="dxa" w:w="4968"/>
          </w:tcPr>
          <w:p>
            <w:r>
              <w:t>Accuracy</w:t>
            </w:r>
          </w:p>
        </w:tc>
        <w:tc>
          <w:tcPr>
            <w:tcW w:type="dxa" w:w="4968"/>
          </w:tcPr>
          <w:p>
            <w:r>
              <w:t>Overall proportion of correct predictions.</w:t>
            </w:r>
          </w:p>
        </w:tc>
      </w:tr>
      <w:tr>
        <w:tc>
          <w:tcPr>
            <w:tcW w:type="dxa" w:w="4968"/>
          </w:tcPr>
          <w:p>
            <w:r>
              <w:t>Precision</w:t>
            </w:r>
          </w:p>
        </w:tc>
        <w:tc>
          <w:tcPr>
            <w:tcW w:type="dxa" w:w="4968"/>
          </w:tcPr>
          <w:p>
            <w:r>
              <w:t>Of customers predicted to churn, proportion that actually churn.</w:t>
            </w:r>
          </w:p>
        </w:tc>
      </w:tr>
      <w:tr>
        <w:tc>
          <w:tcPr>
            <w:tcW w:type="dxa" w:w="4968"/>
          </w:tcPr>
          <w:p>
            <w:r>
              <w:t>Recall</w:t>
            </w:r>
          </w:p>
        </w:tc>
        <w:tc>
          <w:tcPr>
            <w:tcW w:type="dxa" w:w="4968"/>
          </w:tcPr>
          <w:p>
            <w:r>
              <w:t>Of customers who actually churn, proportion detected by the model.</w:t>
            </w:r>
          </w:p>
        </w:tc>
      </w:tr>
      <w:tr>
        <w:tc>
          <w:tcPr>
            <w:tcW w:type="dxa" w:w="4968"/>
          </w:tcPr>
          <w:p>
            <w:r>
              <w:t>F1-score</w:t>
            </w:r>
          </w:p>
        </w:tc>
        <w:tc>
          <w:tcPr>
            <w:tcW w:type="dxa" w:w="4968"/>
          </w:tcPr>
          <w:p>
            <w:r>
              <w:t>Harmonic mean of precision and recall.</w:t>
            </w:r>
          </w:p>
        </w:tc>
      </w:tr>
      <w:tr>
        <w:tc>
          <w:tcPr>
            <w:tcW w:type="dxa" w:w="4968"/>
          </w:tcPr>
          <w:p>
            <w:r>
              <w:t>ROC-AUC</w:t>
            </w:r>
          </w:p>
        </w:tc>
        <w:tc>
          <w:tcPr>
            <w:tcW w:type="dxa" w:w="4968"/>
          </w:tcPr>
          <w:p>
            <w:r>
              <w:t>Measures the model's ability to rank churners above non-churners across thresholds.</w:t>
            </w:r>
          </w:p>
        </w:tc>
      </w:tr>
    </w:tbl>
    <w:p>
      <w:r>
        <w:t>The notebook calculates all metric values automatically when executed. This is preferable to manually copying results because the values depend on the exact dataset, preprocessing and software version used during execution.</w:t>
      </w:r>
    </w:p>
    <w:p>
      <w:pPr>
        <w:pStyle w:val="Heading1"/>
      </w:pPr>
      <w:r>
        <w:t>11. Key Analytical Insights</w:t>
      </w:r>
    </w:p>
    <w:p>
      <w:pPr>
        <w:pStyle w:val="ListBullet"/>
      </w:pPr>
      <w:r>
        <w:t>Contract type is an important segmentation variable for churn analysis; month-to-month customers should receive particular attention.</w:t>
      </w:r>
    </w:p>
    <w:p>
      <w:pPr>
        <w:pStyle w:val="ListBullet"/>
      </w:pPr>
      <w:r>
        <w:t>Customer tenure is useful for identifying early-stage customers who may need stronger onboarding and engagement.</w:t>
      </w:r>
    </w:p>
    <w:p>
      <w:pPr>
        <w:pStyle w:val="ListBullet"/>
      </w:pPr>
      <w:r>
        <w:t>Monthly charges can be considered together with service and contract information when evaluating retention risk.</w:t>
      </w:r>
    </w:p>
    <w:p>
      <w:pPr>
        <w:pStyle w:val="ListBullet"/>
      </w:pPr>
      <w:r>
        <w:t>Payment method and internet-service categories can reveal segments with different churn behavior.</w:t>
      </w:r>
    </w:p>
    <w:p>
      <w:pPr>
        <w:pStyle w:val="ListBullet"/>
      </w:pPr>
      <w:r>
        <w:t>A churn-probability model can help rank customers for targeted retention campaigns rather than treating all customers equally.</w:t>
      </w:r>
    </w:p>
    <w:p>
      <w:pPr>
        <w:pStyle w:val="Heading1"/>
      </w:pPr>
      <w:r>
        <w:t>12. Business Recommendations</w:t>
      </w:r>
    </w:p>
    <w:p>
      <w:pPr>
        <w:pStyle w:val="ListBullet"/>
      </w:pPr>
      <w:r>
        <w:t>Create an early-stage customer retention program for customers in their first year.</w:t>
      </w:r>
    </w:p>
    <w:p>
      <w:pPr>
        <w:pStyle w:val="ListBullet"/>
      </w:pPr>
      <w:r>
        <w:t>Offer suitable incentives to high-risk month-to-month customers to move to longer contracts.</w:t>
      </w:r>
    </w:p>
    <w:p>
      <w:pPr>
        <w:pStyle w:val="ListBullet"/>
      </w:pPr>
      <w:r>
        <w:t>Review pricing and perceived value for customers with high monthly charges.</w:t>
      </w:r>
    </w:p>
    <w:p>
      <w:pPr>
        <w:pStyle w:val="ListBullet"/>
      </w:pPr>
      <w:r>
        <w:t>Use churn probability as a prioritization tool for customer-support and retention teams.</w:t>
      </w:r>
    </w:p>
    <w:p>
      <w:pPr>
        <w:pStyle w:val="ListBullet"/>
      </w:pPr>
      <w:r>
        <w:t>Track the effectiveness of retention campaigns by comparing predicted risk, intervention and later churn outcomes.</w:t>
      </w:r>
    </w:p>
    <w:p>
      <w:pPr>
        <w:pStyle w:val="ListBullet"/>
      </w:pPr>
      <w:r>
        <w:t>Regularly retrain and validate the model when new customer data becomes available.</w:t>
      </w:r>
    </w:p>
    <w:p>
      <w:pPr>
        <w:pStyle w:val="Heading1"/>
      </w:pPr>
      <w:r>
        <w:t>13. Limitations</w:t>
      </w:r>
    </w:p>
    <w:p>
      <w:pPr>
        <w:pStyle w:val="ListBullet"/>
      </w:pPr>
      <w:r>
        <w:t>The dataset represents a sample of customer information and may not capture every real-world factor affecting churn.</w:t>
      </w:r>
    </w:p>
    <w:p>
      <w:pPr>
        <w:pStyle w:val="ListBullet"/>
      </w:pPr>
      <w:r>
        <w:t>Observed relationships do not automatically prove causation.</w:t>
      </w:r>
    </w:p>
    <w:p>
      <w:pPr>
        <w:pStyle w:val="ListBullet"/>
      </w:pPr>
      <w:r>
        <w:t>A machine-learning probability is an analytical estimate, not a guarantee that a particular customer will churn.</w:t>
      </w:r>
    </w:p>
    <w:p>
      <w:pPr>
        <w:pStyle w:val="ListBullet"/>
      </w:pPr>
      <w:r>
        <w:t>Customer behavior can change over time, while a static dataset may not fully represent those changes.</w:t>
      </w:r>
    </w:p>
    <w:p>
      <w:pPr>
        <w:pStyle w:val="ListBullet"/>
      </w:pPr>
      <w:r>
        <w:t>Business decisions should include operational, financial and customer-service context.</w:t>
      </w:r>
    </w:p>
    <w:p>
      <w:pPr>
        <w:pStyle w:val="Heading1"/>
      </w:pPr>
      <w:r>
        <w:t>14. Future Scope</w:t>
      </w:r>
    </w:p>
    <w:p>
      <w:pPr>
        <w:pStyle w:val="ListBullet"/>
      </w:pPr>
      <w:r>
        <w:t>Compare Logistic Regression with Random Forest, Gradient Boosting and XGBoost.</w:t>
      </w:r>
    </w:p>
    <w:p>
      <w:pPr>
        <w:pStyle w:val="ListBullet"/>
      </w:pPr>
      <w:r>
        <w:t>Use threshold optimization when recall is more important than accuracy.</w:t>
      </w:r>
    </w:p>
    <w:p>
      <w:pPr>
        <w:pStyle w:val="ListBullet"/>
      </w:pPr>
      <w:r>
        <w:t>Add SHAP-based explainability for individual predictions.</w:t>
      </w:r>
    </w:p>
    <w:p>
      <w:pPr>
        <w:pStyle w:val="ListBullet"/>
      </w:pPr>
      <w:r>
        <w:t>Develop an interactive Streamlit dashboard.</w:t>
      </w:r>
    </w:p>
    <w:p>
      <w:pPr>
        <w:pStyle w:val="ListBullet"/>
      </w:pPr>
      <w:r>
        <w:t>Integrate time-based customer activity and repeated observations.</w:t>
      </w:r>
    </w:p>
    <w:p>
      <w:pPr>
        <w:pStyle w:val="Heading1"/>
      </w:pPr>
      <w:r>
        <w:t>15. Conclusion</w:t>
      </w:r>
    </w:p>
    <w:p>
      <w:r>
        <w:t>This project demonstrates a complete data analytics and machine-learning workflow for telecom customer churn. The combination of data cleaning, exploratory visualization, segmentation and classification provides a practical approach to understanding customer retention. The Logistic Regression model also provides interpretable signals that can support targeted retention strategies. The project can be extended with stronger models, explainability tools and an interactive dashboard as more data becomes available.</w:t>
      </w:r>
    </w:p>
    <w:p>
      <w:pPr>
        <w:pStyle w:val="Heading1"/>
      </w:pPr>
      <w:r>
        <w:t>16. Dataset Reference</w:t>
      </w:r>
    </w:p>
    <w:p>
      <w:r>
        <w:t>IBM Watsonx AI Samples – Telco Customer Churn dataset:</w:t>
      </w:r>
    </w:p>
    <w:p>
      <w:r>
        <w:t>https://github.com/IBM/watsonx-ai-samples/blob/master/cpd4.5/data/customer_churn/WA_FnUseC_TelcoCustomerChurn.csv</w:t>
      </w:r>
    </w:p>
    <w:p>
      <w:pPr>
        <w:pStyle w:val="Heading1"/>
      </w:pPr>
      <w:r>
        <w:t>17. Submission Files</w:t>
      </w:r>
    </w:p>
    <w:p>
      <w:pPr>
        <w:pStyle w:val="ListBullet"/>
      </w:pPr>
      <w:r>
        <w:t>BharatGoyal_Telecom_Customer_Churn_Analysis.ipynb — complete Jupyter Notebook</w:t>
      </w:r>
    </w:p>
    <w:p>
      <w:pPr>
        <w:pStyle w:val="ListBullet"/>
      </w:pPr>
      <w:r>
        <w:t>requirements.txt — Python dependencies</w:t>
      </w:r>
    </w:p>
    <w:p>
      <w:pPr>
        <w:pStyle w:val="ListBullet"/>
      </w:pPr>
      <w:r>
        <w:t>BharatGoyal_ProjectReport.docx — project documentation</w:t>
      </w:r>
    </w:p>
    <w:p>
      <w:pPr>
        <w:pStyle w:val="ListBullet"/>
      </w:pPr>
      <w:r>
        <w:t>README.md — project overview, dataset reference and setup instructions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