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4BBB" w14:textId="17C2460A" w:rsidR="00DB1549" w:rsidRDefault="00DB1549" w:rsidP="00DB1549">
      <w:r>
        <w:t>Abstract</w:t>
      </w:r>
    </w:p>
    <w:p w14:paraId="58A6A51F" w14:textId="50EAC3FB" w:rsidR="00DB1549" w:rsidRDefault="00DB1549" w:rsidP="00CB316C">
      <w:pPr>
        <w:ind w:left="720" w:firstLine="720"/>
      </w:pPr>
      <w:r>
        <w:t>Attention Deficit Hyperactivity Disorder (ADHD) is a neurodevelopmental disorder characterized by inattentiveness, hyperactivity, and impulsivity</w:t>
      </w:r>
      <w:r>
        <w:t xml:space="preserve"> [1]</w:t>
      </w:r>
      <w:r>
        <w:t>. There is a rapidly growing body of research regarding all aspects of ADHD, both in the basic and clinical sciences. The goal of this review is to compound this information, including the anatomy, pathophysiology, and clinical presentations of ADHD.</w:t>
      </w:r>
    </w:p>
    <w:p w14:paraId="4B77B2DE" w14:textId="786699DF" w:rsidR="00DB1549" w:rsidRDefault="00DB1549" w:rsidP="00DB1549">
      <w:r>
        <w:t>Background</w:t>
      </w:r>
    </w:p>
    <w:p w14:paraId="4A15DF1E" w14:textId="73AE14F3" w:rsidR="00DB1549" w:rsidRDefault="00DB1549" w:rsidP="00DB1549">
      <w:pPr>
        <w:ind w:firstLine="720"/>
      </w:pPr>
      <w:r>
        <w:t>Introduction</w:t>
      </w:r>
    </w:p>
    <w:p w14:paraId="33472B00" w14:textId="31C10375" w:rsidR="00DB1549" w:rsidRDefault="00DB1549" w:rsidP="00BD4564">
      <w:pPr>
        <w:ind w:left="720" w:firstLine="720"/>
      </w:pPr>
      <w:r>
        <w:t>Symptoms of ADHD are classified as either Inattention or</w:t>
      </w:r>
      <w:r w:rsidR="00C53708">
        <w:t xml:space="preserve"> </w:t>
      </w:r>
      <w:r>
        <w:t>Hyperactivity/Impulsivity.</w:t>
      </w:r>
      <w:r w:rsidR="00C53708">
        <w:t xml:space="preserve"> </w:t>
      </w:r>
      <w:r>
        <w:t>Inattention symptoms include carelessness, distractibility, easily sidetracke</w:t>
      </w:r>
      <w:r w:rsidR="00C53708">
        <w:t>d</w:t>
      </w:r>
      <w:r>
        <w:t>, disorganization, misplaces necessary items often, and forgetfulness. Hyperactivity symptoms include restlessness, impulsivity, impatience, intrusiveness, inability to play quietly, and excessive talking. Symptoms usually start in childhood and may persist into adulthood if left untreated. The DSM-5 revised the ADHD diagnostic criteria regarding symptoms, age of onset, and symptom exclusivity. The number of symptoms required for diagnosis in either category (inattention or hyperactivity) has been reduced from 6 to 5 for older adolescents/adults. Age of onset has raised the age limit for initial symptom onset from 7 to 12. ADHD is often treated with medication, therapy, or a combination of both to help manage the symptoms and improve daily functioning for affected individuals</w:t>
      </w:r>
      <w:r w:rsidR="006F78A4">
        <w:t xml:space="preserve"> [1]</w:t>
      </w:r>
      <w:r>
        <w:t>.</w:t>
      </w:r>
    </w:p>
    <w:p w14:paraId="4C496B47" w14:textId="01430B4B" w:rsidR="00DB1549" w:rsidRDefault="00DB1549" w:rsidP="006F78A4">
      <w:pPr>
        <w:ind w:firstLine="720"/>
      </w:pPr>
      <w:r>
        <w:t>Prevalence</w:t>
      </w:r>
    </w:p>
    <w:p w14:paraId="7696316F" w14:textId="54AE5FCB" w:rsidR="00DB1549" w:rsidRDefault="00DB1549" w:rsidP="00BD4564">
      <w:pPr>
        <w:ind w:left="720" w:firstLine="720"/>
      </w:pPr>
      <w:r>
        <w:t>The prevalence of attention-deficit/hyperactivity disorder (ADHD) in children and adolescents is an important topic, given that treatment options for this condition are increasing in the U.S. Accurate measurements of ADHD rates across different groups, locations, and regions can help inform decisions made by healthcare providers, policymakers, and public health officials on how best to allocate resources to manage and control this psychiatric disorder</w:t>
      </w:r>
      <w:r w:rsidR="006F78A4">
        <w:t xml:space="preserve"> [2]</w:t>
      </w:r>
      <w:r>
        <w:t>. Studies show that the prevalence of ADHD is quite high among children and adolescents. Based on meta-analytical data, it has been estimated that approximately 5% to 10% of school-aged children in the U.S. have been diagnosed with this condition</w:t>
      </w:r>
      <w:r w:rsidR="00BD4564">
        <w:t xml:space="preserve"> [3]</w:t>
      </w:r>
      <w:r>
        <w:t>. These rates are not only high but also show a significant degree of geographic variation across different regions and sociodemographic groups</w:t>
      </w:r>
      <w:r w:rsidR="00BD4564">
        <w:t xml:space="preserve"> [4]</w:t>
      </w:r>
      <w:r>
        <w:t>. Researchers have also identified "hot spots" or areas with higher prevalence rates of ADHD, as well as "cold spots," or those regions that seem to exhibit lower than average incidence of the disorder. By identifying these patterns, healthcare providers can better target resources to support and improve care for individuals and their families within their geographical jurisdiction, whether this includes medication, psychosocial interventions, or educational supports</w:t>
      </w:r>
      <w:r w:rsidR="00BD4564">
        <w:t xml:space="preserve"> [2]</w:t>
      </w:r>
      <w:r>
        <w:t>.</w:t>
      </w:r>
    </w:p>
    <w:p w14:paraId="7AF369FB" w14:textId="0B43852E" w:rsidR="00DB1549" w:rsidRDefault="00DB1549" w:rsidP="00BD4564">
      <w:pPr>
        <w:ind w:firstLine="720"/>
      </w:pPr>
      <w:r>
        <w:t>Causes</w:t>
      </w:r>
    </w:p>
    <w:p w14:paraId="10AF0CE9" w14:textId="4D978466" w:rsidR="00DB1549" w:rsidRDefault="00DB1549" w:rsidP="00C94169">
      <w:pPr>
        <w:ind w:left="720" w:firstLine="720"/>
      </w:pPr>
      <w:r>
        <w:t xml:space="preserve">Potential causes of attention-deficit/hyperactivity disorder (ADHD) involve abnormalities in brain structure and function, along with genetic factors </w:t>
      </w:r>
      <w:r w:rsidR="00C94169">
        <w:t>[5]</w:t>
      </w:r>
      <w:r>
        <w:t>. Although the exact cause remains under investigation, new data points to a genetic component. Along with genetic factors, structural and functional defects of the brain are thought to influence the development of ADHD</w:t>
      </w:r>
      <w:r w:rsidR="00C94169">
        <w:t xml:space="preserve"> [6]</w:t>
      </w:r>
      <w:r>
        <w:t>. These abnormalities may include issues with Dopamine levels, white matter tracts, and Prefrontal Cortex functioning</w:t>
      </w:r>
      <w:r w:rsidR="00C94169">
        <w:t xml:space="preserve"> [5]</w:t>
      </w:r>
      <w:r>
        <w:t>. Furthermore, research suggests that exposure to environmental factors such as lead poisoning, prenatal alcohol exposure, and smoking during pregnancy can increase the risk for ADHD in offspring</w:t>
      </w:r>
      <w:r w:rsidR="00C94169">
        <w:t xml:space="preserve"> [6]</w:t>
      </w:r>
      <w:r>
        <w:t>. However, the precise mechanisms underlying these associations remain unclear</w:t>
      </w:r>
      <w:r w:rsidR="00C94169">
        <w:t xml:space="preserve"> [5]</w:t>
      </w:r>
      <w:r>
        <w:t>. In conclusion, ADHD has numerous potential causes rooted in brain abnormalities, genetics, and environmental factors. While the exact etiology remains elusive, ongoing research continues to shed light on this complex disorder.</w:t>
      </w:r>
    </w:p>
    <w:p w14:paraId="268EFBFF" w14:textId="6C6D623D" w:rsidR="00DB1549" w:rsidRDefault="00DB1549" w:rsidP="00C94169">
      <w:pPr>
        <w:ind w:firstLine="720"/>
      </w:pPr>
      <w:r>
        <w:t>Risk</w:t>
      </w:r>
      <w:r w:rsidR="00C94169">
        <w:t xml:space="preserve"> </w:t>
      </w:r>
      <w:r>
        <w:t>Factors</w:t>
      </w:r>
    </w:p>
    <w:p w14:paraId="566625B3" w14:textId="6C4A3DE4" w:rsidR="00DB1549" w:rsidRDefault="00DB1549" w:rsidP="00C94169">
      <w:pPr>
        <w:ind w:left="720" w:firstLine="720"/>
      </w:pPr>
      <w:r>
        <w:t xml:space="preserve">Attention-deficit/hyperactivity disorder (ADHD) is a common neurodevelopmental disorder in children that has been associated with several risk factors. These risk factors can be categorized into genetic, </w:t>
      </w:r>
      <w:r>
        <w:lastRenderedPageBreak/>
        <w:t>environmental, socioeconomic, maternal smoking, and low birth weight factors. Genetic factors have been identified as one of the primary causes of ADHD. Studies have shown that individuals with a family history of ADHD are more likely to develop the disorder themselves</w:t>
      </w:r>
      <w:r w:rsidR="00C94169">
        <w:t xml:space="preserve"> [7]</w:t>
      </w:r>
      <w:r>
        <w:t>. Additionally, certain genes have been linked to an increased risk of developing ADHD, such as those involved in Dopamine regulation and synaptic transmission.  Environmental factors also play a significant role in the development of ADHD. Exposure to environmental toxins such as lead, and mercury has been associated with an increased risk of developing the disorder</w:t>
      </w:r>
      <w:r w:rsidR="00671D37">
        <w:t xml:space="preserve"> [1]</w:t>
      </w:r>
      <w:r>
        <w:t>. Furthermore, factors like poor nutrition, exposure to pollution, and traumatic experiences can all contribute to the development of ADHD. Socioeconomic factors, particularly living in disadvantaged conditions or having a low socioeconomic status, have also been linked to an increased risk of developing ADHD</w:t>
      </w:r>
      <w:r w:rsidR="00671D37">
        <w:t xml:space="preserve"> [5]</w:t>
      </w:r>
      <w:r>
        <w:t>. This may be due to stress and unsupportive home environments. Additionally, lower access to healthcare services in underserved areas could hinder the timely diagnosis and treatment of ADHD</w:t>
      </w:r>
      <w:r w:rsidR="00671D37">
        <w:t xml:space="preserve"> [2]</w:t>
      </w:r>
      <w:r>
        <w:t>. Maternal smoking during pregnancy has also been identified as a risk factor for ADHD</w:t>
      </w:r>
      <w:r w:rsidR="00671D37">
        <w:t xml:space="preserve"> [1]</w:t>
      </w:r>
      <w:r>
        <w:t>. Exposure to Nicotine and other chemicals found in tobacco can alter the normal development of the fetal brain, leading to an increased risk of developing ADHD</w:t>
      </w:r>
      <w:r w:rsidR="00671D37">
        <w:t xml:space="preserve"> [8]</w:t>
      </w:r>
      <w:r>
        <w:t>. However, this risk has been shown to be potentially confounded by genetic risk as well. Finally, low birth weight is another risk factor associated with ADHD. Infants small for gestational age have been shown to have three times higher rates of meeting ADHD diagnostic criteria as children</w:t>
      </w:r>
      <w:r w:rsidR="00671D37">
        <w:t xml:space="preserve"> [9]</w:t>
      </w:r>
      <w:r>
        <w:t>. In conclusion, there are several risk factors that contribute to the development of ADHD in children. These include genetic factors, environmental exposures, socioeconomic status, maternal smoking during pregnancy, and low birth weight. By understanding these risk factors, healthcare professionals can work towards developing appropriate preventative and therapeutic strategies for individuals at high risk of developing ADHD.</w:t>
      </w:r>
    </w:p>
    <w:p w14:paraId="38612B47" w14:textId="1FC24766" w:rsidR="00DB1549" w:rsidRDefault="00DB1549" w:rsidP="00671D37">
      <w:pPr>
        <w:ind w:firstLine="720"/>
      </w:pPr>
      <w:r>
        <w:t>Comorbidities</w:t>
      </w:r>
    </w:p>
    <w:p w14:paraId="46246923" w14:textId="011655EB" w:rsidR="00DB1549" w:rsidRDefault="00DB1549" w:rsidP="00CB316C">
      <w:pPr>
        <w:ind w:left="720" w:firstLine="720"/>
      </w:pPr>
      <w:r>
        <w:t>Comorbidities are co-occurring conditions that can be present in individuals diagnosed with attention deficit hyperactivity disorder (ADHD). These comorbidities may impact the presentation, prognosis, and treatment of ADHD. Some common comorbidities associated with ADHD include other neuropsychiatric disorders, conduct problems, substance use disorders, mood disorders, and anxiety disorders</w:t>
      </w:r>
      <w:r w:rsidR="00CB316C">
        <w:t xml:space="preserve"> [10]</w:t>
      </w:r>
      <w:r>
        <w:t>. The presence of comorbid conditions in patients with ADHD has been found to negatively impact various outcomes, including symptom severity, quality of life, and overall functioning</w:t>
      </w:r>
      <w:r w:rsidR="00CB316C">
        <w:t xml:space="preserve"> [11]</w:t>
      </w:r>
      <w:r>
        <w:t>. It is essential to note that comorbidities may require separate or additional treatment interventions beyond those targeting ADHD symptoms. Consequently, proper evaluation, diagnosis, and management of comorbid conditions are crucial for optimal outcomes in patients with ADHD.</w:t>
      </w:r>
    </w:p>
    <w:p w14:paraId="7DE23D05" w14:textId="7B0F5C47" w:rsidR="00DB1549" w:rsidRDefault="00DB1549" w:rsidP="00DB1549">
      <w:r>
        <w:t>Anatomy</w:t>
      </w:r>
    </w:p>
    <w:p w14:paraId="5A511553" w14:textId="198AE8EC" w:rsidR="00DB1549" w:rsidRDefault="00DB1549" w:rsidP="00CB316C">
      <w:pPr>
        <w:ind w:firstLine="720"/>
      </w:pPr>
      <w:r>
        <w:t>Amygdala</w:t>
      </w:r>
    </w:p>
    <w:p w14:paraId="25856265" w14:textId="344D02A7" w:rsidR="00DB1549" w:rsidRDefault="00DB1549" w:rsidP="00CB316C">
      <w:pPr>
        <w:ind w:left="720" w:firstLine="720"/>
      </w:pPr>
      <w:r>
        <w:t>The Amygdala, which is located within the limbic system, is a small almond-shaped structure found deep within the brain. It plays a crucial role in regulating emotions, fear responses, and the storage of memories, particularly those associated with negative or traumatic experiences. The Amygdala's diverse structure consists of five major functional groups: basolateral nuclei, cortical-like nuclei, central nuclei, other amygdaloid nuclei, and extended Amygdala. The Amygdala is connected to other parts of the brain involved in emotional regulation, such as the Prefrontal Cortex and the Hypothalamus, allowing it to coordinate its activity with other areas. Understanding the anatomy of the Amygdala can help medical professionals better diagnose, treat, and care for patients with these conditions</w:t>
      </w:r>
      <w:r w:rsidR="00476C63">
        <w:t xml:space="preserve"> [12]</w:t>
      </w:r>
      <w:r>
        <w:t>.</w:t>
      </w:r>
    </w:p>
    <w:p w14:paraId="218D911A" w14:textId="77777777" w:rsidR="00437EC6" w:rsidRDefault="00DB1549" w:rsidP="00437EC6">
      <w:pPr>
        <w:ind w:left="720" w:firstLine="720"/>
      </w:pPr>
      <w:r>
        <w:t>Prior studies have shown associations between abnormalities of the Amygdala and irritability</w:t>
      </w:r>
      <w:r w:rsidR="00476C63">
        <w:t xml:space="preserve"> [13]</w:t>
      </w:r>
      <w:r>
        <w:t>. Irritability is associated with several psychiatric disorders, including ADHD</w:t>
      </w:r>
      <w:r w:rsidR="00437EC6">
        <w:t xml:space="preserve"> [14]</w:t>
      </w:r>
      <w:r>
        <w:t xml:space="preserve">.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activation in several regions of the brain in response to positive and negative facial expressions </w:t>
      </w:r>
      <w:r>
        <w:lastRenderedPageBreak/>
        <w:t>(happiness and fear). The regions of the brain were the right Amygdala, right Precuneus, right Cingulate Gyrus, bilateral Cerebellum, right Superior Frontal Gyrus, right Middle Occipital Gyrus, and Middle Temporal Gyrus</w:t>
      </w:r>
      <w:r w:rsidR="00437EC6">
        <w:t xml:space="preserve"> [13]</w:t>
      </w:r>
      <w:r>
        <w:t>.</w:t>
      </w:r>
    </w:p>
    <w:p w14:paraId="561ECD6F" w14:textId="2AE3FDB4" w:rsidR="00DB1549" w:rsidRDefault="00437EC6" w:rsidP="00437EC6">
      <w:pPr>
        <w:ind w:left="720" w:firstLine="720"/>
      </w:pPr>
      <w:r>
        <w:t>Mukherjee et al</w:t>
      </w:r>
      <w:r w:rsidR="00DB1549">
        <w:t xml:space="preserve"> aimed to examine the relationship between irritability in ADHD-Combined Presentation and altered functional connectivity. Functional connectivity was measured using Resting-state fMRI of the Amygdala and Nucleus </w:t>
      </w:r>
      <w:proofErr w:type="spellStart"/>
      <w:r w:rsidR="00DB1549">
        <w:t>Accumbens</w:t>
      </w:r>
      <w:proofErr w:type="spellEnd"/>
      <w:r w:rsidR="00DB1549">
        <w:t xml:space="preserve"> in ADHD patients aged 12-23. Irritability was positively correlated with atypical functional connectivity. The Amygdala had greater connectivity with the right Inferior Frontal Gyrus and Caudate/Putamen, and less functional connectivity with the Precuneus</w:t>
      </w:r>
      <w:r>
        <w:t xml:space="preserve"> [14]</w:t>
      </w:r>
      <w:r w:rsidR="00DB1549">
        <w:t>.</w:t>
      </w:r>
    </w:p>
    <w:p w14:paraId="27177722" w14:textId="16D03BCD" w:rsidR="00DB1549" w:rsidRDefault="00DB1549" w:rsidP="00437EC6">
      <w:pPr>
        <w:ind w:firstLine="720"/>
      </w:pPr>
      <w:r>
        <w:t>Basal Ganglia</w:t>
      </w:r>
    </w:p>
    <w:p w14:paraId="750DCA62" w14:textId="77777777" w:rsidR="00437EC6" w:rsidRDefault="00DB1549" w:rsidP="00437EC6">
      <w:pPr>
        <w:ind w:left="720" w:firstLine="720"/>
      </w:pPr>
      <w:r>
        <w:t xml:space="preserve">The Basal Ganglia consist of several, adjacent structures deep to the Cerebrum. These structures are the Striatum, Subthalamic Nucleus, and Substantia Nigra. The Striatum contains the Caudate, Nucleus </w:t>
      </w:r>
      <w:proofErr w:type="spellStart"/>
      <w:r>
        <w:t>Accumbens</w:t>
      </w:r>
      <w:proofErr w:type="spellEnd"/>
      <w:r>
        <w:t>, Olfactory Tubercle, and Lenticular Nuclei. The Lenticular Nuclei are the Putamen, Globus Pallidus Externus, and Globus Pallidus Internus</w:t>
      </w:r>
      <w:r w:rsidR="00437EC6">
        <w:t xml:space="preserve"> [15]</w:t>
      </w:r>
      <w:r>
        <w:t xml:space="preserve">. </w:t>
      </w:r>
    </w:p>
    <w:p w14:paraId="51FF1B95" w14:textId="77777777" w:rsidR="00565D80" w:rsidRDefault="00DB1549" w:rsidP="00565D80">
      <w:pPr>
        <w:ind w:left="720" w:firstLine="720"/>
      </w:pPr>
      <w:r>
        <w:t>Tang et al investigated the association between Basal Ganglia morphology and motor response control. ADHD children aged 8-12 were evaluated via go</w:t>
      </w:r>
      <w:r w:rsidR="00565D80">
        <w:t>/</w:t>
      </w:r>
      <w:r>
        <w:t>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rsidR="00565D80">
        <w:t xml:space="preserve"> [16]</w:t>
      </w:r>
      <w:r>
        <w:t>.</w:t>
      </w:r>
    </w:p>
    <w:p w14:paraId="2CF9CD41" w14:textId="77777777" w:rsidR="00565D80" w:rsidRDefault="00DB1549" w:rsidP="00565D80">
      <w:pPr>
        <w:ind w:left="720" w:firstLine="720"/>
      </w:pPr>
      <w:proofErr w:type="spellStart"/>
      <w:r>
        <w:t>Shvarzman</w:t>
      </w:r>
      <w:proofErr w:type="spellEnd"/>
      <w:r>
        <w:t xml:space="preserve"> et al used Diffusion Tensor Imaging (DTI) to investigate levels of iron deposition in the Basal Ganglia and their association with ADHD. They recruited ADHD children aged 8-12 for DTI of their brains, </w:t>
      </w:r>
      <w:proofErr w:type="gramStart"/>
      <w:r>
        <w:t>and also</w:t>
      </w:r>
      <w:proofErr w:type="gramEnd"/>
      <w:r>
        <w:t xml:space="preserve"> utilized brain-behavior analyses. They found that ADHD children had reduced iron in the bilateral limbic Striatum. Lower tissue-iron levels in the bilateral limbic Striatum correlated with anxious, depressive, and affective symptom severity</w:t>
      </w:r>
      <w:r w:rsidR="00565D80">
        <w:t xml:space="preserve"> [17]</w:t>
      </w:r>
      <w:r>
        <w:t>.</w:t>
      </w:r>
    </w:p>
    <w:p w14:paraId="0DBD5CB2" w14:textId="2185FB5E" w:rsidR="00DB1549" w:rsidRDefault="00DB1549" w:rsidP="00C25D9E">
      <w:pPr>
        <w:ind w:left="720" w:firstLine="720"/>
      </w:pPr>
      <w:proofErr w:type="spellStart"/>
      <w:r>
        <w:t>Cascone</w:t>
      </w:r>
      <w:proofErr w:type="spellEnd"/>
      <w:r>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rsidR="00C25D9E">
        <w:t xml:space="preserve"> [18]</w:t>
      </w:r>
      <w:r>
        <w:t>.</w:t>
      </w:r>
    </w:p>
    <w:p w14:paraId="3499E072" w14:textId="1DA377AF" w:rsidR="00DB1549" w:rsidRDefault="00DB1549" w:rsidP="00C25D9E">
      <w:pPr>
        <w:ind w:firstLine="720"/>
      </w:pPr>
      <w:r>
        <w:t>Caudate</w:t>
      </w:r>
    </w:p>
    <w:p w14:paraId="79AD9E6D" w14:textId="77777777" w:rsidR="000A7947" w:rsidRDefault="00DB1549" w:rsidP="000A7947">
      <w:pPr>
        <w:ind w:left="720" w:firstLine="720"/>
      </w:pPr>
      <w:r>
        <w:t>The caudate nucleus is a crucial subcortical structure in the brain, located in the striatum of the basal ganglia, 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 Their neurons primarily consist of GABAergic medium spiny neurons that inhibit other basal ganglia structures</w:t>
      </w:r>
      <w:r w:rsidR="000A7947">
        <w:t xml:space="preserve"> [19]</w:t>
      </w:r>
      <w:r>
        <w:t>.</w:t>
      </w:r>
    </w:p>
    <w:p w14:paraId="72C006F8" w14:textId="77777777" w:rsidR="00CD3C68" w:rsidRDefault="00DB1549" w:rsidP="00CD3C68">
      <w:pPr>
        <w:ind w:left="720" w:firstLine="720"/>
      </w:pPr>
      <w:proofErr w:type="spellStart"/>
      <w:r>
        <w:t>Greven</w:t>
      </w:r>
      <w:proofErr w:type="spellEnd"/>
      <w:r>
        <w:t xml:space="preserve"> et al conducted a cross-sectional study with the goal of detecting associations with brain structure volume with ADHD. They used brain MRI data from the Dutch </w:t>
      </w:r>
      <w:proofErr w:type="spellStart"/>
      <w:r>
        <w:t>NeuroIMAGE</w:t>
      </w:r>
      <w:proofErr w:type="spellEnd"/>
      <w:r>
        <w:t xml:space="preserve"> sample dataset of ADHD children and adult patients, unaffected siblings, and typically developing control individuals. They were measuring volumes of the whole brain, along with the caudate nucleus, putamen, nucleus </w:t>
      </w:r>
      <w:proofErr w:type="spellStart"/>
      <w:r>
        <w:t>accumbens</w:t>
      </w:r>
      <w:proofErr w:type="spellEnd"/>
      <w:r>
        <w:t xml:space="preserve">,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w:t>
      </w:r>
      <w:r>
        <w:lastRenderedPageBreak/>
        <w:t>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rsidR="000A7947">
        <w:t xml:space="preserve"> [20]</w:t>
      </w:r>
      <w:r>
        <w:t>.</w:t>
      </w:r>
    </w:p>
    <w:p w14:paraId="3262B4AD" w14:textId="77777777" w:rsidR="00CD3C68" w:rsidRDefault="00DB1549" w:rsidP="00CD3C68">
      <w:pPr>
        <w:ind w:left="720" w:firstLine="720"/>
      </w:pPr>
      <w:r>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rsidR="00CD3C68">
        <w:t xml:space="preserve"> [21]</w:t>
      </w:r>
      <w:r>
        <w:t>.</w:t>
      </w:r>
    </w:p>
    <w:p w14:paraId="56D8C7F7" w14:textId="77777777" w:rsidR="00CD3C68" w:rsidRDefault="00DB1549" w:rsidP="00CD3C68">
      <w:pPr>
        <w:ind w:left="720" w:firstLine="720"/>
      </w:pPr>
      <w:r>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rsidR="00CD3C68">
        <w:t xml:space="preserve"> [23]</w:t>
      </w:r>
      <w:r>
        <w:t>.</w:t>
      </w:r>
    </w:p>
    <w:p w14:paraId="5AF94191" w14:textId="19F80D5F" w:rsidR="00DB1549" w:rsidRDefault="00DB1549" w:rsidP="00CD3C68">
      <w:pPr>
        <w:ind w:left="720" w:firstLine="720"/>
      </w:pPr>
      <w:r>
        <w:t>Damiani et al aimed to clarify the relationship between subcortical regions and ADHD. Whole-brain voxel-wise resting state functional connectivity (</w:t>
      </w:r>
      <w:proofErr w:type="spellStart"/>
      <w:r>
        <w:t>rsFC</w:t>
      </w:r>
      <w:proofErr w:type="spellEnd"/>
      <w:r>
        <w:t xml:space="preserve">) was measured via fMRI of ADHD children aged 7 to 18. Total ADHD, Hyperactivity and Inattention scores were collected using the Conners’ Parent Rating Scale Revised, Long Version, </w:t>
      </w:r>
      <w:proofErr w:type="gramStart"/>
      <w:r>
        <w:t>in order to</w:t>
      </w:r>
      <w:proofErr w:type="gramEnd"/>
      <w:r>
        <w:t xml:space="preserve"> evaluate associations between </w:t>
      </w:r>
      <w:proofErr w:type="spellStart"/>
      <w:r>
        <w:t>rsFC</w:t>
      </w:r>
      <w:proofErr w:type="spellEnd"/>
      <w:r>
        <w:t xml:space="preserve"> changes and ADHD. Structures of focus were the caudate, amygdala, putamen, </w:t>
      </w:r>
      <w:proofErr w:type="gramStart"/>
      <w:r>
        <w:t>pallidum</w:t>
      </w:r>
      <w:proofErr w:type="gramEnd"/>
      <w:r>
        <w:t xml:space="preserve"> and hippocampus. The study found that the caudate nucleus showed increased </w:t>
      </w:r>
      <w:proofErr w:type="spellStart"/>
      <w:r>
        <w:t>rsFC</w:t>
      </w:r>
      <w:proofErr w:type="spellEnd"/>
      <w:r>
        <w:t xml:space="preserve"> with the anterior cingulate and right insula. They also found that the increased </w:t>
      </w:r>
      <w:proofErr w:type="spellStart"/>
      <w:r>
        <w:t>rsFC</w:t>
      </w:r>
      <w:proofErr w:type="spellEnd"/>
      <w:r>
        <w:t xml:space="preserve"> of the caudate nucleus positively correlated with ADHD symptomatology</w:t>
      </w:r>
      <w:r w:rsidR="00CD3C68">
        <w:t xml:space="preserve"> [23]</w:t>
      </w:r>
      <w:r>
        <w:t>.</w:t>
      </w:r>
    </w:p>
    <w:p w14:paraId="346DE28C" w14:textId="77777777" w:rsidR="00CD3C68" w:rsidRDefault="00DB1549" w:rsidP="00CD3C68">
      <w:pPr>
        <w:ind w:firstLine="720"/>
      </w:pPr>
      <w:r>
        <w:t>Cerebellum</w:t>
      </w:r>
    </w:p>
    <w:p w14:paraId="4DFEAC98" w14:textId="77777777" w:rsidR="00CD3C68" w:rsidRDefault="00DB1549" w:rsidP="00CD3C68">
      <w:pPr>
        <w:ind w:left="720" w:firstLine="720"/>
      </w:pPr>
      <w:r>
        <w:t>The cerebellum is an integral part of the human brain involved in vital motor function and balance control. It is in the posterior cranial fossa, posterior to the fourth ventricle. This area can be damaged in humans leading to a loss of controlled muscles movements, difficulty with balance and learning new motor skills</w:t>
      </w:r>
      <w:r w:rsidR="00CD3C68">
        <w:t xml:space="preserve"> [24]</w:t>
      </w:r>
      <w:r>
        <w:t>.</w:t>
      </w:r>
    </w:p>
    <w:p w14:paraId="170779CC" w14:textId="77777777" w:rsidR="000440C3" w:rsidRDefault="00DB1549" w:rsidP="000440C3">
      <w:pPr>
        <w:ind w:left="720" w:firstLine="720"/>
      </w:pPr>
      <w:r>
        <w:t xml:space="preserve">Goetz et al aimed to investigate the relationship between ADHD and cerebellar/balance deficits. The study included ADHD children aged 7-11 that were using the </w:t>
      </w:r>
      <w:proofErr w:type="spellStart"/>
      <w:r>
        <w:t>Phyaction</w:t>
      </w:r>
      <w:proofErr w:type="spellEnd"/>
      <w:r>
        <w:t xml:space="preserve"> Balance </w:t>
      </w:r>
      <w:proofErr w:type="gramStart"/>
      <w:r>
        <w:t>Board, and</w:t>
      </w:r>
      <w:proofErr w:type="gramEnd"/>
      <w:r>
        <w:t xml:space="preserve"> evaluated with an international ataxia rating scale and Conners’ Continuous Performance Test. The results showed that ADHD patients' balancing task performance and sway amplitudes were poorer than the control group</w:t>
      </w:r>
      <w:r w:rsidR="000440C3">
        <w:t xml:space="preserve"> [25]</w:t>
      </w:r>
      <w:r>
        <w:t>.</w:t>
      </w:r>
    </w:p>
    <w:p w14:paraId="422B2F4F" w14:textId="2D19F8F0" w:rsidR="00DB1549" w:rsidRDefault="000440C3" w:rsidP="000440C3">
      <w:pPr>
        <w:ind w:left="720" w:firstLine="720"/>
      </w:pPr>
      <w:r>
        <w:t>Wu et al</w:t>
      </w:r>
      <w:r w:rsidR="00DB1549">
        <w:t xml:space="preserve">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00DB1549">
        <w:t>rsFC</w:t>
      </w:r>
      <w:proofErr w:type="spellEnd"/>
      <w:r w:rsidR="00DB1549">
        <w:t xml:space="preserve"> in the cerebellum and supramarginal gyrus, decreased </w:t>
      </w:r>
      <w:proofErr w:type="spellStart"/>
      <w:r w:rsidR="00DB1549">
        <w:t>rsFC</w:t>
      </w:r>
      <w:proofErr w:type="spellEnd"/>
      <w:r w:rsidR="00DB1549">
        <w:t xml:space="preserve"> in the right supplementary motor area and right lateral parietal area, lower gray matter (GM) volume in the SMG, and both RSFC and GM were correlated with clinical rating scale scores for all patients with ED due to ADHD or MDD</w:t>
      </w:r>
      <w:r>
        <w:t xml:space="preserve"> [26]</w:t>
      </w:r>
      <w:r w:rsidR="00DB1549">
        <w:t>.</w:t>
      </w:r>
    </w:p>
    <w:p w14:paraId="05838369" w14:textId="58C42969" w:rsidR="00DB1549" w:rsidRDefault="00DB1549" w:rsidP="000440C3">
      <w:pPr>
        <w:ind w:firstLine="720"/>
      </w:pPr>
      <w:r>
        <w:t>Cingulate Gyrus</w:t>
      </w:r>
    </w:p>
    <w:p w14:paraId="745A1618" w14:textId="77777777" w:rsidR="000440C3" w:rsidRDefault="00DB1549" w:rsidP="000440C3">
      <w:pPr>
        <w:ind w:left="720" w:firstLine="720"/>
      </w:pPr>
      <w:r>
        <w:t>The cingulate gyrus and cortex reside within the medial surface of the cerebral hemisphere and are part of the limbic system, playing a crucial role in numerous vital neural circuits which interact with structures such as the reward area of the limbic cortex. The set of Brodmann areas 24, 25, 32, 33, 23, 29, 30, and 31 constitute the cingulate gyrus. This information is important for understanding the anatomy of the brain's limbic system, which plays a critical role in regulating emotions, motivation, and cognitive function</w:t>
      </w:r>
      <w:r w:rsidR="000440C3">
        <w:t xml:space="preserve"> [27]</w:t>
      </w:r>
      <w:r>
        <w:t>.</w:t>
      </w:r>
    </w:p>
    <w:p w14:paraId="4A8165C9" w14:textId="77777777" w:rsidR="000440C3" w:rsidRDefault="00DB1549" w:rsidP="000440C3">
      <w:pPr>
        <w:ind w:left="720" w:firstLine="720"/>
      </w:pPr>
      <w:r>
        <w:t xml:space="preserve">Bauer et al aimed to investigate glutamate levels in the anterior cingulate cortex (ACC) and dorsolateral prefrontal cortex (DLPFC) of adults with ADHD and healthy controls using single-voxel proton MRS on a 3T </w:t>
      </w:r>
      <w:r>
        <w:lastRenderedPageBreak/>
        <w:t>scanner. Results showed increased ACC glutamate levels in ADHD patients, and a positive correlation between glutamate levels in the ACC and severity of hyperactivity/impulsivity symptoms in ADHD patients</w:t>
      </w:r>
      <w:r w:rsidR="000440C3">
        <w:t xml:space="preserve"> [28]</w:t>
      </w:r>
      <w:r>
        <w:t>.</w:t>
      </w:r>
    </w:p>
    <w:p w14:paraId="3D7BD00A" w14:textId="77777777" w:rsidR="006F4031" w:rsidRDefault="00DB1549" w:rsidP="006F4031">
      <w:pPr>
        <w:ind w:left="720" w:firstLine="720"/>
      </w:pPr>
      <w:proofErr w:type="spellStart"/>
      <w:r>
        <w:t>Bonath</w:t>
      </w:r>
      <w:proofErr w:type="spellEnd"/>
      <w:r>
        <w:t xml:space="preserve"> et al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w:t>
      </w:r>
      <w:proofErr w:type="gramStart"/>
      <w:r>
        <w:t>inattention</w:t>
      </w:r>
      <w:proofErr w:type="gramEnd"/>
      <w:r w:rsidR="006F4031">
        <w:t xml:space="preserve"> [29]</w:t>
      </w:r>
      <w:r>
        <w:t>.</w:t>
      </w:r>
    </w:p>
    <w:p w14:paraId="3B2F6AFB" w14:textId="77777777" w:rsidR="006F4031" w:rsidRDefault="00DB1549" w:rsidP="006F4031">
      <w:pPr>
        <w:ind w:left="720" w:firstLine="720"/>
      </w:pPr>
      <w:r>
        <w:t>Fernandez-Jaen et al investigated the association between dopamine transporter gene (DAT1) 3´UTR genotype and the cingulate cortical thickness in ADHD patients. Using brain MRIs from 46 ADHD patients homozygous for the 10-repeat allele and 52 ADHD patients with either 0 or 1 copies of the allel</w:t>
      </w:r>
      <w:r w:rsidR="006F4031">
        <w:t>e</w:t>
      </w:r>
      <w:r>
        <w:t>, researchers found that the homozygous individuals had increased thickness in the right cingulate gyrus and right Brodmann Area 24</w:t>
      </w:r>
      <w:r w:rsidR="006F4031">
        <w:t xml:space="preserve"> [30]</w:t>
      </w:r>
      <w:r>
        <w:t>.</w:t>
      </w:r>
    </w:p>
    <w:p w14:paraId="32F3227F" w14:textId="77777777" w:rsidR="006F4031" w:rsidRDefault="00DB1549" w:rsidP="006F4031">
      <w:pPr>
        <w:ind w:left="720" w:firstLine="720"/>
      </w:pPr>
      <w:r>
        <w:t xml:space="preserve">Zhan et al aimed to examine the </w:t>
      </w:r>
      <w:proofErr w:type="spellStart"/>
      <w:r>
        <w:t>subgenual</w:t>
      </w:r>
      <w:proofErr w:type="spellEnd"/>
      <w:r>
        <w:t xml:space="preserve"> anterior cingulate cortex (</w:t>
      </w:r>
      <w:proofErr w:type="spellStart"/>
      <w:r>
        <w:t>sgACC</w:t>
      </w:r>
      <w:proofErr w:type="spellEnd"/>
      <w:r>
        <w:t>) of children diagnosed with ADHD-combined type (ADHD-C). The ADHD-C patients underwent Diffusion tensor imaging (DTI), resting-state functional MRI (</w:t>
      </w:r>
      <w:proofErr w:type="spellStart"/>
      <w:r>
        <w:t>rs</w:t>
      </w:r>
      <w:proofErr w:type="spellEnd"/>
      <w:r>
        <w:t xml:space="preserve">-fMRI), and clinical DSM-IV scoring of ADHD symptoms. They found a disconnected functional network between the </w:t>
      </w:r>
      <w:proofErr w:type="spellStart"/>
      <w:r>
        <w:t>sgACC</w:t>
      </w:r>
      <w:proofErr w:type="spellEnd"/>
      <w:r>
        <w:t xml:space="preserve">, and the occipital lobe and cerebellum. Results also showed disrupted white matter in the </w:t>
      </w:r>
      <w:proofErr w:type="spellStart"/>
      <w:r>
        <w:t>subgenual</w:t>
      </w:r>
      <w:proofErr w:type="spellEnd"/>
      <w:r>
        <w:t xml:space="preserve"> cingulum bundle (</w:t>
      </w:r>
      <w:proofErr w:type="spellStart"/>
      <w:r>
        <w:t>sgCB</w:t>
      </w:r>
      <w:proofErr w:type="spellEnd"/>
      <w:r>
        <w:t xml:space="preserve">), increased variability of spontaneous brain activity in the </w:t>
      </w:r>
      <w:proofErr w:type="spellStart"/>
      <w:r>
        <w:t>sgACC</w:t>
      </w:r>
      <w:proofErr w:type="spellEnd"/>
      <w:r>
        <w:t xml:space="preserve">, and higher radial diffusivity in the </w:t>
      </w:r>
      <w:proofErr w:type="spellStart"/>
      <w:r>
        <w:t>sgCB</w:t>
      </w:r>
      <w:proofErr w:type="spellEnd"/>
      <w:r>
        <w:t xml:space="preserve">. From their analyses, they found a negative correlation between increased </w:t>
      </w:r>
      <w:proofErr w:type="spellStart"/>
      <w:r>
        <w:t>clincal</w:t>
      </w:r>
      <w:proofErr w:type="spellEnd"/>
      <w:r>
        <w:t xml:space="preserve"> scores with </w:t>
      </w:r>
      <w:proofErr w:type="spellStart"/>
      <w:r>
        <w:t>sgACC</w:t>
      </w:r>
      <w:proofErr w:type="spellEnd"/>
      <w:r>
        <w:t xml:space="preserve"> spontaneous brain activity</w:t>
      </w:r>
      <w:r w:rsidR="006F4031">
        <w:t xml:space="preserve"> [31]</w:t>
      </w:r>
      <w:r>
        <w:t>.</w:t>
      </w:r>
    </w:p>
    <w:p w14:paraId="571E2B74" w14:textId="23F932AE" w:rsidR="00DB1549" w:rsidRDefault="00DB1549" w:rsidP="006F4031">
      <w:pPr>
        <w:ind w:left="720" w:firstLine="720"/>
      </w:pPr>
      <w:proofErr w:type="spellStart"/>
      <w:r>
        <w:t>Baytunca</w:t>
      </w:r>
      <w:proofErr w:type="spellEnd"/>
      <w:r>
        <w:t xml:space="preserve"> et al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w:t>
      </w:r>
      <w:r w:rsidR="006F4031">
        <w:t xml:space="preserve"> [32]</w:t>
      </w:r>
      <w:r>
        <w:t>.</w:t>
      </w:r>
    </w:p>
    <w:p w14:paraId="2DB7D0C1" w14:textId="77777777" w:rsidR="006F4031" w:rsidRDefault="00DB1549" w:rsidP="006F4031">
      <w:pPr>
        <w:ind w:firstLine="720"/>
      </w:pPr>
      <w:r>
        <w:t>Corpus Callosum</w:t>
      </w:r>
    </w:p>
    <w:p w14:paraId="11A3BCDA" w14:textId="55006CBE" w:rsidR="008173EB" w:rsidRDefault="00DB1549" w:rsidP="008173EB">
      <w:pPr>
        <w:ind w:left="720" w:firstLine="720"/>
      </w:pPr>
      <w:r>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rsidR="008173EB">
        <w:t xml:space="preserve"> [33]</w:t>
      </w:r>
      <w:r>
        <w:t>.</w:t>
      </w:r>
    </w:p>
    <w:p w14:paraId="759EA666" w14:textId="77777777" w:rsidR="008173EB" w:rsidRDefault="00DB1549" w:rsidP="008173EB">
      <w:pPr>
        <w:ind w:left="720" w:firstLine="720"/>
      </w:pPr>
      <w:proofErr w:type="spellStart"/>
      <w:r>
        <w:t>Luders</w:t>
      </w:r>
      <w:proofErr w:type="spellEnd"/>
      <w:r>
        <w:t xml:space="preserve"> et al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rsidR="008173EB">
        <w:t xml:space="preserve"> [34]</w:t>
      </w:r>
      <w:r>
        <w:t>.</w:t>
      </w:r>
    </w:p>
    <w:p w14:paraId="7E3CD27B" w14:textId="0C559E58" w:rsidR="00DB1549" w:rsidRDefault="00DB1549" w:rsidP="008173EB">
      <w:pPr>
        <w:ind w:left="720" w:firstLine="720"/>
      </w:pPr>
      <w:r>
        <w:t>El-</w:t>
      </w:r>
      <w:proofErr w:type="spellStart"/>
      <w:r>
        <w:t>Hadad</w:t>
      </w:r>
      <w:proofErr w:type="spellEnd"/>
      <w:r>
        <w:t xml:space="preserve"> et al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rsidR="008173EB">
        <w:t xml:space="preserve"> [35]</w:t>
      </w:r>
      <w:r>
        <w:t>.</w:t>
      </w:r>
    </w:p>
    <w:p w14:paraId="0A37CF07" w14:textId="77777777" w:rsidR="008173EB" w:rsidRDefault="00DB1549" w:rsidP="008173EB">
      <w:pPr>
        <w:ind w:firstLine="720"/>
      </w:pPr>
      <w:r>
        <w:t>Globus Pallidus</w:t>
      </w:r>
    </w:p>
    <w:p w14:paraId="0650039A" w14:textId="77777777" w:rsidR="00AC4F85" w:rsidRDefault="00DB1549" w:rsidP="00AC4F85">
      <w:pPr>
        <w:ind w:left="720" w:firstLine="720"/>
      </w:pPr>
      <w:r>
        <w:lastRenderedPageBreak/>
        <w:t>The globus pallidus (GP) is located subcortical and medial to the putamen. It is named after its paleness due to relatively increased myelin, contrasting with the darker appearance of the neighboring structures. White matter encapsulates and splits the GP, into globus pallidus externus (</w:t>
      </w:r>
      <w:proofErr w:type="spellStart"/>
      <w:r>
        <w:t>GPe</w:t>
      </w:r>
      <w:proofErr w:type="spellEnd"/>
      <w:r>
        <w:t>) and globus pallidus internus (</w:t>
      </w:r>
      <w:proofErr w:type="spellStart"/>
      <w:r>
        <w:t>GPi</w:t>
      </w:r>
      <w:proofErr w:type="spellEnd"/>
      <w:r>
        <w:t xml:space="preserve">). </w:t>
      </w:r>
      <w:proofErr w:type="spellStart"/>
      <w:r>
        <w:t>GPe</w:t>
      </w:r>
      <w:proofErr w:type="spellEnd"/>
      <w:r>
        <w:t xml:space="preserve"> is the lateral subdivision, while </w:t>
      </w:r>
      <w:proofErr w:type="spellStart"/>
      <w:r>
        <w:t>GPe</w:t>
      </w:r>
      <w:proofErr w:type="spellEnd"/>
      <w:r>
        <w:t xml:space="preserve"> is the medial one. It works in tandem with the caudate nucleus and putamen, as these structures provide </w:t>
      </w:r>
      <w:proofErr w:type="gramStart"/>
      <w:r>
        <w:t>the majority of</w:t>
      </w:r>
      <w:proofErr w:type="gramEnd"/>
      <w:r>
        <w:t xml:space="preserve"> the Inhibitory input (GABAergic). The GP is heavily involved in controlling conscious and proprioceptive movements, with </w:t>
      </w:r>
      <w:proofErr w:type="spellStart"/>
      <w:r>
        <w:t>GPe</w:t>
      </w:r>
      <w:proofErr w:type="spellEnd"/>
      <w:r>
        <w:t xml:space="preserve"> acting as a relay for information, while </w:t>
      </w:r>
      <w:proofErr w:type="spellStart"/>
      <w:r>
        <w:t>GPi</w:t>
      </w:r>
      <w:proofErr w:type="spellEnd"/>
      <w:r>
        <w:t xml:space="preserve"> outputs to the thalamus</w:t>
      </w:r>
      <w:r w:rsidR="000744A1">
        <w:t xml:space="preserve"> [36]</w:t>
      </w:r>
      <w:r>
        <w:t>.</w:t>
      </w:r>
    </w:p>
    <w:p w14:paraId="1620A0DD" w14:textId="2C540125" w:rsidR="00DB1549" w:rsidRDefault="00DB1549" w:rsidP="00AC4F85">
      <w:pPr>
        <w:ind w:left="720" w:firstLine="720"/>
      </w:pPr>
      <w:r>
        <w:t xml:space="preserve">Dupont et al aimed to investigate associations between functional brain connectivity profiles and sex differences in ADHD adults. Participants underwent structural MRI and </w:t>
      </w:r>
      <w:proofErr w:type="spellStart"/>
      <w:r>
        <w:t>rsfMRI</w:t>
      </w:r>
      <w:proofErr w:type="spellEnd"/>
      <w:r>
        <w:t xml:space="preserve"> on a 3 T full body MR scanner and seed-based connectivity analysis of the external globus pallidus (</w:t>
      </w:r>
      <w:proofErr w:type="spellStart"/>
      <w:r>
        <w:t>GPe</w:t>
      </w:r>
      <w:proofErr w:type="spellEnd"/>
      <w:r>
        <w:t xml:space="preserve">) was performed. Their results showed that male ADHD patients had decreased functional connectivity compared to female ADHD patients, specifically between </w:t>
      </w:r>
      <w:proofErr w:type="spellStart"/>
      <w:r>
        <w:t>GPe</w:t>
      </w:r>
      <w:proofErr w:type="spellEnd"/>
      <w:r>
        <w:t>, and left middle temporal/right middle frontal gyri. Surprisingly, they also found that female healthy controls had even lower FC than ADHD males, while male healthy controls had even higher FC than ADHD females</w:t>
      </w:r>
      <w:r w:rsidR="00AC4F85">
        <w:t xml:space="preserve"> [37]</w:t>
      </w:r>
      <w:r>
        <w:t>.</w:t>
      </w:r>
    </w:p>
    <w:p w14:paraId="43832FC7" w14:textId="77777777" w:rsidR="00AC4F85" w:rsidRDefault="00DB1549" w:rsidP="00AC4F85">
      <w:pPr>
        <w:ind w:firstLine="720"/>
      </w:pPr>
      <w:r>
        <w:t>Hippocampus</w:t>
      </w:r>
    </w:p>
    <w:p w14:paraId="352DA3F1" w14:textId="77777777" w:rsidR="00AC4F85" w:rsidRDefault="00DB1549" w:rsidP="00AC4F85">
      <w:pPr>
        <w:ind w:left="720" w:firstLine="720"/>
      </w:pPr>
      <w:r>
        <w:t>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w:t>
      </w:r>
      <w:r w:rsidR="00AC4F85">
        <w:t xml:space="preserve"> [38]</w:t>
      </w:r>
      <w:r>
        <w:t>.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w:t>
      </w:r>
      <w:r w:rsidR="00AC4F85">
        <w:t xml:space="preserve"> [39]</w:t>
      </w:r>
      <w:r>
        <w:t>.</w:t>
      </w:r>
    </w:p>
    <w:p w14:paraId="3511EC6C" w14:textId="7410B4BD" w:rsidR="00DB1549" w:rsidRDefault="00AC4F85" w:rsidP="00AC4F85">
      <w:pPr>
        <w:ind w:left="720" w:firstLine="720"/>
      </w:pPr>
      <w:r>
        <w:t>Nickel et al</w:t>
      </w:r>
      <w:r w:rsidR="00DB1549">
        <w:t xml:space="preserve">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[40]</w:t>
      </w:r>
      <w:r w:rsidR="00DB1549">
        <w:t>.</w:t>
      </w:r>
    </w:p>
    <w:p w14:paraId="0D6B2D8E" w14:textId="77777777" w:rsidR="00AC4F85" w:rsidRDefault="00DB1549" w:rsidP="00AC4F85">
      <w:pPr>
        <w:ind w:firstLine="720"/>
      </w:pPr>
      <w:r>
        <w:t>Hypothalamus</w:t>
      </w:r>
    </w:p>
    <w:p w14:paraId="5985F3D3" w14:textId="77777777" w:rsidR="00AC4F85" w:rsidRDefault="00DB1549" w:rsidP="00AC4F85">
      <w:pPr>
        <w:ind w:left="720" w:firstLine="720"/>
      </w:pPr>
      <w:r>
        <w:t xml:space="preserve">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w:t>
      </w:r>
      <w:proofErr w:type="spellStart"/>
      <w:r>
        <w:t>retinohypothalamic</w:t>
      </w:r>
      <w:proofErr w:type="spellEnd"/>
      <w:r>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w:t>
      </w:r>
      <w:proofErr w:type="gramStart"/>
      <w:r>
        <w:t>in order to</w:t>
      </w:r>
      <w:proofErr w:type="gramEnd"/>
      <w:r>
        <w:t xml:space="preserve"> maintain homeostasis</w:t>
      </w:r>
      <w:r w:rsidR="00AC4F85">
        <w:t xml:space="preserve"> [41]</w:t>
      </w:r>
      <w:r>
        <w:t>.</w:t>
      </w:r>
    </w:p>
    <w:p w14:paraId="2B77C784" w14:textId="7BE2436C" w:rsidR="00DB1549" w:rsidRDefault="00DB1549" w:rsidP="00AC4F85">
      <w:pPr>
        <w:ind w:left="720" w:firstLine="720"/>
      </w:pPr>
      <w:r>
        <w:t>Ma et al investigated 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and ADHD patients overall showed decreased cortisol relative to the control group. The ADHD-HI group specifically showed even further decreased cortisol relative to the other two groups (ADHD-I and ADHD-C). No associations regarding ACTH were found</w:t>
      </w:r>
      <w:r w:rsidR="00AC4F85">
        <w:t xml:space="preserve"> [42]</w:t>
      </w:r>
      <w:r>
        <w:t>.</w:t>
      </w:r>
    </w:p>
    <w:p w14:paraId="768F3E7A" w14:textId="77777777" w:rsidR="00AC4F85" w:rsidRDefault="00DB1549" w:rsidP="00AC4F85">
      <w:pPr>
        <w:ind w:firstLine="720"/>
      </w:pPr>
      <w:r>
        <w:t>Middle Frontal Gyrus</w:t>
      </w:r>
    </w:p>
    <w:p w14:paraId="2C165C22" w14:textId="77777777" w:rsidR="00AC4F85" w:rsidRDefault="00DB1549" w:rsidP="00AC4F85">
      <w:pPr>
        <w:ind w:left="720" w:firstLine="720"/>
      </w:pPr>
      <w:r>
        <w:t xml:space="preserve">The middle frontal gyrus (MFG), part of the prefrontal cortex, plays an essential role in human cognitive function, facilitating attention, working memory, and language processing. It is located lateral to the superior </w:t>
      </w:r>
      <w:r>
        <w:lastRenderedPageBreak/>
        <w:t>frontal gyrus and medial to the inferior frontal gyrus. Various functional magnetic resonance imaging (fMRI) studies have shown that this region is actively involved in attentional processes</w:t>
      </w:r>
      <w:r w:rsidR="00AC4F85">
        <w:t xml:space="preserve"> [43]</w:t>
      </w:r>
      <w:r>
        <w:t>.</w:t>
      </w:r>
    </w:p>
    <w:p w14:paraId="0E249149" w14:textId="6595A470" w:rsidR="00DB1549" w:rsidRDefault="00506296" w:rsidP="00FD192F">
      <w:pPr>
        <w:ind w:left="720" w:firstLine="720"/>
      </w:pPr>
      <w:proofErr w:type="spellStart"/>
      <w:r>
        <w:t>Tafazoli</w:t>
      </w:r>
      <w:proofErr w:type="spellEnd"/>
      <w:r>
        <w:t xml:space="preserve"> et al</w:t>
      </w:r>
      <w:r w:rsidR="00DB1549">
        <w:t xml:space="preserve"> explores the middle frontal gyrus levels of major metabolites in children diagnosed with attention deficit hyperactivity disorder (ADHD). The results indicate decreased metabolite levels, including Cr (creatine and phosphocreatine), in ADHD subjects particularly in the right MFG. Cr was positively correlated with performance on attention tests and decreases in this metabolite may be associated with either ADHD or pharmacological treatment of these individuals with methylphenidate</w:t>
      </w:r>
      <w:r w:rsidR="00FD192F">
        <w:t xml:space="preserve"> [44]</w:t>
      </w:r>
      <w:r w:rsidR="00DB1549">
        <w:t>.</w:t>
      </w:r>
    </w:p>
    <w:p w14:paraId="7BAFA27F" w14:textId="77777777" w:rsidR="00FD192F" w:rsidRDefault="00DB1549" w:rsidP="00FD192F">
      <w:pPr>
        <w:ind w:firstLine="720"/>
      </w:pPr>
      <w:r>
        <w:t xml:space="preserve">Nucleus </w:t>
      </w:r>
      <w:proofErr w:type="spellStart"/>
      <w:r>
        <w:t>Accumbens</w:t>
      </w:r>
      <w:proofErr w:type="spellEnd"/>
    </w:p>
    <w:p w14:paraId="1F0AE55F" w14:textId="77777777" w:rsidR="00FD192F" w:rsidRDefault="00DB1549" w:rsidP="00FD192F">
      <w:pPr>
        <w:ind w:left="720" w:firstLine="720"/>
      </w:pPr>
      <w:r>
        <w:t xml:space="preserve">The nucleus </w:t>
      </w:r>
      <w:proofErr w:type="spellStart"/>
      <w:r>
        <w:t>accumbens</w:t>
      </w:r>
      <w:proofErr w:type="spellEnd"/>
      <w:r>
        <w:t xml:space="preserve"> (</w:t>
      </w:r>
      <w:proofErr w:type="spellStart"/>
      <w:r>
        <w:t>NAc</w:t>
      </w:r>
      <w:proofErr w:type="spellEnd"/>
      <w:r>
        <w:t xml:space="preserve">) is a crucial part of the basal ganglia, located in the ventral portion of the striatum. It receives direct input from various brain regions such as the amygdala, hippocampus, thalamus, and prefrontal cortex through excitatory glutamatergic projections. Additionally, it also receives indirect dopaminergic inputs from the substantia nigra pars compacta. The </w:t>
      </w:r>
      <w:proofErr w:type="spellStart"/>
      <w:r>
        <w:t>NAc</w:t>
      </w:r>
      <w:proofErr w:type="spellEnd"/>
      <w:r>
        <w:t xml:space="preserve"> is a key component in modulating emotional responses, reward processing, and motor function</w:t>
      </w:r>
      <w:r w:rsidR="00FD192F">
        <w:t xml:space="preserve"> [45]</w:t>
      </w:r>
      <w:r>
        <w:t>.</w:t>
      </w:r>
    </w:p>
    <w:p w14:paraId="34202C12" w14:textId="782AD3D2" w:rsidR="00DB1549" w:rsidRDefault="00DB1549" w:rsidP="00FD192F">
      <w:pPr>
        <w:ind w:left="720" w:firstLine="720"/>
      </w:pPr>
      <w:r>
        <w:t xml:space="preserve">In the study discussed earlier, Mukherjee et al found that the Nucleus </w:t>
      </w:r>
      <w:proofErr w:type="spellStart"/>
      <w:r>
        <w:t>Accumbens</w:t>
      </w:r>
      <w:proofErr w:type="spellEnd"/>
      <w:r>
        <w:t xml:space="preserve"> showed a positive correlation between irritability and greater functional connectivity with the left Posterior Middle Temporal Gyrus and Precuneus</w:t>
      </w:r>
      <w:r w:rsidR="00FD192F">
        <w:t xml:space="preserve"> [14]</w:t>
      </w:r>
      <w:r>
        <w:t>.</w:t>
      </w:r>
    </w:p>
    <w:p w14:paraId="3CE3A9F8" w14:textId="06A1619F" w:rsidR="00DB1549" w:rsidRDefault="00DB1549" w:rsidP="00FD192F">
      <w:pPr>
        <w:ind w:firstLine="720"/>
      </w:pPr>
      <w:r>
        <w:t>Pituitary</w:t>
      </w:r>
    </w:p>
    <w:p w14:paraId="4AAA8D89" w14:textId="78C99E5A" w:rsidR="003A21CD" w:rsidRDefault="00DB1549" w:rsidP="003A21CD">
      <w:pPr>
        <w:ind w:left="720" w:firstLine="720"/>
      </w:pPr>
      <w:r>
        <w:t xml:space="preserve">The Pituitary Gland is located inside the </w:t>
      </w:r>
      <w:proofErr w:type="spellStart"/>
      <w:r>
        <w:t>sella</w:t>
      </w:r>
      <w:proofErr w:type="spellEnd"/>
      <w:r>
        <w:t xml:space="preserve"> turcica of the sphenoid bone and is divided into the anterior lobe and posterior lobe. The pituitary gland produces hormones that regulate various physiological processes, such as growth, metabolism, reproduction, and sleep cycles. It also regulates the release of adrenocortical hormones such as cortisol which modulates the response to stress</w:t>
      </w:r>
      <w:r w:rsidR="003A21CD">
        <w:t xml:space="preserve"> [4</w:t>
      </w:r>
      <w:r w:rsidR="00506296">
        <w:t>6</w:t>
      </w:r>
      <w:r w:rsidR="00FF17AC">
        <w:t>]</w:t>
      </w:r>
      <w:r>
        <w:t>.</w:t>
      </w:r>
    </w:p>
    <w:p w14:paraId="749C4556" w14:textId="77777777" w:rsidR="00FF17AC" w:rsidRDefault="00DB1549" w:rsidP="00FF17AC">
      <w:pPr>
        <w:ind w:left="720" w:firstLine="720"/>
      </w:pPr>
      <w:r>
        <w:t>West et al aimed to investigate if the different ADHD subtypes of inattentive (ADHD-I) and combined (ADHD-C) showed distinct cortisol reactivity responses to a psychosocial stressor compared with typically developing children. Participants studied include 52 children with ADHD-C, 23 children with ADHD-I, and 25 healthy control subjects. Stress was measured by comparing cortisol responses after a public speaking task. ADHD-I showed higher cortisol responsivity, while those with ADHD-C displayed blunted cortisol responses. Hyperactivity symptoms were linked to lower cortisol responsivity to stress. These findings suggest that low cortisol responsivity to stress might be a neurobiological marker for ADHD-C</w:t>
      </w:r>
      <w:r w:rsidR="00FF17AC">
        <w:t xml:space="preserve"> [47]</w:t>
      </w:r>
      <w:r>
        <w:t>.</w:t>
      </w:r>
    </w:p>
    <w:p w14:paraId="2E887B13" w14:textId="2FD266AA" w:rsidR="00DB1549" w:rsidRDefault="00DB1549" w:rsidP="00FF17AC">
      <w:pPr>
        <w:ind w:left="720" w:firstLine="720"/>
      </w:pPr>
      <w:r>
        <w:t xml:space="preserve">Fairchild et al aimed to understand if hyperactive/impulsive or combined type attention-deficit hyperactivity disorder (ADHD) has reduced basal cortisol secretion or cortisol </w:t>
      </w:r>
      <w:proofErr w:type="spellStart"/>
      <w:r>
        <w:t>hyporeactivity</w:t>
      </w:r>
      <w:proofErr w:type="spellEnd"/>
      <w:r>
        <w:t>. Children with ADHD and comorbid oppositional defiant disorder demonstrated decreased basal cortisol and a decreased cortisol awakening responsivity. However, some studies reporting normal cortisol responses and others showing blunted cortisol responses in non-comorbid ADHD</w:t>
      </w:r>
      <w:r w:rsidR="00FF17AC">
        <w:t xml:space="preserve"> [48]</w:t>
      </w:r>
      <w:r>
        <w:t>.</w:t>
      </w:r>
    </w:p>
    <w:p w14:paraId="523B4A7C" w14:textId="625D5862" w:rsidR="00DB1549" w:rsidRDefault="00DB1549" w:rsidP="00FF17AC">
      <w:pPr>
        <w:ind w:firstLine="720"/>
      </w:pPr>
      <w:r>
        <w:t>Putamen</w:t>
      </w:r>
    </w:p>
    <w:p w14:paraId="2D8229F8" w14:textId="621172D5" w:rsidR="00506296" w:rsidRDefault="00DB1549" w:rsidP="00506296">
      <w:pPr>
        <w:ind w:left="720" w:firstLine="720"/>
      </w:pPr>
      <w:r>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rsidR="00506296">
        <w:t xml:space="preserve"> [49]</w:t>
      </w:r>
      <w:r>
        <w:t>.</w:t>
      </w:r>
    </w:p>
    <w:p w14:paraId="4551D9DF" w14:textId="77777777" w:rsidR="002D7A7E" w:rsidRDefault="00DB1549" w:rsidP="002D7A7E">
      <w:pPr>
        <w:ind w:left="720" w:firstLine="720"/>
      </w:pPr>
      <w:r>
        <w:t xml:space="preserve">Max et al aimed to examine the association between focal stroke lesions in children and ADHD/ADHD traits, however it's important to note that sample size of this study was understandably very small, with main results derived from 13 children. Participants underwent psychiatric assessments including the Schedule for Affective Disorders and Schizophrenia for School-Age Children, Present and Lifetime Version (K-SADS-PL) and </w:t>
      </w:r>
      <w:r>
        <w:lastRenderedPageBreak/>
        <w:t>brain MRIs. There was a trend showing increased presence of ADHD/ADHD traits in children with putamen lesions, with the densest overlapping region of the collective lesions being the posterior ventral putamen</w:t>
      </w:r>
      <w:r w:rsidR="002D7A7E">
        <w:t xml:space="preserve"> [50]</w:t>
      </w:r>
      <w:r>
        <w:t>.</w:t>
      </w:r>
    </w:p>
    <w:p w14:paraId="0766D64B" w14:textId="77777777" w:rsidR="002D7A7E" w:rsidRDefault="00DB1549" w:rsidP="002D7A7E">
      <w:pPr>
        <w:ind w:left="720" w:firstLine="720"/>
      </w:pPr>
      <w:r>
        <w:t>Cao et al aimed to explore differences in putamen functional connectivity between medication-naïve ADHD children and typically developing children.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rsidR="002D7A7E">
        <w:t xml:space="preserve"> [51]</w:t>
      </w:r>
      <w:r>
        <w:t>.</w:t>
      </w:r>
    </w:p>
    <w:p w14:paraId="14B79599" w14:textId="5503EF17" w:rsidR="00DB1549" w:rsidRDefault="00DB1549" w:rsidP="002D7A7E">
      <w:pPr>
        <w:ind w:left="720" w:firstLine="720"/>
      </w:pPr>
      <w:r>
        <w:t>Xu et al investigated a specific genetic variant, rs945270 (reported to affect putamen volume), linked with increased symptoms of attention-deficit/hyperactivity disorder (ADHD). They used a large sample size of 1834, 14-year-old children and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However, in males, the c-allele was negative correlated with putamen activity during successful response inhibition, regardless of ADHD symptoms. In females, the c-allele was positive correlated with right putamen activity during reward anticipation</w:t>
      </w:r>
      <w:r w:rsidR="002D7A7E">
        <w:t xml:space="preserve"> [53].</w:t>
      </w:r>
    </w:p>
    <w:p w14:paraId="666780BD" w14:textId="77777777" w:rsidR="002D7A7E" w:rsidRDefault="00DB1549" w:rsidP="002D7A7E">
      <w:pPr>
        <w:ind w:firstLine="720"/>
      </w:pPr>
      <w:r>
        <w:t>Striatum</w:t>
      </w:r>
    </w:p>
    <w:p w14:paraId="5B303F56" w14:textId="77777777" w:rsidR="002D7A7E" w:rsidRDefault="00DB1549" w:rsidP="002D7A7E">
      <w:pPr>
        <w:ind w:left="720" w:firstLine="720"/>
      </w:pPr>
      <w:r>
        <w:t>The striatum is a subcortical structure within the basal ganglia, consisting primarily of GABAergic projection neurons (SPNs) that receive glutamatergic inputs from various regions of the cerebral cortex, thalamus, and limbic system. Cortico-/</w:t>
      </w:r>
      <w:proofErr w:type="spellStart"/>
      <w:r>
        <w:t>thalamo</w:t>
      </w:r>
      <w:proofErr w:type="spellEnd"/>
      <w:r>
        <w:t>-striatal projections carry these signals, and these signals are essential for controlling motor, procedural, and reinforcement-based behaviors in mammals</w:t>
      </w:r>
      <w:r w:rsidR="002D7A7E">
        <w:t xml:space="preserve"> [54]</w:t>
      </w:r>
      <w:r>
        <w:t>.</w:t>
      </w:r>
    </w:p>
    <w:p w14:paraId="1B251714" w14:textId="77777777" w:rsidR="002D7A7E" w:rsidRDefault="00DB1549" w:rsidP="002D7A7E">
      <w:pPr>
        <w:ind w:left="720" w:firstLine="720"/>
      </w:pPr>
      <w:r>
        <w:t>Volkow et al conducted a prospective study of the association of localized dopamine increases and long-term clinical response to treatment with stimulant medications like methylphenidate in patients diagnosed with ADHD. Using positron emission tomography, researchers found that dopamine increases in the ventral striatum were associated with reductions in symptoms of inattention during long-term methylphenidate treatment. The study also showed that increased dopamine in the temporal and prefrontal cortices led to improved ADHD symptoms</w:t>
      </w:r>
      <w:r w:rsidR="002D7A7E">
        <w:t xml:space="preserve"> [55]</w:t>
      </w:r>
      <w:r>
        <w:t>.</w:t>
      </w:r>
    </w:p>
    <w:p w14:paraId="6557313A" w14:textId="77777777" w:rsidR="00914A9E" w:rsidRDefault="00DB1549" w:rsidP="00914A9E">
      <w:pPr>
        <w:ind w:left="720" w:firstLine="720"/>
      </w:pPr>
      <w:r>
        <w:t xml:space="preserve">Hulst et al aimed to examine changes in performance and fMRI activity during the anticipation of reward in children with ADHD symptoms, regardless of a primary diagnosis of ADHD. A total of 76 boys, aged 8–12 years were involved. This included 27 typically developing children and 49 boys who displayed symptoms of ADHD. Of those displaying symptoms 24 had a diagnosis of </w:t>
      </w:r>
      <w:proofErr w:type="spellStart"/>
      <w:r>
        <w:t>adhd</w:t>
      </w:r>
      <w:proofErr w:type="spellEnd"/>
      <w:r>
        <w:t xml:space="preserve"> and 25 had a diagnosis of ASD with ADHD symptoms. They used event-related fMRI to assess performance and ventral striatum activation during reward anticipation. The results showed that children with ADHD symptoms, regardless of diagnosis, had reduced ventral striatum activity during reward anticipation. There was a positive relationship between parent-rated sensitivity to reward and greater anticipatory ventral striatum activity in children with ADHD symptoms. However, no quantitative correlation was found between ventral striatum activity and ADHD symptom severity</w:t>
      </w:r>
      <w:r w:rsidR="00914A9E">
        <w:t xml:space="preserve"> [56]</w:t>
      </w:r>
      <w:r>
        <w:t>.</w:t>
      </w:r>
    </w:p>
    <w:p w14:paraId="4F5E1693" w14:textId="3D61752B" w:rsidR="00DB1549" w:rsidRDefault="00DB1549" w:rsidP="00914A9E">
      <w:pPr>
        <w:ind w:left="720" w:firstLine="720"/>
      </w:pPr>
      <w:r>
        <w:t>Chen et al aimed to explore differences in dorsal striatum functional connectivity (FC) between men and women with attention deficit hyperactivity disorder (ADHD). The researchers used resting state fMRI data of adult participants curated from the Human Connectome Project. They performed seed-based correlations for caudate and lentiform nucleus (LN) FC and examined associations between ADHD symptom severity, inattention, and hyperactivity and specific patterns of dorsal striatum connectivity. In men, inattention was negatively correlated with LN FC with the right superior frontal gyrus. In women, inattention was negatively correlated with caudate FC with the right inferior parietal gyrus and positively correlated with LN FC with the left inferior frontal gyrus. Also in women, hyperactivity was positively associated with LN FC with a cluster in the dorsal anterior cingulate cortex and supplementary motor area</w:t>
      </w:r>
      <w:r w:rsidR="00914A9E">
        <w:t xml:space="preserve"> [57]</w:t>
      </w:r>
      <w:r>
        <w:t>.</w:t>
      </w:r>
    </w:p>
    <w:p w14:paraId="244497B3" w14:textId="77777777" w:rsidR="00914A9E" w:rsidRDefault="00914A9E" w:rsidP="00914A9E">
      <w:pPr>
        <w:ind w:left="720" w:firstLine="720"/>
      </w:pPr>
    </w:p>
    <w:p w14:paraId="6794EB3A" w14:textId="50E00682" w:rsidR="00DB1549" w:rsidRDefault="00DB1549" w:rsidP="00914A9E">
      <w:pPr>
        <w:ind w:firstLine="720"/>
      </w:pPr>
      <w:r>
        <w:t>Substantia Nigra</w:t>
      </w:r>
    </w:p>
    <w:p w14:paraId="45468854" w14:textId="77777777" w:rsidR="00914A9E" w:rsidRDefault="00DB1549" w:rsidP="00914A9E">
      <w:pPr>
        <w:ind w:left="720" w:firstLine="720"/>
      </w:pPr>
      <w:r>
        <w:t>The substantia nigra (SN) is an essential part of the midbrain, playing a crucial role in regulating motor control and reward functions through its involvement in the basal ganglia. The SN consists of two regions, pars compacta (</w:t>
      </w:r>
      <w:proofErr w:type="spellStart"/>
      <w:r>
        <w:t>SNpc</w:t>
      </w:r>
      <w:proofErr w:type="spellEnd"/>
      <w:r>
        <w:t>) and pars reticulata (</w:t>
      </w:r>
      <w:proofErr w:type="spellStart"/>
      <w:r>
        <w:t>SNpr</w:t>
      </w:r>
      <w:proofErr w:type="spellEnd"/>
      <w:r>
        <w:t xml:space="preserve">).  The </w:t>
      </w:r>
      <w:proofErr w:type="spellStart"/>
      <w:r>
        <w:t>SNpc</w:t>
      </w:r>
      <w:proofErr w:type="spellEnd"/>
      <w:r>
        <w:t xml:space="preserve"> contains dopaminergic neurons while the </w:t>
      </w:r>
      <w:proofErr w:type="spellStart"/>
      <w:r>
        <w:t>SNpr</w:t>
      </w:r>
      <w:proofErr w:type="spellEnd"/>
      <w:r>
        <w:t xml:space="preserve"> has gamma-aminobutyric acid-containing (GABAergic) neurons. SN projections to the putamen make up the nigrostriatal pathway. SN dopaminergic neural projections travel through the medial forebrain bundle and form connections with other regions of the brain, affecting a wide range of functions including cognitive, emotional, and motor control</w:t>
      </w:r>
      <w:r w:rsidR="00914A9E">
        <w:t xml:space="preserve"> [58]</w:t>
      </w:r>
      <w:r>
        <w:t>.</w:t>
      </w:r>
    </w:p>
    <w:p w14:paraId="689C2A2A" w14:textId="77777777" w:rsidR="00BB5900" w:rsidRDefault="00DB1549" w:rsidP="00BB5900">
      <w:pPr>
        <w:ind w:left="720" w:firstLine="720"/>
      </w:pPr>
      <w:proofErr w:type="spellStart"/>
      <w:r>
        <w:t>Tomasi</w:t>
      </w:r>
      <w:proofErr w:type="spellEnd"/>
      <w:r>
        <w:t xml:space="preserve"> et al aimed to investigate the maturation of dopaminergic (DA) pathways from over time and explore any differences in healthy children, children with ADHD, and young adults. The researchers used a total of 1420 “</w:t>
      </w:r>
      <w:proofErr w:type="gramStart"/>
      <w:r>
        <w:t>resting-state</w:t>
      </w:r>
      <w:proofErr w:type="gramEnd"/>
      <w:r>
        <w:t xml:space="preserve">” functional scans of children and adults to examine changes in connectivity patterns between the ventral tegmental area (VTA) and substantia nigra (SN) in relation to age. They found that functional connectivity matures significantly over time and varies by age group. Age-related increases of the VTA FC were found with limbic regions and default mode network. Age-related decreases of the SN FC were found with motor and medial temporal cortices. ADHD children had greater VTA FC in amygdala, left </w:t>
      </w:r>
      <w:proofErr w:type="spellStart"/>
      <w:r>
        <w:t>parahippocampus</w:t>
      </w:r>
      <w:proofErr w:type="spellEnd"/>
      <w:r>
        <w:t>, right globus pallidus, left thalamus, and right insula, and greater SN FC in amygdala and insula than TDC. ADHD children had stronger VTA FC in thalamus, subthalamic nucleus, globus pallidus and stronger SN FC in left amygdala and insula than TDC. In ADHD children, age-related VTA FC increases in superior frontal/precentral gyri, ACC, inferior OFC, and insula, and age-related SN FC decreases in precentral gyrus, paracentral lobe, and lingual gyrus</w:t>
      </w:r>
      <w:r w:rsidR="00914A9E">
        <w:t xml:space="preserve"> [59]</w:t>
      </w:r>
      <w:r>
        <w:t>.</w:t>
      </w:r>
    </w:p>
    <w:p w14:paraId="07673302" w14:textId="6E07268F" w:rsidR="00DB1549" w:rsidRDefault="00DB1549" w:rsidP="00BB5900">
      <w:pPr>
        <w:ind w:left="720" w:firstLine="720"/>
      </w:pPr>
      <w:r>
        <w:t>The cross-sectional, analytical study measured size and echogenicity of the substantia nigra using TCS to determine an association between these and ADHD. Participants included 34 ADHD and 34 healthy individuals aged 6–12 years. Results showed increased SN hyper-echogenicity and decreased thalamic nuclei hypo-echogenicity in ADHD children. Typically developing children with a family history of ADHD showed similar results for ADHD children</w:t>
      </w:r>
      <w:r w:rsidR="00BB5900">
        <w:t xml:space="preserve"> [6</w:t>
      </w:r>
      <w:r w:rsidR="00B81BE2">
        <w:t>0</w:t>
      </w:r>
      <w:r w:rsidR="00BB5900">
        <w:t>]</w:t>
      </w:r>
      <w:r>
        <w:t>.</w:t>
      </w:r>
    </w:p>
    <w:p w14:paraId="1D1C913F" w14:textId="74F7AF09" w:rsidR="00DB1549" w:rsidRDefault="00DB1549" w:rsidP="00BB5900">
      <w:pPr>
        <w:ind w:firstLine="720"/>
      </w:pPr>
      <w:r>
        <w:t>Thalamus</w:t>
      </w:r>
    </w:p>
    <w:p w14:paraId="2D320FEE" w14:textId="77777777" w:rsidR="00B81BE2" w:rsidRDefault="00DB1549" w:rsidP="00B81BE2">
      <w:pPr>
        <w:ind w:left="720" w:firstLine="720"/>
      </w:pPr>
      <w:r>
        <w:t xml:space="preserve">The thalamus is a central structure of the diencephalon composed of mostly gray matter. It connects with the contralateral thalamus through the </w:t>
      </w:r>
      <w:proofErr w:type="spellStart"/>
      <w:r>
        <w:t>interthalamic</w:t>
      </w:r>
      <w:proofErr w:type="spellEnd"/>
      <w:r>
        <w:t xml:space="preserve"> adhesion. It is bounded laterally by the internal capsule and anterolaterally by the caudate head. Each thalamic side can be divided into three groups: lateral, medial, and anterior nuclei. These are split by the internal medullary lamina</w:t>
      </w:r>
      <w:r w:rsidR="00B81BE2">
        <w:t xml:space="preserve"> [61]</w:t>
      </w:r>
      <w:r>
        <w:t xml:space="preserve">. In addition to anatomic grouping, these nuclei can also be categorized based on function. There are three categories: Relay (lateral nuclear group, medial nuclear group, and anterior nuclear group), Reticular, and Intralaminar nuclei. Relay nuclei projections target specific cortical areas and the nuclei have been split into lateral nuclear group (ventral posterolateral, ventral posteromedial, and lateral geniculate nuclei), medial nuclear group (medial and pars </w:t>
      </w:r>
      <w:proofErr w:type="spellStart"/>
      <w:r>
        <w:t>paramediana</w:t>
      </w:r>
      <w:proofErr w:type="spellEnd"/>
      <w:r>
        <w:t>) and anterior nuclear group</w:t>
      </w:r>
      <w:r w:rsidR="00B81BE2">
        <w:t xml:space="preserve"> [62]</w:t>
      </w:r>
      <w:r>
        <w:t>.</w:t>
      </w:r>
    </w:p>
    <w:p w14:paraId="37B83778" w14:textId="66B656E6" w:rsidR="00DB1549" w:rsidRDefault="00DB1549" w:rsidP="00B81BE2">
      <w:pPr>
        <w:ind w:left="720" w:firstLine="720"/>
      </w:pPr>
      <w:r>
        <w:t>Li et al aimed to examine the neurobiological basis of inattentiveness in ADHD by analyzing functional MRI data from children and young adolescents with the disorder. The objective was to investigate cortico-pulvinar functional pathways during sustained attention and their association symptoms of inattentiveness. The method used to conduct the study involved analyzing visual attention task-based fMRI data from 22 ADHD children and 22 controls. Results indicated that subjects with ADHD exhibited reduced pulvinar activations bilaterally, decreased bilateral pulvinar FC with the right prefrontal regions, and increased right pulvinar FC with the bilateral occipital regions. Additionally, the left pulvinar activation magnitude had a negative correlation with the DSM-IV inattentive index for the ADHD group</w:t>
      </w:r>
      <w:r w:rsidR="00B81BE2">
        <w:t xml:space="preserve"> [63]</w:t>
      </w:r>
      <w:r>
        <w:t>.</w:t>
      </w:r>
    </w:p>
    <w:p w14:paraId="4FA36139" w14:textId="7EEE9D95" w:rsidR="00DB1549" w:rsidRDefault="00E44C56" w:rsidP="00B81BE2">
      <w:pPr>
        <w:ind w:left="720" w:firstLine="720"/>
      </w:pPr>
      <w:r>
        <w:lastRenderedPageBreak/>
        <w:t>Fu et al conducted a</w:t>
      </w:r>
      <w:r w:rsidR="00DB1549">
        <w:t xml:space="preserve"> cross-sectional analysis </w:t>
      </w:r>
      <w:r>
        <w:t xml:space="preserve">that </w:t>
      </w:r>
      <w:r w:rsidR="00DB1549">
        <w:t xml:space="preserve">investigated neuroanatomical alterations related to ADHD diagnosis and subtype, focusing on subjects without comorbidity. 121 children with </w:t>
      </w:r>
      <w:proofErr w:type="spellStart"/>
      <w:r w:rsidR="00DB1549">
        <w:t>uncomorbid</w:t>
      </w:r>
      <w:proofErr w:type="spellEnd"/>
      <w:r w:rsidR="00DB1549">
        <w:t xml:space="preserve"> ADHD (54 </w:t>
      </w:r>
      <w:proofErr w:type="spellStart"/>
      <w:r w:rsidR="00DB1549">
        <w:t>iADHD</w:t>
      </w:r>
      <w:proofErr w:type="spellEnd"/>
      <w:r w:rsidR="00DB1549">
        <w:t xml:space="preserve"> and 67 </w:t>
      </w:r>
      <w:proofErr w:type="spellStart"/>
      <w:r w:rsidR="00DB1549">
        <w:t>cADHD</w:t>
      </w:r>
      <w:proofErr w:type="spellEnd"/>
      <w:r w:rsidR="00DB1549">
        <w:t xml:space="preserve">) were analyzed using T1-weighted structural MRI images from the ADHD-200 database. Regional GM increase of the right thalamus and precentral gyrus was found to be linked only to the inattentive subtype. The right thalamus volume positively correlated with inattentive severity in </w:t>
      </w:r>
      <w:proofErr w:type="spellStart"/>
      <w:r w:rsidR="00DB1549">
        <w:t>iADHD</w:t>
      </w:r>
      <w:proofErr w:type="spellEnd"/>
      <w:r>
        <w:t xml:space="preserve"> [64]. </w:t>
      </w:r>
    </w:p>
    <w:p w14:paraId="49D5ABBC" w14:textId="77777777" w:rsidR="00DB1549" w:rsidRDefault="00DB1549" w:rsidP="00DB1549"/>
    <w:p w14:paraId="5FB100ED" w14:textId="196D170A" w:rsidR="00DB1549" w:rsidRDefault="00DB1549" w:rsidP="00DB1549">
      <w:r>
        <w:t>Physiology</w:t>
      </w:r>
    </w:p>
    <w:p w14:paraId="247D5EEA" w14:textId="1BDF9891" w:rsidR="00DB1549" w:rsidRDefault="00DB1549" w:rsidP="00E44C56">
      <w:pPr>
        <w:ind w:left="720" w:firstLine="720"/>
      </w:pPr>
      <w:r>
        <w:t>In ADHD research, it is widely accepted that multiple neurotransmitters are involved, such as serotonin, acetylcholine, glutamate, and opioids. However, the most studied pathways are dopaminergic and noradrenergic ones. Patients with ADHD usually experience reduced brain size in areas like the prefrontal cortex, corpus callosum, cerebellar vermis, caudate nucleus, and globus pallidus. In addition, research has discovered genetic polymorphisms related to the D4 and D5 receptors and the dopamine transporter (DAT), which have been found to cause dysfunctions in the dopaminergic system</w:t>
      </w:r>
      <w:r w:rsidR="00E44C56">
        <w:t xml:space="preserve"> [6</w:t>
      </w:r>
      <w:r w:rsidR="008A7FBF">
        <w:t>5</w:t>
      </w:r>
      <w:r w:rsidR="00E44C56">
        <w:t>]</w:t>
      </w:r>
      <w:r>
        <w:t>.</w:t>
      </w:r>
    </w:p>
    <w:p w14:paraId="6A40DEE3" w14:textId="330A07AA" w:rsidR="00DB1549" w:rsidRDefault="00DB1549" w:rsidP="00E44C56">
      <w:pPr>
        <w:ind w:firstLine="720"/>
      </w:pPr>
      <w:r>
        <w:t>Dopamine</w:t>
      </w:r>
    </w:p>
    <w:p w14:paraId="67AA3F2C" w14:textId="5A91EF15" w:rsidR="00DB1549" w:rsidRDefault="00DB1549" w:rsidP="00E44C56">
      <w:pPr>
        <w:ind w:left="720" w:firstLine="720"/>
      </w:pPr>
      <w:r>
        <w:t>Dopamine is a chemical messenger or neurotransmitter in the brain that plays an essential role in regulating functions such as motivation, cognitive function, and motor control. In ADHD, there is believed to be a deficiency of dopamine transmission due to several factors: genetic predisposition, environmental exposure, and/or prenatal developmental issues. This theory explains the efﬁcacy of methylphenidate (MPH) and dextroamphetamine in treating ADHD symptoms because they help normalize dopamine levels, thereby reducing hyperactivity and improving attention span. The role of dopamine in ADHD is supported by various lines of evidence, including the efﬁcacy of psychostimulant drugs, genetic predisposition, environmental factors, and the recent increase in research investigating the involvement of dopamine receptors.</w:t>
      </w:r>
    </w:p>
    <w:p w14:paraId="5C9E8568" w14:textId="77777777" w:rsidR="008A7FBF" w:rsidRDefault="00DB1549" w:rsidP="008A7FBF">
      <w:pPr>
        <w:ind w:left="720" w:firstLine="720"/>
      </w:pPr>
      <w:r>
        <w:t xml:space="preserve">DRD1, or the Dopamine Receptor D1 gene, has been implicated in the pathophysiology of Attention-Deficit Hyperactivity Disorder (ADHD). Recent studies on individuals diagnosed with ADHD have found an initial association between this genetic variation and symptoms of hyperactivity and attention deficits. This correlation may lead to future research and development of targeted treatment options for ADHD, focusing on the specific role of DRD1 in patients experiencing these symptoms. </w:t>
      </w:r>
      <w:proofErr w:type="spellStart"/>
      <w:r>
        <w:t>Ribases</w:t>
      </w:r>
      <w:proofErr w:type="spellEnd"/>
      <w:r>
        <w:t xml:space="preserve"> et al aimed to evaluate the contribution of DRD1, DRD2, DRD3, DRD4, DRD5, DAT1, TH, DBH and COMT to attention-deficit hyperactivity disorder (ADHD). They conducted a case-control study of genotyped 533 ADHD patients and 533 sex-matched unrelated controls. Only one of the tested DRD1 SNPs were correlated with ADHD in children (rs265977). A two-marker haplotype (rs863126–rs265977) was specifically associated with childhood combined-type ADHD. The latter analysis was replicated in an independent sample of German families with combined-type ADHD children, which found the haplotype rs835541–rs863126 to be associated with </w:t>
      </w:r>
      <w:proofErr w:type="spellStart"/>
      <w:r>
        <w:t>cADHD</w:t>
      </w:r>
      <w:proofErr w:type="spellEnd"/>
      <w:r w:rsidR="008A7FBF">
        <w:t xml:space="preserve"> [66]</w:t>
      </w:r>
      <w:r>
        <w:t>.</w:t>
      </w:r>
      <w:r w:rsidR="008A7FBF">
        <w:t xml:space="preserve"> </w:t>
      </w:r>
      <w:proofErr w:type="spellStart"/>
      <w:r>
        <w:t>Yokokura</w:t>
      </w:r>
      <w:proofErr w:type="spellEnd"/>
      <w:r>
        <w:t xml:space="preserve"> et al aimed to investigate the roles of dopamine D1 receptors (D1Rs) and microglial activation in attention-deficit/hyperactivity disorder (ADHD), using positron emission tomography (PET). Twenty-four ADHD individuals underwent PET measurements for D1Rs and activated microglia. The ADHD group showed reduced anterior cingulate cortex (ACC) D1R, while increased microglial activation was found in the dorsolateral prefrontal cortex (DLPFC) and orbitofrontal cortex (OFC). This reduction in D1R correlated with severity of hyperactivity in ADHD individuals, while increased microglial activation correlated with processing speed/attentional deficits specifically in the ADHD group</w:t>
      </w:r>
      <w:r w:rsidR="008A7FBF">
        <w:t xml:space="preserve"> [67].</w:t>
      </w:r>
    </w:p>
    <w:p w14:paraId="2E19899F" w14:textId="7772E93A" w:rsidR="00DB1549" w:rsidRDefault="00DB1549" w:rsidP="00B74737">
      <w:pPr>
        <w:ind w:left="720" w:firstLine="720"/>
      </w:pPr>
      <w:r>
        <w:t>The DRD2 gene, which encodes the dopamine receptor D2, has been extensively studied in relation to attention deficit hyperactivity disorder (ADHD). Moro et al investigated the association between Taq1A polymorphism and ADHD in children. DRD2-Taq1A gene polymorphism was genotyped in 50 ADHD patients and 50 controls. Phenotype distributions of A1 allele were positively correlated with ADHD, as did the heterozygous A1A2 genotype. In addition, ADHD cases showed lower distribution of the homozygous A2A2 genotype</w:t>
      </w:r>
      <w:r w:rsidR="00B74737">
        <w:t xml:space="preserve"> [68]</w:t>
      </w:r>
      <w:r>
        <w:t>.</w:t>
      </w:r>
      <w:r w:rsidR="00B74737">
        <w:t xml:space="preserve"> </w:t>
      </w:r>
      <w:proofErr w:type="spellStart"/>
      <w:r>
        <w:t>Safavi</w:t>
      </w:r>
      <w:proofErr w:type="spellEnd"/>
      <w:r>
        <w:t xml:space="preserve"> et al aimed to examine changes in two specific polymorphisms, rs2283265 and rs27072, within the </w:t>
      </w:r>
      <w:r>
        <w:lastRenderedPageBreak/>
        <w:t>dopamine receptor D2 (DRD2) and dopamine transporter gene (SLC6A3), respectively, in ADHD patients. The methods employed involved a descriptive-analytical study with 100 ADHD patients and 100 controls to analyze rs2283265 and rs27072 polymorphisms. The GG genotypes of both polymorphisms, rs2283265 (DRD2) and rs27072 (SLC6A3), were positively correlated with ADHD</w:t>
      </w:r>
      <w:r w:rsidR="00B74737">
        <w:t xml:space="preserve"> [69]</w:t>
      </w:r>
      <w:r>
        <w:t>.</w:t>
      </w:r>
    </w:p>
    <w:p w14:paraId="2CBAEB18" w14:textId="37F7F269" w:rsidR="00DB1549" w:rsidRDefault="00DB1549" w:rsidP="008051FD">
      <w:pPr>
        <w:ind w:left="720" w:firstLine="720"/>
      </w:pPr>
      <w:r>
        <w:t>DRD3, also known as the Dopamine receptor 3 gene, plays a significant role in the etiology of ADHD (attention deficit hyperactivity disorder) symptomatology. The overall role of DRD3 in ADHD (Attention-Deficit/Hyperactivity Disorder) appears to be related to its the Catechol-O-Methyltransferase (COMT) gene</w:t>
      </w:r>
      <w:r w:rsidR="008051FD">
        <w:t xml:space="preserve"> [70]</w:t>
      </w:r>
      <w:r>
        <w:t xml:space="preserve">. </w:t>
      </w:r>
      <w:proofErr w:type="spellStart"/>
      <w:r w:rsidR="00B74737">
        <w:t>Fageera</w:t>
      </w:r>
      <w:proofErr w:type="spellEnd"/>
      <w:r w:rsidR="00B74737">
        <w:t xml:space="preserve"> et al</w:t>
      </w:r>
      <w:r>
        <w:t xml:space="preserve"> aimed to investigate the role of candidate genes, such as DRD3 (Ser-9-Gly), in ADHD using a comprehensive approach. This included combining dimensional </w:t>
      </w:r>
      <w:proofErr w:type="spellStart"/>
      <w:r>
        <w:t>behavioural</w:t>
      </w:r>
      <w:proofErr w:type="spellEnd"/>
      <w:r>
        <w:t xml:space="preserve"> analysis with pharmaco-dynamic evaluation and association/linkage testing. The researchers evaluated children with ADHD at baseline observation followed by methylphenidate administration or placebo, each for one week. They assessed various quantitative </w:t>
      </w:r>
      <w:proofErr w:type="spellStart"/>
      <w:r>
        <w:t>behavioural</w:t>
      </w:r>
      <w:proofErr w:type="spellEnd"/>
      <w:r>
        <w:t xml:space="preserve"> and cognitive dimensions. By combining family-based (FBAT) and quantitative trait genetic analyses with nuclear families, they found the T allele was associated with poorer teacher-rated behavioral scores during the MPH week in boys. The results provide convergent evidence for DRD3 (Ser-9-Gly)'s role in ADHD and its modulation of behavior, including response to pharmacological probes</w:t>
      </w:r>
      <w:r w:rsidR="008051FD">
        <w:t xml:space="preserve"> [71]</w:t>
      </w:r>
      <w:r>
        <w:t xml:space="preserve">. </w:t>
      </w:r>
      <w:r w:rsidR="00B74737">
        <w:t xml:space="preserve">Two years later, </w:t>
      </w:r>
      <w:proofErr w:type="spellStart"/>
      <w:r w:rsidR="00B74737">
        <w:t>Fageera</w:t>
      </w:r>
      <w:proofErr w:type="spellEnd"/>
      <w:r w:rsidR="00B74737">
        <w:t xml:space="preserve"> et al</w:t>
      </w:r>
      <w:r>
        <w:t xml:space="preserve"> aimed to examine the joint effect of two functional variants in DRD3 and COMT on ADHD behaviors. Methods included assessing 362 children with ADHD by parents and teachers during a baseline evaluation, followed by one week each of MPH and placebo administered in a double-blind crossover design. Results showed statistically significant association between DRD3 and COMT genotypes and Conners’-Teachers scores. COMT Met/Met genotype had lower scores without MPH, suggesting that stratifying children according to their COMT genotypes helped detect statistically significant effects of DRD3 genotype</w:t>
      </w:r>
      <w:r w:rsidR="008051FD">
        <w:t xml:space="preserve"> [70]</w:t>
      </w:r>
      <w:r>
        <w:t>.</w:t>
      </w:r>
    </w:p>
    <w:p w14:paraId="374C1579" w14:textId="77777777" w:rsidR="00690460" w:rsidRDefault="00DB1549" w:rsidP="00690460">
      <w:pPr>
        <w:ind w:left="720" w:firstLine="720"/>
      </w:pPr>
      <w:r>
        <w:t xml:space="preserve">DRD4 plays a complex and noteworthy role in the development and diagnosis of attention-deficit hyperactivity disorder (ADHD) in children. </w:t>
      </w:r>
      <w:r w:rsidR="008051FD">
        <w:t>Chang et al</w:t>
      </w:r>
      <w:r>
        <w:t xml:space="preserve"> aimed to investigate the link between organophosphate pesticides (OPs), attention-deficit/hyperactivity disorder (ADHD) in children, and their association with oxidative stress and genetic polymorphisms. The research involved 93 children diagnosed with ADHD and 112 control children from North Taiwan. They collected the serum samples of both groups to analyze six </w:t>
      </w:r>
      <w:proofErr w:type="spellStart"/>
      <w:r>
        <w:t>dialkyl</w:t>
      </w:r>
      <w:proofErr w:type="spellEnd"/>
      <w:r>
        <w:t xml:space="preserve"> phosphate (DAP) metabolites of OPs and oxidative stress biomarkers. Additionally, they identified the genotype variations of dopamine receptor D4 gene (DRD4) in the children with ADHD. The results revealed that children with ADHD had significantly higher </w:t>
      </w:r>
      <w:proofErr w:type="spellStart"/>
      <w:r>
        <w:t>dimethylphosphate</w:t>
      </w:r>
      <w:proofErr w:type="spellEnd"/>
      <w:r>
        <w:t xml:space="preserve"> (DMP) levels than control children. Furthermore, those carrying DRD4 GA/AA genotypes were less likely to have ADHD compared to DRD4 GG carriers. The estimated value of the AP (the influence of gene-environment interaction on ADHD risk) was found to be 0.59, which indicated that nearly 60% of ADHD cases in DMP-exposed children with the DRD4 GG genotype were attributed to this. The study showed that DRD4 GG children who had been exposed to high DMP and had high HNE-MA levels had an increased risk of developing ADHD</w:t>
      </w:r>
      <w:r w:rsidR="008051FD">
        <w:t xml:space="preserve"> [72]</w:t>
      </w:r>
      <w:r>
        <w:t>. This study aimed to explore the association between dopamine receptor D4 (DRD4) methylation and phthalate exposure on continuous performance test (CPT) variables in children with Attention-Deficit Hyperactivity Disorder (ADHD). The researchers analyzed urine samples to assess mono-(2-ethyl-5-hydroxyhexyl) phthalate (MEHHP), mono-(2-ethyl-5-oxohexyl) phthalate (MEOHP), and mono-n-butyl phthalate (MBP) levels. They also examined the methylation status of CpG sites in DRD4. The results showed a significant interaction effect between CpG26 and CpG28 methylation combined with the MEHHP level when assessing omission errors</w:t>
      </w:r>
      <w:r w:rsidR="008051FD">
        <w:t xml:space="preserve"> [73]</w:t>
      </w:r>
      <w:r>
        <w:t xml:space="preserve">. </w:t>
      </w:r>
      <w:r w:rsidR="008051FD">
        <w:t>Qian et al</w:t>
      </w:r>
      <w:r>
        <w:t xml:space="preserve"> aimed to investigate the interaction of regulating dopamine D4 receptor (DRD4) on functional brain activity during resting state in ADHD children by measuring regional homogeneity (</w:t>
      </w:r>
      <w:proofErr w:type="spellStart"/>
      <w:r>
        <w:t>ReHo</w:t>
      </w:r>
      <w:proofErr w:type="spellEnd"/>
      <w:r>
        <w:t xml:space="preserve">) and functional connectivity (FC). Resting-state fMRI data was analyzed from 49 children with ADHD. DRD4 2R allele carriers had decreased </w:t>
      </w:r>
      <w:proofErr w:type="spellStart"/>
      <w:r>
        <w:t>ReHo</w:t>
      </w:r>
      <w:proofErr w:type="spellEnd"/>
      <w:r>
        <w:t xml:space="preserve"> in the bilateral posterior cerebellar lobes, but increased </w:t>
      </w:r>
      <w:proofErr w:type="spellStart"/>
      <w:r>
        <w:t>ReHo</w:t>
      </w:r>
      <w:proofErr w:type="spellEnd"/>
      <w:r>
        <w:t xml:space="preserve"> in the left angular gyrus. The study also found that DRD4 2R allele carriers showed decreased FC of multiple brain structures towards the left angular gyrus. These structures were the left striatum, right inferior frontal gyrus, and cerebellar lobes. Additionally, it was found that some structures had increased FC, such as the left superior frontal gyrus, medial frontal gyrus, and rectus gyrus</w:t>
      </w:r>
      <w:r w:rsidR="00690460">
        <w:t xml:space="preserve"> [74]</w:t>
      </w:r>
      <w:r>
        <w:t xml:space="preserve">. </w:t>
      </w:r>
      <w:proofErr w:type="spellStart"/>
      <w:r w:rsidR="00690460">
        <w:t>Palaniyappan</w:t>
      </w:r>
      <w:proofErr w:type="spellEnd"/>
      <w:r w:rsidR="00690460">
        <w:t xml:space="preserve"> et al</w:t>
      </w:r>
      <w:r>
        <w:t xml:space="preserve"> explored the effects of 7-repeat (7R) 'risk' allele polymorphism of the DRD4 gene on cortical thickness and gyrification in children with </w:t>
      </w:r>
      <w:r>
        <w:lastRenderedPageBreak/>
        <w:t>attention deficit/hyperactivity disorder (ADHD). Participants included 49 children aged 9–15 years, half of whom had ADHD. Reduced inferior frontal gyrification was observed in ADHD patients who carried the DRD4 7R allele</w:t>
      </w:r>
      <w:r w:rsidR="00690460">
        <w:t xml:space="preserve"> [75]</w:t>
      </w:r>
      <w:r>
        <w:t xml:space="preserve">. </w:t>
      </w:r>
      <w:r w:rsidR="00690460">
        <w:t>Chen et al</w:t>
      </w:r>
      <w:r>
        <w:t xml:space="preserve"> investigated how specific gene variants might be linked to differences in brain function among children diagnosed with ADHD, a neuropsychiatric disorder. The study focused on the dopamine D4 receptor gene (DRD4) and its relationship with resting-state functional MRI images of 49 children with ADHD and 37 healthy controls. The researchers employed two analytical approaches to examine the effects of DRD4 genotype on brain network connectivity. They measured "degrees of centrality" (DC), which is a parameter that captures functional relationships between brain structures. Significant diagnosis-by-genotype DC interactions were observed in the left inferior temporal gyrus (ITG), bilateral middle temporal gyrus (MTG), left superior parietal gyrus (SPG), and right middle frontal gyrus (MFG)</w:t>
      </w:r>
      <w:r w:rsidR="00690460">
        <w:t xml:space="preserve"> [76]</w:t>
      </w:r>
      <w:r>
        <w:t>.</w:t>
      </w:r>
    </w:p>
    <w:p w14:paraId="59434B4D" w14:textId="6ED3B4CB" w:rsidR="00DB1549" w:rsidRDefault="00DB1549" w:rsidP="00690460">
      <w:pPr>
        <w:ind w:left="720" w:firstLine="720"/>
      </w:pPr>
      <w:r>
        <w:t xml:space="preserve">DRD5 (dopamine receptor D5) is a gene that encodes the dopamine receptor D5 protein, which plays an important role in regulating various neurotransmitters involved in cognitive processes, emotional responses, and behavioral activities. Recent studies have focused on investigating the relationship between the DRD5 polymorphism (CA)n repeat located on chromosome 18 (where n can vary from 2 to 9 repeats), and attention-deficit/hyperactivity disorder (ADHD). </w:t>
      </w:r>
      <w:r w:rsidR="00690460">
        <w:t>Maitra et al</w:t>
      </w:r>
      <w:r>
        <w:t xml:space="preserve"> aimed to investigate the contribution of DRD5 gene variants in the symptoms of ADHD, focusing on brain regions with high receptor expression and examining 22 </w:t>
      </w:r>
      <w:proofErr w:type="spellStart"/>
      <w:r>
        <w:t>exonic</w:t>
      </w:r>
      <w:proofErr w:type="spellEnd"/>
      <w:r>
        <w:t xml:space="preserve"> variants. Among these variants, rs6283 'C' and rs113828117 'A' exhibited higher occurrence in families with ADHD probands. Several haplotypes also showed biased occurrence in the probands. The research further reveals significant differences in genotypic frequencies between early and late onset groups, with the latter exhibiting higher hyperactivity scores. Based on these findings, the authors suggest that the age of ADHD onset may be affected by DRD5 variants, necessitating further investigation into the role of DRD5 in the disease etiology</w:t>
      </w:r>
      <w:r w:rsidR="00953142">
        <w:t xml:space="preserve"> [77]</w:t>
      </w:r>
      <w:r>
        <w:t xml:space="preserve">. </w:t>
      </w:r>
      <w:r w:rsidR="00953142">
        <w:t>Klein et al</w:t>
      </w:r>
      <w:r>
        <w:t xml:space="preserve"> aimed to examine the association between a specific genetic variant, the variable number tandem repeat polymorphism upstream of DRD5 gene (ADHD-associated VNTR), and adult ADHD. To do this, they utilized the International </w:t>
      </w:r>
      <w:proofErr w:type="spellStart"/>
      <w:r>
        <w:t>Multicentre</w:t>
      </w:r>
      <w:proofErr w:type="spellEnd"/>
      <w:r>
        <w:t xml:space="preserve"> persistent ADHD </w:t>
      </w:r>
      <w:proofErr w:type="spellStart"/>
      <w:r>
        <w:t>CollaboraTion</w:t>
      </w:r>
      <w:proofErr w:type="spellEnd"/>
      <w:r>
        <w:t xml:space="preserve"> (</w:t>
      </w:r>
      <w:proofErr w:type="spellStart"/>
      <w:r>
        <w:t>IMpACT</w:t>
      </w:r>
      <w:proofErr w:type="spellEnd"/>
      <w:r>
        <w:t>) project's database. After gathering information from N=6979 participants, comprised of 3344 cases and 3635 healthy individuals, the study analyzed whether common DRD5 alleles were associated with adult ADHD risk or symptom counts. The findings suggest that none of the tested alleles had significant associations with these outcomes in adults</w:t>
      </w:r>
      <w:r w:rsidR="00953142">
        <w:t xml:space="preserve"> [7</w:t>
      </w:r>
      <w:r w:rsidR="00064C70">
        <w:t>8</w:t>
      </w:r>
      <w:r w:rsidR="00953142">
        <w:t>].</w:t>
      </w:r>
    </w:p>
    <w:p w14:paraId="4A539E38" w14:textId="3E5B34B5" w:rsidR="00DB1549" w:rsidRDefault="00DB1549" w:rsidP="00953142">
      <w:pPr>
        <w:ind w:firstLine="720"/>
      </w:pPr>
      <w:r>
        <w:t>Norepinephrine</w:t>
      </w:r>
    </w:p>
    <w:p w14:paraId="6F594F2F" w14:textId="77777777" w:rsidR="00953142" w:rsidRDefault="00DB1549" w:rsidP="00953142">
      <w:pPr>
        <w:ind w:left="720" w:firstLine="720"/>
      </w:pPr>
      <w:r>
        <w:t>Norepinephrine (NE) plays an essential role in the pathophysiology of attention-deficit/hyperactivity disorder (ADHD). Increased levels of NE have been observed in individuals with ADHD, contributing to dysregulation in neurotransmitter function. This dysregulation is thought to be significant in the pathophysiology of ADHD.</w:t>
      </w:r>
    </w:p>
    <w:p w14:paraId="263A502C" w14:textId="4ACBBB91" w:rsidR="00953142" w:rsidRDefault="00064C70" w:rsidP="00953142">
      <w:pPr>
        <w:ind w:left="720" w:firstLine="720"/>
      </w:pPr>
      <w:r>
        <w:t>Hohmann et al</w:t>
      </w:r>
      <w:r w:rsidR="00DB1549">
        <w:t xml:space="preserve"> investigate</w:t>
      </w:r>
      <w:r>
        <w:t>d</w:t>
      </w:r>
      <w:r w:rsidR="00DB1549">
        <w:t xml:space="preserve"> how variants in a gene encoding for the norepinephrine transporter (NET, SLC6A2), specifically rs3785157 and rs28386840 are associated with diagnosis and development of ADHD. Participants included children followed from age 4 to 15 years old in Germany. Diagnostic interviews were used to assess the rate of ADHD lifetime diagnosis, while the Child Behavior Checklist (CBCL) was administered at ages 8 and 15 for externalizing behavioral analyses, and a continuous performance task (CPT) exam was carried out to analyze omission errors. The study found that homozygous carriers of certain gene variants were positively correlated with developing ADHD and CBCL externalizing behavior scales. Heterozygous rs3785157 children were negatively correlated with CPT omission errors</w:t>
      </w:r>
      <w:r>
        <w:t xml:space="preserve"> [79]</w:t>
      </w:r>
      <w:r w:rsidR="00DB1549">
        <w:t>.</w:t>
      </w:r>
    </w:p>
    <w:p w14:paraId="588652EE" w14:textId="78BBF1E3" w:rsidR="00953142" w:rsidRDefault="00064C70" w:rsidP="00953142">
      <w:pPr>
        <w:ind w:left="720" w:firstLine="720"/>
      </w:pPr>
      <w:proofErr w:type="spellStart"/>
      <w:r>
        <w:t>Sigurdardottir</w:t>
      </w:r>
      <w:proofErr w:type="spellEnd"/>
      <w:r w:rsidR="00DB1549">
        <w:t xml:space="preserve"> aimed to examine the effects of single nucleotide polymorphisms (SNPs) within the NET gene on norepinephrine transporter (NET) non-displaceable binding potential (BPND). 20 adult patients with ADHD and 20 healthy controls underwent PET scans using the radioligand (S, S)- [18</w:t>
      </w:r>
      <w:proofErr w:type="gramStart"/>
      <w:r w:rsidR="00DB1549">
        <w:t>F]FMeNER</w:t>
      </w:r>
      <w:proofErr w:type="gramEnd"/>
      <w:r w:rsidR="00DB1549">
        <w:t xml:space="preserve">-D2. Linear mixed models </w:t>
      </w:r>
      <w:proofErr w:type="gramStart"/>
      <w:r w:rsidR="00DB1549">
        <w:t>analyses</w:t>
      </w:r>
      <w:proofErr w:type="gramEnd"/>
      <w:r w:rsidR="00DB1549">
        <w:t xml:space="preserve"> showed significant genetic differences in cerebellar and thalamic NET BPND between patients with ADHD and healthy controls. ADHD patients carrying the major alleles for both rs28386840 and rs2242446 </w:t>
      </w:r>
      <w:r w:rsidR="00DB1549">
        <w:lastRenderedPageBreak/>
        <w:t>had higher NET BPND in the thalamus than controls carrying the major alleles. Healthy controls carrying the major alleles for rs15534 and rs40615 had higher NET BPND in the cerebellum than ADHD patients carrying the major alleles. For the major allele in both rs15534 and rs40615, CAARS hyperactivity/impulsivity was positively associated with cerebellar NET BPND. For the minor allele group of both, CAARS hyperactivity/impulsivity was negatively associated with cerebellar NET BPND</w:t>
      </w:r>
      <w:r>
        <w:t xml:space="preserve"> [80]</w:t>
      </w:r>
      <w:r w:rsidR="00DB1549">
        <w:t>.</w:t>
      </w:r>
    </w:p>
    <w:p w14:paraId="39BF80D4" w14:textId="28FB0A4F" w:rsidR="00953142" w:rsidRDefault="00064C70" w:rsidP="00953142">
      <w:pPr>
        <w:ind w:left="720" w:firstLine="720"/>
      </w:pPr>
      <w:r>
        <w:t>Cetin et al</w:t>
      </w:r>
      <w:r w:rsidR="00DB1549">
        <w:t xml:space="preserve"> investigate</w:t>
      </w:r>
      <w:r>
        <w:t>d</w:t>
      </w:r>
      <w:r w:rsidR="00DB1549">
        <w:t xml:space="preserve"> the relationship between ADHD and NET1 gene, CES1 metabolism and ADRA2A adrenergic pathway. Participants included 114 ADHD children and 83 controls. CES1 gene Gly143Glu polymorphism (rs71647871) homozygous GG Genotype was found in all patients of the Turkish population studied. NET1 G1287A polymorphism (rs5569) was not associated with ADHD, while ADRA2A C1291G polymorphism (rs1800544) was associated with an increased risk for ADHD, particularly in males. The risk of individuals carrying NET1 G1287A AA genotype having concurrent Oppositional Defiant Disorder diagnosis was lower than those with other genotypes. Moreover, those who carried the AA genotype had higher initial attention deficit score compared to others (p=0.045)</w:t>
      </w:r>
      <w:r w:rsidR="001A401E">
        <w:t xml:space="preserve"> [81]</w:t>
      </w:r>
      <w:r w:rsidR="00DB1549">
        <w:t>.</w:t>
      </w:r>
    </w:p>
    <w:p w14:paraId="3008245C" w14:textId="6A986141" w:rsidR="00953142" w:rsidRDefault="00064C70" w:rsidP="00953142">
      <w:pPr>
        <w:ind w:left="720" w:firstLine="720"/>
      </w:pPr>
      <w:r>
        <w:t>Huang et al</w:t>
      </w:r>
      <w:r w:rsidR="00DB1549">
        <w:t xml:space="preserve"> aimed to investigate the effect of methylphenidate (MPH) in treating ADHD-diagnosed Taiwanese children and its association with the ADRA2A gene -1291C/G single nucleotide polymorphism (SNP). The subjects were given MPH for 4 weeks, and their response was evaluated by Swanson, </w:t>
      </w:r>
      <w:proofErr w:type="gramStart"/>
      <w:r w:rsidR="00DB1549">
        <w:t>Nolan</w:t>
      </w:r>
      <w:proofErr w:type="gramEnd"/>
      <w:r w:rsidR="00DB1549">
        <w:t xml:space="preserve"> and Pelham version IV total scores. Out of the 59 participants, 74.6% responded positively to the treatment. Interestingly, binary logistic regression analysis showed that GG homozygotes had greater responsivity to MPH treatment. [</w:t>
      </w:r>
      <w:r w:rsidR="001A401E">
        <w:t>82]</w:t>
      </w:r>
    </w:p>
    <w:p w14:paraId="7C4B6781" w14:textId="4DED5558" w:rsidR="00953142" w:rsidRDefault="00064C70" w:rsidP="00953142">
      <w:pPr>
        <w:ind w:left="720" w:firstLine="720"/>
      </w:pPr>
      <w:r>
        <w:t>Shang et al</w:t>
      </w:r>
      <w:r w:rsidR="00DB1549">
        <w:t xml:space="preserve"> aimed to investigate if the norepinephrine transporter gene (SLC6A2) affected intrinsic brain activity in children with ADHD. Additionally, the study wanted to see if these gene-brain modulations were related to visual memory and attention. The researchers found that children with ADHD had lower </w:t>
      </w:r>
      <w:proofErr w:type="spellStart"/>
      <w:r w:rsidR="00DB1549">
        <w:t>ReHo</w:t>
      </w:r>
      <w:proofErr w:type="spellEnd"/>
      <w:r w:rsidR="00DB1549">
        <w:t xml:space="preserve"> and DC (which stands for Regional Homogeneity and Degree Centrality) in certain areas of their brains compared to typically developing children. Interestingly, they also found that a specific haplotype, or combination of genetic variants, was associated with right precentral and postcentral gyri increased DC. Furthermore, there were interactions between the TG haplotype and ADHD status in certain brain areas. When examining these specific ADHD-TG group participants, researchers found correlations between intrinsic brain activity (measured by </w:t>
      </w:r>
      <w:proofErr w:type="spellStart"/>
      <w:r w:rsidR="00DB1549">
        <w:t>ReHo</w:t>
      </w:r>
      <w:proofErr w:type="spellEnd"/>
      <w:r w:rsidR="00DB1549">
        <w:t>) and visual memory and attention tasks. This suggests that the SLC6A2 gene may play a role in modulating intrinsic brain activity and affecting visual memory and attention in children with ADHD who have this specific haplotype</w:t>
      </w:r>
      <w:r w:rsidR="001A401E">
        <w:t xml:space="preserve"> [83]</w:t>
      </w:r>
      <w:r w:rsidR="00DB1549">
        <w:t>.</w:t>
      </w:r>
    </w:p>
    <w:p w14:paraId="53D85C29" w14:textId="74353C97" w:rsidR="00953142" w:rsidRDefault="00064C70" w:rsidP="00953142">
      <w:pPr>
        <w:ind w:left="720" w:firstLine="720"/>
      </w:pPr>
      <w:proofErr w:type="spellStart"/>
      <w:r>
        <w:t>Sigurdardottir</w:t>
      </w:r>
      <w:proofErr w:type="spellEnd"/>
      <w:r>
        <w:t xml:space="preserve"> et al</w:t>
      </w:r>
      <w:r w:rsidR="00DB1549">
        <w:t xml:space="preserve"> </w:t>
      </w:r>
      <w:r w:rsidR="001A401E">
        <w:t xml:space="preserve">also </w:t>
      </w:r>
      <w:r w:rsidR="00DB1549">
        <w:t>investigated whether abnormalities exist in norepinephrine transporter (NET) promoter DNA methylation in attention deficit hyperactivity disorder (ADHD). It was found that "region 1" of the NET promoter was hypermethylated in ADHD patients compared to controls, suggesting an epigenetic dysregulation in ADHD. Methylation at specific cytosine-phosphate-guanine (CpG) sites was negatively correlated with NET distribution in the thalamus, locus coeruleus, and the raphe nuclei</w:t>
      </w:r>
      <w:r w:rsidR="001A401E">
        <w:t xml:space="preserve"> [84]</w:t>
      </w:r>
      <w:r w:rsidR="00DB1549">
        <w:t>.</w:t>
      </w:r>
    </w:p>
    <w:p w14:paraId="02993A48" w14:textId="0A207737" w:rsidR="00953142" w:rsidRDefault="00064C70" w:rsidP="00953142">
      <w:pPr>
        <w:ind w:left="720" w:firstLine="720"/>
      </w:pPr>
      <w:proofErr w:type="spellStart"/>
      <w:r>
        <w:t>Ulke</w:t>
      </w:r>
      <w:proofErr w:type="spellEnd"/>
      <w:r>
        <w:t xml:space="preserve"> et al</w:t>
      </w:r>
      <w:r w:rsidR="00DB1549">
        <w:t xml:space="preserve"> aimed to investigate whether central NET availability is altered in adult ADHD patients compared to healthy controls, using positron emission tomography-magnetic resonance imaging (PET-MRI) and a ROI approach. The results showed that </w:t>
      </w:r>
      <w:proofErr w:type="spellStart"/>
      <w:r w:rsidR="00DB1549">
        <w:t>fronto</w:t>
      </w:r>
      <w:proofErr w:type="spellEnd"/>
      <w:r w:rsidR="00DB1549">
        <w:t>-parietal-thalamic-cerebellar regions had significantly reduced NET availability in ADHD patients compared to healthy controls</w:t>
      </w:r>
      <w:r w:rsidR="00AB1367">
        <w:t xml:space="preserve"> [85]</w:t>
      </w:r>
      <w:r w:rsidR="00DB1549">
        <w:t>.</w:t>
      </w:r>
    </w:p>
    <w:p w14:paraId="322526F4" w14:textId="2C75CF32" w:rsidR="00DB1549" w:rsidRDefault="00064C70" w:rsidP="00953142">
      <w:pPr>
        <w:ind w:left="720" w:firstLine="720"/>
      </w:pPr>
      <w:proofErr w:type="spellStart"/>
      <w:r>
        <w:t>Harstad</w:t>
      </w:r>
      <w:proofErr w:type="spellEnd"/>
      <w:r>
        <w:t xml:space="preserve"> et al </w:t>
      </w:r>
      <w:r w:rsidR="00DB1549">
        <w:t>analyzed electronic health records of preschool-age children with ADHD treated across seven outpatient developmental-behavioral pediatric practices in the US. They found that improvement was reported in 66% of children who received α2-adrenergic agonists and 78% of those who received stimulants. Adverse effects were also documented, with daytime sleepiness being more common among those receiving α2-adrenergic agonists, while moodiness/irritability, appetite suppression, and difficulty sleeping were reported more frequently in the group receiving stimulants</w:t>
      </w:r>
      <w:r w:rsidR="00AB1367">
        <w:t xml:space="preserve"> [86]</w:t>
      </w:r>
      <w:r w:rsidR="00DB1549">
        <w:t>.</w:t>
      </w:r>
    </w:p>
    <w:p w14:paraId="759AB449" w14:textId="13D51FA0" w:rsidR="00DB1549" w:rsidRDefault="00DB1549" w:rsidP="00953142">
      <w:pPr>
        <w:ind w:firstLine="720"/>
      </w:pPr>
      <w:r>
        <w:lastRenderedPageBreak/>
        <w:t>Serotonin</w:t>
      </w:r>
    </w:p>
    <w:p w14:paraId="2DA9CE34" w14:textId="7350A7F8" w:rsidR="00953142" w:rsidRDefault="00DB1549" w:rsidP="00953142">
      <w:pPr>
        <w:ind w:left="720" w:firstLine="720"/>
      </w:pPr>
      <w:r>
        <w:t>Serotonin (5-HT) involvement has been implicated in Attention-Deficit-Hyperactivity-Disorder (ADHD) via orbitofrontal-striatal circuitry. This neurotransmitter is involved in hyperactivity and impulsivity of ADHD, but perhaps not with inattention. Genetic variants like SLC6A4, SERT, and 5-HTT may increase risk of ADHD due to serotonin deficit. However, more research is needed to fully understand the complex relationship between serotonin and ADHD</w:t>
      </w:r>
      <w:r w:rsidR="00AB1367">
        <w:t xml:space="preserve"> [87].</w:t>
      </w:r>
    </w:p>
    <w:p w14:paraId="391CA500" w14:textId="2F3C524A" w:rsidR="00953142" w:rsidRDefault="00064C70" w:rsidP="00953142">
      <w:pPr>
        <w:ind w:left="720" w:firstLine="720"/>
      </w:pPr>
      <w:r>
        <w:t>Park et al</w:t>
      </w:r>
      <w:r w:rsidR="00DB1549">
        <w:t xml:space="preserve"> investigated if Serotonin transporter gene (SLC6A4) methylation is associated with ADHD. The study finds that SLC6A4 promoter methylation is positively correlated with worse hyperactive-impulsive symptoms. Additionally, there is a negative correlation between SLC6A4 methylation levels and right </w:t>
      </w:r>
      <w:proofErr w:type="spellStart"/>
      <w:r w:rsidR="00DB1549">
        <w:t>occipito</w:t>
      </w:r>
      <w:proofErr w:type="spellEnd"/>
      <w:r w:rsidR="00DB1549">
        <w:t>-temporal cortical thickness</w:t>
      </w:r>
      <w:r w:rsidR="00AB1367">
        <w:t xml:space="preserve"> [88]</w:t>
      </w:r>
      <w:r w:rsidR="00DB1549">
        <w:t>.</w:t>
      </w:r>
    </w:p>
    <w:p w14:paraId="648FC9E1" w14:textId="4F9A38B0" w:rsidR="00DB1549" w:rsidRDefault="00064C70" w:rsidP="00953142">
      <w:pPr>
        <w:ind w:left="720" w:firstLine="720"/>
      </w:pPr>
      <w:proofErr w:type="spellStart"/>
      <w:r>
        <w:t>Perroud</w:t>
      </w:r>
      <w:proofErr w:type="spellEnd"/>
      <w:r>
        <w:t xml:space="preserve"> et al</w:t>
      </w:r>
      <w:r w:rsidR="00DB1549">
        <w:t xml:space="preserve"> investigated the relationship of childhood maltreatment with serotonin 3A receptor (5-HT3AR) methylation and its association with clinical severity outcomes. Participants included 346 bipolar, borderline personality, and adult attention deficit hyperactivity disorders patients. Clinical scoring and DNA methylation status of eight 5-HT3AR gene </w:t>
      </w:r>
      <w:proofErr w:type="spellStart"/>
      <w:r w:rsidR="00DB1549">
        <w:t>CpGs</w:t>
      </w:r>
      <w:proofErr w:type="spellEnd"/>
      <w:r w:rsidR="00DB1549">
        <w:t xml:space="preserve"> was collected. They found that higher severity of bipolar, borderline personality, and adult attention deficit hyperactivity disorders was associated with higher rates of childhood maltreatment. This effect was mediated by two 5-HT3AR </w:t>
      </w:r>
      <w:proofErr w:type="spellStart"/>
      <w:r w:rsidR="00DB1549">
        <w:t>CpGs</w:t>
      </w:r>
      <w:proofErr w:type="spellEnd"/>
      <w:r w:rsidR="00DB1549">
        <w:t>. Higher CpG2 and CpG4 methylation was positively correlated with history of suicide attempt, prior hospitalization, and substance dependence. However, lower CpG5 methylation was positively correlated with those three variables</w:t>
      </w:r>
      <w:r w:rsidR="00AB1367">
        <w:t xml:space="preserve"> [89]</w:t>
      </w:r>
      <w:r w:rsidR="00DB1549">
        <w:t>.</w:t>
      </w:r>
    </w:p>
    <w:p w14:paraId="7B40B765" w14:textId="3331E8B6" w:rsidR="00DB1549" w:rsidRDefault="00064C70" w:rsidP="00953142">
      <w:pPr>
        <w:ind w:left="720" w:firstLine="720"/>
      </w:pPr>
      <w:r>
        <w:t>Wang et al</w:t>
      </w:r>
      <w:r w:rsidR="00DB1549">
        <w:t xml:space="preserve"> aimed to investigate the cumulative effect of genetic polymorphisms within the dopamine, norepinephrine, and serotonin neurotransmitter pathways on ADHD susceptibility in Chinese children. Methods included a case-control study with 168 ADHD patients and 233 controls recruited. Classification and regression tree (CART) analysis and logistic regression models were utilized. Results indicated that combined ADRA2A rs553668GG/GA and SLC6A4 rs6354 GG/GT genotypes had a 6.15-fold increased risk of ADHD, compared to combined ADRA2A rs553668 AA and ANKK1 rs1800497 AA genotypes. The unfavorable alleles of ADRA2A rs553668 G, DRD2 rs1124491 G and SLC6A4 rs6354 G showed cumulative effects on ADHD</w:t>
      </w:r>
      <w:r w:rsidR="00AB1367">
        <w:t xml:space="preserve"> [90]</w:t>
      </w:r>
      <w:r w:rsidR="00DB1549">
        <w:t>.</w:t>
      </w:r>
    </w:p>
    <w:p w14:paraId="0392C3A5" w14:textId="77777777" w:rsidR="00953142" w:rsidRDefault="00DB1549" w:rsidP="00953142">
      <w:pPr>
        <w:ind w:firstLine="720"/>
      </w:pPr>
      <w:r>
        <w:t>Glutamate</w:t>
      </w:r>
    </w:p>
    <w:p w14:paraId="053A4D41" w14:textId="77777777" w:rsidR="00953142" w:rsidRDefault="00DB1549" w:rsidP="00953142">
      <w:pPr>
        <w:ind w:left="720" w:firstLine="720"/>
      </w:pPr>
      <w:r>
        <w:t>Glutamate is a major excitatory neurotransmitter involved in cognitive functions including learning and memory. Glutamatergic neurons play a critical role in modulating the activity of other neuronal systems, such as the noradrenergic, dopaminergic, and serotonergic systems, which are also implicated in ADHD. The role of glutamate, an important neurotransmitter in learning and memory, has been implicated in the pathology of ADHD as it influences executive functions.</w:t>
      </w:r>
    </w:p>
    <w:p w14:paraId="4F2F3DC5" w14:textId="6A395DB4" w:rsidR="00953142" w:rsidRDefault="001A401E" w:rsidP="00953142">
      <w:pPr>
        <w:ind w:left="720" w:firstLine="720"/>
      </w:pPr>
      <w:r>
        <w:t>Zhang et al</w:t>
      </w:r>
      <w:r w:rsidR="00DB1549">
        <w:t xml:space="preserve"> investigated whether group III </w:t>
      </w:r>
      <w:proofErr w:type="spellStart"/>
      <w:r w:rsidR="00DB1549">
        <w:t>mGluR</w:t>
      </w:r>
      <w:proofErr w:type="spellEnd"/>
      <w:r w:rsidR="00DB1549">
        <w:t xml:space="preserve"> gene variations, particularly GRM4, GRM7, and GRM8, are associated with attention-deficit/hyperactivity disorder (ADHD) in the Chinese Han population. It found that GRM4 rs1906953 T was associated with a reduced risk of ADHD, while GRM7 rs9826579 C was associated with an increased risk. Functional assays were conducted to further understand these associations. The results revealed the association of GRM4 rs1906953 and GRM7 rs9826579 with ADHD, as well as the impact of rs1906953 on transcriptional activity of GRM4</w:t>
      </w:r>
      <w:r w:rsidR="00AB1367">
        <w:t xml:space="preserve"> [91]</w:t>
      </w:r>
      <w:r w:rsidR="00DB1549">
        <w:t>.</w:t>
      </w:r>
    </w:p>
    <w:p w14:paraId="0B9F097D" w14:textId="7734E54F" w:rsidR="00064C70" w:rsidRDefault="001A401E" w:rsidP="00064C70">
      <w:pPr>
        <w:ind w:left="720" w:firstLine="720"/>
      </w:pPr>
      <w:r>
        <w:t>Zhang et al also</w:t>
      </w:r>
      <w:r w:rsidR="00DB1549">
        <w:t xml:space="preserve"> aimed to comprehensively explore the relationship between genetic variations within GRIN2A, GRIN2B, GRIK1, GRIK4, GRID2, and ADHD. Genotyping was performed with the </w:t>
      </w:r>
      <w:proofErr w:type="spellStart"/>
      <w:r w:rsidR="00DB1549">
        <w:t>Sequenom</w:t>
      </w:r>
      <w:proofErr w:type="spellEnd"/>
      <w:r w:rsidR="00DB1549">
        <w:t xml:space="preserve"> </w:t>
      </w:r>
      <w:proofErr w:type="spellStart"/>
      <w:r w:rsidR="00DB1549">
        <w:t>MassARRAY</w:t>
      </w:r>
      <w:proofErr w:type="spellEnd"/>
      <w:r w:rsidR="00DB1549">
        <w:t xml:space="preserve"> system in a two-stage case–control study using ADHD symptoms assessment with Swanson, Nolan, and Pelham version IV scale and Integrated Visual and Auditory Continuous Performance Test. The study found that GRID2 rs1385405 showed a significant association with ADHD risk in the codominant model (OR = 2.208, 95% CI = [1.387, 3.515]) in the first stage and in the codominant model (OR = 1.874, 95% CI = [1.225, 2.869]) and recessive model (OR = 1.906, 95% CI = [1.265, 2.873]) in the second stage. GRID2 rs1385405 was also found to relate to </w:t>
      </w:r>
      <w:r w:rsidR="00DB1549">
        <w:lastRenderedPageBreak/>
        <w:t>inattention and hyperactivity symptom. The study concluded that their data provided evidence for the participation of GRID2 variants in conferring the risk of ADHD</w:t>
      </w:r>
      <w:r w:rsidR="00AB1367">
        <w:t xml:space="preserve"> [92]</w:t>
      </w:r>
      <w:r w:rsidR="00DB1549">
        <w:t xml:space="preserve">. </w:t>
      </w:r>
    </w:p>
    <w:p w14:paraId="381FE90B" w14:textId="287949C8" w:rsidR="00DB1549" w:rsidRDefault="001A401E" w:rsidP="00064C70">
      <w:pPr>
        <w:ind w:left="720" w:firstLine="720"/>
      </w:pPr>
      <w:r>
        <w:t>Chatterjee et al</w:t>
      </w:r>
      <w:r w:rsidR="00DB1549">
        <w:t xml:space="preserve"> aims to investigate the role of glutamate (Glu) in attention deficit hyperactivity disorder (ADHD) by analyzing genetic variations, Glu levels, and expression of Glu receptors in eastern Indian ADHD probands. They have focused on ADHD because of its negative impact on scholastic achievement and peer relationships, and the pivotal role of Glu in learning and memory. They hypothesize that down-regulation of the glutamatergic system may affect ADHD etiology and treatment efficacy.  The methods employed by the researchers involve collecting peripheral blood samples with informed consent for genetic variant, Glu level, and </w:t>
      </w:r>
      <w:proofErr w:type="spellStart"/>
      <w:r w:rsidR="00DB1549">
        <w:t>GluR</w:t>
      </w:r>
      <w:proofErr w:type="spellEnd"/>
      <w:r w:rsidR="00DB1549">
        <w:t xml:space="preserve"> expression analysis. The subjects were treated with methylphenidate or atomoxetine, allowing for the assessment of post-therapeutic improvement in ADHD trait scores based on different </w:t>
      </w:r>
      <w:proofErr w:type="spellStart"/>
      <w:r w:rsidR="00DB1549">
        <w:t>GluR</w:t>
      </w:r>
      <w:proofErr w:type="spellEnd"/>
      <w:r w:rsidR="00DB1549">
        <w:t xml:space="preserve"> genotypes.  Two specific Glu receptor variants, GRM7 rs3749380 "T" and GRIA1 rs2195450 "C", were found to be associated with ADHD (P ≤ 0.05). Additionally, a few other </w:t>
      </w:r>
      <w:proofErr w:type="spellStart"/>
      <w:r w:rsidR="00DB1549">
        <w:t>GluR</w:t>
      </w:r>
      <w:proofErr w:type="spellEnd"/>
      <w:r w:rsidR="00DB1549">
        <w:t xml:space="preserve"> genetic variants were found to be significantly associated with higher trait severity, low IQ, lower plasma Glu levels, down-regulated </w:t>
      </w:r>
      <w:proofErr w:type="spellStart"/>
      <w:r w:rsidR="00DB1549">
        <w:t>GluR</w:t>
      </w:r>
      <w:proofErr w:type="spellEnd"/>
      <w:r w:rsidR="00DB1549">
        <w:t xml:space="preserve"> mRNA expression, and poor response to medications</w:t>
      </w:r>
      <w:r w:rsidR="008742D3">
        <w:t xml:space="preserve"> [93]</w:t>
      </w:r>
      <w:r w:rsidR="00DB1549">
        <w:t>.</w:t>
      </w:r>
    </w:p>
    <w:p w14:paraId="0E18CF03" w14:textId="3EBFB405" w:rsidR="00DB1549" w:rsidRDefault="00DB1549" w:rsidP="00064C70">
      <w:pPr>
        <w:ind w:firstLine="720"/>
      </w:pPr>
      <w:r>
        <w:t>GABA</w:t>
      </w:r>
    </w:p>
    <w:p w14:paraId="682C9FE0" w14:textId="77777777" w:rsidR="00064C70" w:rsidRDefault="00DB1549" w:rsidP="00064C70">
      <w:pPr>
        <w:ind w:left="720" w:firstLine="720"/>
      </w:pPr>
      <w:r>
        <w:t>Gamma-aminobutyric acid (GABA) is the main inhibitory neurotransmitter in the central nervous system, while glutamate acts as an excitatory neurotransmitter. Studies have shown that GABA is involved in the neurophysiology of attention deficit hyperactivity disorder (ADHD).</w:t>
      </w:r>
    </w:p>
    <w:p w14:paraId="5366975E" w14:textId="2F056A32" w:rsidR="00064C70" w:rsidRDefault="001A401E" w:rsidP="00064C70">
      <w:pPr>
        <w:ind w:left="720" w:firstLine="720"/>
      </w:pPr>
      <w:r>
        <w:t>Ende et al</w:t>
      </w:r>
      <w:r w:rsidR="00DB1549">
        <w:t xml:space="preserve"> aimed to investigate the relationship between glutamate and GABA levels in the anterior cingulate cortex (ACC) of female patients with </w:t>
      </w:r>
      <w:proofErr w:type="gramStart"/>
      <w:r w:rsidR="00DB1549">
        <w:t>Borderline Personality Disorder</w:t>
      </w:r>
      <w:proofErr w:type="gramEnd"/>
      <w:r w:rsidR="00DB1549">
        <w:t xml:space="preserve"> (BPD), Attention-Deficit/Hyperactivity Disorder (ADHD), and healthy controls. It found that both patient groups had higher scores on self-reported impulsivity, anger, and aggression compared to the healthy controls. The study also showed that GABA levels in ACC were significantly lower in ADHD than in healthy controls, while there was a positive relationship between glutamate levels and impulsivity, and a negative correlation between GABA levels and aggression</w:t>
      </w:r>
      <w:r w:rsidR="008742D3">
        <w:t xml:space="preserve"> [94]</w:t>
      </w:r>
      <w:r w:rsidR="00DB1549">
        <w:t>.</w:t>
      </w:r>
    </w:p>
    <w:p w14:paraId="560893FE" w14:textId="1957F9AB" w:rsidR="00D07C76" w:rsidRDefault="001A401E" w:rsidP="00D07C76">
      <w:pPr>
        <w:ind w:left="720" w:firstLine="720"/>
      </w:pPr>
      <w:r>
        <w:t>Puts et al</w:t>
      </w:r>
      <w:r w:rsidR="00DB1549">
        <w:t xml:space="preserve"> aimed to measure the concentrations of GABA and glutamate in cortical and subcortical regions of unmedicated children with ADHD using Magnetic Resonance Spectroscopy at high field strength (7T) while also assessing their behavioral inhibitory control. The study found that children with ADHD had poorer inhibitory control and significantly reduced GABA/Cr in the striatum, but not in other regions. No significant differences were found for Glu/Cr levels or correlations with behavioral manifestations of ADHD. The primary finding was a reduction in striatal GABA levels in unmedicated children with ADHD at 7T</w:t>
      </w:r>
      <w:r w:rsidR="008742D3">
        <w:t xml:space="preserve"> [95]</w:t>
      </w:r>
      <w:r w:rsidR="00DB1549">
        <w:t>.</w:t>
      </w:r>
    </w:p>
    <w:p w14:paraId="5F11C9B8" w14:textId="48748550" w:rsidR="00D07C76" w:rsidRDefault="00D07C76" w:rsidP="00D07C76"/>
    <w:p w14:paraId="49D161A1" w14:textId="77777777" w:rsidR="00D07C76" w:rsidRDefault="00D07C76" w:rsidP="00D07C76">
      <w:r>
        <w:t>References</w:t>
      </w:r>
    </w:p>
    <w:p w14:paraId="009B4126" w14:textId="77777777" w:rsidR="00D07C76" w:rsidRDefault="00D07C76" w:rsidP="00D07C76"/>
    <w:p w14:paraId="5F1EF23F" w14:textId="77777777" w:rsidR="00D07C76" w:rsidRDefault="00D07C76" w:rsidP="00D07C76">
      <w:pPr>
        <w:pStyle w:val="ListParagraph"/>
        <w:numPr>
          <w:ilvl w:val="0"/>
          <w:numId w:val="1"/>
        </w:numPr>
      </w:pPr>
      <w:r w:rsidRPr="00344A28">
        <w:t xml:space="preserve">American Psychiatric Association. (2013). Diagnostic and statistical manual of mental disorders (5th ed.). </w:t>
      </w:r>
      <w:hyperlink r:id="rId5" w:history="1">
        <w:r w:rsidRPr="00D17E7C">
          <w:rPr>
            <w:rStyle w:val="Hyperlink"/>
          </w:rPr>
          <w:t>https://doi.org/10.1176/appi.books.9780890425596</w:t>
        </w:r>
      </w:hyperlink>
    </w:p>
    <w:p w14:paraId="41403181" w14:textId="77777777" w:rsidR="00D07C76" w:rsidRDefault="00D07C76" w:rsidP="00D07C76">
      <w:pPr>
        <w:pStyle w:val="ListParagraph"/>
        <w:numPr>
          <w:ilvl w:val="0"/>
          <w:numId w:val="1"/>
        </w:numPr>
      </w:pPr>
      <w:proofErr w:type="spellStart"/>
      <w:r w:rsidRPr="00F83DDB">
        <w:t>Zgodic</w:t>
      </w:r>
      <w:proofErr w:type="spellEnd"/>
      <w:r w:rsidRPr="00F83DDB">
        <w:t>, A., McLain, A. C., Eberth, J. M., Federico, A., Bradshaw, J., &amp; Flory, K. (2023). County-level prevalence estimates of ADHD in children in the United States. Annals of epidemiology, 79, 56-64.</w:t>
      </w:r>
    </w:p>
    <w:p w14:paraId="56B80644" w14:textId="77777777" w:rsidR="00D07C76" w:rsidRDefault="00D07C76" w:rsidP="00D07C76">
      <w:pPr>
        <w:pStyle w:val="ListParagraph"/>
        <w:numPr>
          <w:ilvl w:val="0"/>
          <w:numId w:val="1"/>
        </w:numPr>
      </w:pPr>
      <w:r w:rsidRPr="007B32BF">
        <w:t xml:space="preserve">Ayano, G., </w:t>
      </w:r>
      <w:proofErr w:type="spellStart"/>
      <w:r w:rsidRPr="007B32BF">
        <w:t>Demelash</w:t>
      </w:r>
      <w:proofErr w:type="spellEnd"/>
      <w:r w:rsidRPr="007B32BF">
        <w:t xml:space="preserve">, S., </w:t>
      </w:r>
      <w:proofErr w:type="spellStart"/>
      <w:r w:rsidRPr="007B32BF">
        <w:t>Gizachew</w:t>
      </w:r>
      <w:proofErr w:type="spellEnd"/>
      <w:r w:rsidRPr="007B32BF">
        <w:t xml:space="preserve">, Y., </w:t>
      </w:r>
      <w:proofErr w:type="spellStart"/>
      <w:r w:rsidRPr="007B32BF">
        <w:t>Tsegay</w:t>
      </w:r>
      <w:proofErr w:type="spellEnd"/>
      <w:r w:rsidRPr="007B32BF">
        <w:t>, L., &amp; Alat, R. (2023). The global prevalence of attention deficit hyperactivity disorder in children and adolescents: An umbrella review of meta-analyses. Journal of Affective Disorders.</w:t>
      </w:r>
    </w:p>
    <w:p w14:paraId="6CD547D3" w14:textId="77777777" w:rsidR="00D07C76" w:rsidRDefault="00D07C76" w:rsidP="00D07C76">
      <w:pPr>
        <w:pStyle w:val="ListParagraph"/>
        <w:numPr>
          <w:ilvl w:val="0"/>
          <w:numId w:val="1"/>
        </w:numPr>
      </w:pPr>
      <w:r w:rsidRPr="007B32BF">
        <w:t xml:space="preserve">Cortese, S., Song, M., Farhat, L. C., Yon, D. K., Lee, S. W., Kim, M. S., ... &amp; </w:t>
      </w:r>
      <w:proofErr w:type="spellStart"/>
      <w:r w:rsidRPr="007B32BF">
        <w:t>Solmi</w:t>
      </w:r>
      <w:proofErr w:type="spellEnd"/>
      <w:r w:rsidRPr="007B32BF">
        <w:t>, M. (2023). Incidence, prevalence, and global burden of ADHD from 1990 to 2019 across 204 countries: data, with critical re-analysis, from the Global Burden of Disease study. Molecular Psychiatry, 1-8.</w:t>
      </w:r>
    </w:p>
    <w:p w14:paraId="4D3163C9" w14:textId="77777777" w:rsidR="00D07C76" w:rsidRDefault="00D07C76" w:rsidP="00D07C76">
      <w:pPr>
        <w:pStyle w:val="ListParagraph"/>
        <w:numPr>
          <w:ilvl w:val="0"/>
          <w:numId w:val="1"/>
        </w:numPr>
      </w:pPr>
      <w:proofErr w:type="spellStart"/>
      <w:r w:rsidRPr="007B32BF">
        <w:lastRenderedPageBreak/>
        <w:t>Sonuga‐Barke</w:t>
      </w:r>
      <w:proofErr w:type="spellEnd"/>
      <w:r w:rsidRPr="007B32BF">
        <w:t xml:space="preserve">, E. J., Becker, S. P., </w:t>
      </w:r>
      <w:proofErr w:type="spellStart"/>
      <w:r w:rsidRPr="007B32BF">
        <w:t>Bölte</w:t>
      </w:r>
      <w:proofErr w:type="spellEnd"/>
      <w:r w:rsidRPr="007B32BF">
        <w:t xml:space="preserve">, S., Castellanos, F. X., Franke, B., </w:t>
      </w:r>
      <w:proofErr w:type="spellStart"/>
      <w:r w:rsidRPr="007B32BF">
        <w:t>Newcorn</w:t>
      </w:r>
      <w:proofErr w:type="spellEnd"/>
      <w:r w:rsidRPr="007B32BF">
        <w:t xml:space="preserve">, J. H., ... &amp; </w:t>
      </w:r>
      <w:proofErr w:type="spellStart"/>
      <w:r w:rsidRPr="007B32BF">
        <w:t>Simonoff</w:t>
      </w:r>
      <w:proofErr w:type="spellEnd"/>
      <w:r w:rsidRPr="007B32BF">
        <w:t>, E. (2023). Annual Research Review: Perspectives on progress in ADHD science–from characterization to cause. Journal of Child Psychology and Psychiatry, 64(4), 506-532.</w:t>
      </w:r>
    </w:p>
    <w:p w14:paraId="7ACDF2DA" w14:textId="77777777" w:rsidR="00D07C76" w:rsidRDefault="00D07C76" w:rsidP="00D07C76">
      <w:pPr>
        <w:pStyle w:val="ListParagraph"/>
        <w:numPr>
          <w:ilvl w:val="0"/>
          <w:numId w:val="1"/>
        </w:numPr>
      </w:pPr>
      <w:proofErr w:type="spellStart"/>
      <w:r w:rsidRPr="003A0E3F">
        <w:t>Sapkale</w:t>
      </w:r>
      <w:proofErr w:type="spellEnd"/>
      <w:r w:rsidRPr="003A0E3F">
        <w:t xml:space="preserve">, B., &amp; </w:t>
      </w:r>
      <w:proofErr w:type="spellStart"/>
      <w:r w:rsidRPr="003A0E3F">
        <w:t>Sawal</w:t>
      </w:r>
      <w:proofErr w:type="spellEnd"/>
      <w:r w:rsidRPr="003A0E3F">
        <w:t xml:space="preserve">, A. (2023). Attention deficit hyperactivity disorder (ADHD) causes and diagnosis in adults: a review. </w:t>
      </w:r>
      <w:proofErr w:type="spellStart"/>
      <w:r w:rsidRPr="003A0E3F">
        <w:t>Cureus</w:t>
      </w:r>
      <w:proofErr w:type="spellEnd"/>
      <w:r w:rsidRPr="003A0E3F">
        <w:t>, 15(11).</w:t>
      </w:r>
    </w:p>
    <w:p w14:paraId="49EA976C" w14:textId="77777777" w:rsidR="00D07C76" w:rsidRDefault="00D07C76" w:rsidP="00D07C76">
      <w:pPr>
        <w:pStyle w:val="ListParagraph"/>
        <w:numPr>
          <w:ilvl w:val="0"/>
          <w:numId w:val="1"/>
        </w:numPr>
      </w:pPr>
      <w:r w:rsidRPr="003A0E3F">
        <w:t>Claussen, A. H., Holbrook, J. R., Hutchins, H. J., Robinson, L. R., Bloomfield, J., Meng, L., ... &amp; Kaminski, J. W. (2022). All in the family? A systematic review and meta-analysis of parenting and family environment as risk factors for attention-deficit/hyperactivity disorder (ADHD) in children. Prevention Science, 1-23.</w:t>
      </w:r>
    </w:p>
    <w:p w14:paraId="47BFD862" w14:textId="77777777" w:rsidR="00D07C76" w:rsidRDefault="00D07C76" w:rsidP="00D07C76">
      <w:pPr>
        <w:pStyle w:val="ListParagraph"/>
        <w:numPr>
          <w:ilvl w:val="0"/>
          <w:numId w:val="1"/>
        </w:numPr>
      </w:pPr>
      <w:r w:rsidRPr="00F271D6">
        <w:t xml:space="preserve">Polli, F. S., &amp; </w:t>
      </w:r>
      <w:proofErr w:type="spellStart"/>
      <w:r w:rsidRPr="00F271D6">
        <w:t>Kohlmeier</w:t>
      </w:r>
      <w:proofErr w:type="spellEnd"/>
      <w:r w:rsidRPr="00F271D6">
        <w:t xml:space="preserve">, K. A. (2022). Prenatal nicotine alters development of the </w:t>
      </w:r>
      <w:proofErr w:type="spellStart"/>
      <w:r w:rsidRPr="00F271D6">
        <w:t>laterodorsal</w:t>
      </w:r>
      <w:proofErr w:type="spellEnd"/>
      <w:r w:rsidRPr="00F271D6">
        <w:t xml:space="preserve"> tegmentum: Possible role for attention-deficit/hyperactivity disorder and drug dependence. World Journal of Psychiatry, 12(2), 212.</w:t>
      </w:r>
    </w:p>
    <w:p w14:paraId="25DD12C0" w14:textId="77777777" w:rsidR="00D07C76" w:rsidRDefault="00D07C76" w:rsidP="00D07C76">
      <w:pPr>
        <w:pStyle w:val="ListParagraph"/>
        <w:numPr>
          <w:ilvl w:val="0"/>
          <w:numId w:val="1"/>
        </w:numPr>
      </w:pPr>
      <w:r w:rsidRPr="00F271D6">
        <w:t xml:space="preserve">Tarver, J., Daley, D., &amp; </w:t>
      </w:r>
      <w:proofErr w:type="spellStart"/>
      <w:r w:rsidRPr="00F271D6">
        <w:t>Sayal</w:t>
      </w:r>
      <w:proofErr w:type="spellEnd"/>
      <w:r w:rsidRPr="00F271D6">
        <w:t xml:space="preserve">, K. (2014). Attention‐deficit hyperactivity disorder (ADHD): an updated review of the essential facts. Child: care, </w:t>
      </w:r>
      <w:proofErr w:type="gramStart"/>
      <w:r w:rsidRPr="00F271D6">
        <w:t>health</w:t>
      </w:r>
      <w:proofErr w:type="gramEnd"/>
      <w:r w:rsidRPr="00F271D6">
        <w:t xml:space="preserve"> and development, 40(6), 762-774.</w:t>
      </w:r>
    </w:p>
    <w:p w14:paraId="2D251FDA" w14:textId="77777777" w:rsidR="00D07C76" w:rsidRDefault="00D07C76" w:rsidP="00D07C76">
      <w:pPr>
        <w:pStyle w:val="ListParagraph"/>
        <w:numPr>
          <w:ilvl w:val="0"/>
          <w:numId w:val="1"/>
        </w:numPr>
      </w:pPr>
      <w:r w:rsidRPr="00AF7D44">
        <w:t xml:space="preserve">da Silva, L. A., </w:t>
      </w:r>
      <w:proofErr w:type="spellStart"/>
      <w:r w:rsidRPr="00AF7D44">
        <w:t>Eleutério</w:t>
      </w:r>
      <w:proofErr w:type="spellEnd"/>
      <w:r w:rsidRPr="00AF7D44">
        <w:t xml:space="preserve">, R. F., Sousa, G. D., Migliorini, N., Campos, E. V. F., </w:t>
      </w:r>
      <w:proofErr w:type="spellStart"/>
      <w:r w:rsidRPr="00AF7D44">
        <w:t>Doerner</w:t>
      </w:r>
      <w:proofErr w:type="spellEnd"/>
      <w:r w:rsidRPr="00AF7D44">
        <w:t xml:space="preserve">, R. M., ... &amp; Lopes, F. V. (2023). Signs and symptoms of </w:t>
      </w:r>
      <w:proofErr w:type="gramStart"/>
      <w:r w:rsidRPr="00AF7D44">
        <w:t>Attention Deficit Hyperactivity Disorder</w:t>
      </w:r>
      <w:proofErr w:type="gramEnd"/>
      <w:r w:rsidRPr="00AF7D44">
        <w:t xml:space="preserve"> and its main comorbidities: A systematic review. International Seven Journal of Health Research, 2(6), 1386-1397.</w:t>
      </w:r>
    </w:p>
    <w:p w14:paraId="0443A858" w14:textId="77777777" w:rsidR="00D07C76" w:rsidRDefault="00D07C76" w:rsidP="00D07C76">
      <w:pPr>
        <w:pStyle w:val="ListParagraph"/>
        <w:numPr>
          <w:ilvl w:val="0"/>
          <w:numId w:val="1"/>
        </w:numPr>
      </w:pPr>
      <w:proofErr w:type="spellStart"/>
      <w:r w:rsidRPr="00AF7D44">
        <w:t>Roh</w:t>
      </w:r>
      <w:proofErr w:type="spellEnd"/>
      <w:r w:rsidRPr="00AF7D44">
        <w:t xml:space="preserve">, H. J., Bahn, G. H., Lee, S. Y., </w:t>
      </w:r>
      <w:proofErr w:type="spellStart"/>
      <w:r w:rsidRPr="00AF7D44">
        <w:t>Joung</w:t>
      </w:r>
      <w:proofErr w:type="spellEnd"/>
      <w:r w:rsidRPr="00AF7D44">
        <w:t>, Y. S., Kim, B., Kim, E. J., ... &amp; Bhang, S. Y. (2023). Beyond Attention-Deficit Hyperactivity Disorder: Exploring Psychiatric Comorbidities and Their Neuropsychological Consequences in Adults. Journal of the Korean Academy of Child and Adolescent Psychiatry, 34(4), 275.</w:t>
      </w:r>
    </w:p>
    <w:p w14:paraId="329DE9A6" w14:textId="77777777" w:rsidR="00D07C76" w:rsidRDefault="00D07C76" w:rsidP="00D07C76">
      <w:pPr>
        <w:pStyle w:val="ListParagraph"/>
        <w:numPr>
          <w:ilvl w:val="0"/>
          <w:numId w:val="1"/>
        </w:numPr>
      </w:pPr>
      <w:proofErr w:type="spellStart"/>
      <w:r w:rsidRPr="00B207FB">
        <w:t>AbuHasan</w:t>
      </w:r>
      <w:proofErr w:type="spellEnd"/>
      <w:r w:rsidRPr="00B207FB">
        <w:t xml:space="preserve"> Q, Reddy V, Siddiqui W. Neuroanatomy, Amygdala. [Updated 2023 Jul 17]. In: </w:t>
      </w:r>
      <w:proofErr w:type="spellStart"/>
      <w:r w:rsidRPr="00B207FB">
        <w:t>StatPearls</w:t>
      </w:r>
      <w:proofErr w:type="spellEnd"/>
      <w:r w:rsidRPr="00B207FB">
        <w:t xml:space="preserve"> [Internet]. Treasure Island (FL): </w:t>
      </w:r>
      <w:proofErr w:type="spellStart"/>
      <w:r w:rsidRPr="00B207FB">
        <w:t>StatPearls</w:t>
      </w:r>
      <w:proofErr w:type="spellEnd"/>
      <w:r w:rsidRPr="00B207FB">
        <w:t xml:space="preserve"> Publishing; 2023 Jan-. Available from: </w:t>
      </w:r>
      <w:hyperlink r:id="rId6" w:history="1">
        <w:r w:rsidRPr="00D17E7C">
          <w:rPr>
            <w:rStyle w:val="Hyperlink"/>
          </w:rPr>
          <w:t>https://www.ncbi.nlm.nih.gov/books/NBK537102/</w:t>
        </w:r>
      </w:hyperlink>
    </w:p>
    <w:p w14:paraId="6F194930" w14:textId="77777777" w:rsidR="00D07C76" w:rsidRDefault="00D07C76" w:rsidP="00D07C76">
      <w:pPr>
        <w:pStyle w:val="ListParagraph"/>
        <w:numPr>
          <w:ilvl w:val="0"/>
          <w:numId w:val="1"/>
        </w:numPr>
      </w:pPr>
      <w:r w:rsidRPr="00B207FB">
        <w:t xml:space="preserve">Suk, J. W., Blair, R. J., Vaughan, B., </w:t>
      </w:r>
      <w:proofErr w:type="spellStart"/>
      <w:r w:rsidRPr="00B207FB">
        <w:t>Lerdahl</w:t>
      </w:r>
      <w:proofErr w:type="spellEnd"/>
      <w:r w:rsidRPr="00B207FB">
        <w:t>, A., Garvey, W. F., Edwards, R., ... &amp; Hwang, S. (2023). Mediating effect of amygdala activity on response to fear vs. happiness in youth with significant levels of irritability and disruptive mood and behavior disorders. Frontiers in Behavioral Neuroscience, 17.</w:t>
      </w:r>
    </w:p>
    <w:p w14:paraId="3819A602" w14:textId="77777777" w:rsidR="00D07C76" w:rsidRDefault="00D07C76" w:rsidP="00D07C76">
      <w:pPr>
        <w:pStyle w:val="ListParagraph"/>
        <w:numPr>
          <w:ilvl w:val="0"/>
          <w:numId w:val="1"/>
        </w:numPr>
      </w:pPr>
      <w:r w:rsidRPr="00DD3D13">
        <w:t xml:space="preserve">Mukherjee, P., </w:t>
      </w:r>
      <w:proofErr w:type="spellStart"/>
      <w:r w:rsidRPr="00DD3D13">
        <w:t>Vilgis</w:t>
      </w:r>
      <w:proofErr w:type="spellEnd"/>
      <w:r w:rsidRPr="00DD3D13">
        <w:t xml:space="preserve">, V., Rhoads, S., Chahal, R., Fassbender, C., </w:t>
      </w:r>
      <w:proofErr w:type="spellStart"/>
      <w:r w:rsidRPr="00DD3D13">
        <w:t>Leibenluft</w:t>
      </w:r>
      <w:proofErr w:type="spellEnd"/>
      <w:r w:rsidRPr="00DD3D13">
        <w:t xml:space="preserve">, E., ... &amp; Schweitzer, J. B. (2022). Associations of irritability with functional connectivity of amygdala and nucleus </w:t>
      </w:r>
      <w:proofErr w:type="spellStart"/>
      <w:r w:rsidRPr="00DD3D13">
        <w:t>accumbens</w:t>
      </w:r>
      <w:proofErr w:type="spellEnd"/>
      <w:r w:rsidRPr="00DD3D13">
        <w:t xml:space="preserve"> in adolescents and young adults with ADHD. Journal of attention disorders, 26(7), 1040-1050.</w:t>
      </w:r>
    </w:p>
    <w:p w14:paraId="4B026009" w14:textId="77777777" w:rsidR="00D07C76" w:rsidRDefault="00D07C76" w:rsidP="00D07C76">
      <w:pPr>
        <w:pStyle w:val="ListParagraph"/>
        <w:numPr>
          <w:ilvl w:val="0"/>
          <w:numId w:val="1"/>
        </w:numPr>
      </w:pPr>
      <w:r w:rsidRPr="00DD3D13">
        <w:t xml:space="preserve">Young CB, Reddy V, </w:t>
      </w:r>
      <w:proofErr w:type="spellStart"/>
      <w:r w:rsidRPr="00DD3D13">
        <w:t>Sonne</w:t>
      </w:r>
      <w:proofErr w:type="spellEnd"/>
      <w:r w:rsidRPr="00DD3D13">
        <w:t xml:space="preserve"> J. Neuroanatomy, Basal Ganglia. [Updated 2023 Jul 24]. In: </w:t>
      </w:r>
      <w:proofErr w:type="spellStart"/>
      <w:r w:rsidRPr="00DD3D13">
        <w:t>StatPearls</w:t>
      </w:r>
      <w:proofErr w:type="spellEnd"/>
      <w:r w:rsidRPr="00DD3D13">
        <w:t xml:space="preserve"> [Internet]. Treasure Island (FL): </w:t>
      </w:r>
      <w:proofErr w:type="spellStart"/>
      <w:r w:rsidRPr="00DD3D13">
        <w:t>StatPearls</w:t>
      </w:r>
      <w:proofErr w:type="spellEnd"/>
      <w:r w:rsidRPr="00DD3D13">
        <w:t xml:space="preserve"> Publishing; 2023 Jan-. Available from: </w:t>
      </w:r>
      <w:hyperlink r:id="rId7" w:history="1">
        <w:r w:rsidRPr="00802B91">
          <w:rPr>
            <w:rStyle w:val="Hyperlink"/>
          </w:rPr>
          <w:t>https://www.ncbi.nlm.nih.gov/books/NBK537141/</w:t>
        </w:r>
      </w:hyperlink>
    </w:p>
    <w:p w14:paraId="352B13C9" w14:textId="77777777" w:rsidR="00D07C76" w:rsidRDefault="00D07C76" w:rsidP="00D07C76">
      <w:pPr>
        <w:pStyle w:val="ListParagraph"/>
        <w:numPr>
          <w:ilvl w:val="0"/>
          <w:numId w:val="1"/>
        </w:numPr>
      </w:pPr>
      <w:r w:rsidRPr="006A0CC9">
        <w:t xml:space="preserve">Tang, X., Seymour, K. E., </w:t>
      </w:r>
      <w:proofErr w:type="spellStart"/>
      <w:r w:rsidRPr="006A0CC9">
        <w:t>Crocetti</w:t>
      </w:r>
      <w:proofErr w:type="spellEnd"/>
      <w:r w:rsidRPr="006A0CC9">
        <w:t xml:space="preserve">, D., Miller, M. I., </w:t>
      </w:r>
      <w:proofErr w:type="spellStart"/>
      <w:r w:rsidRPr="006A0CC9">
        <w:t>Mostofsky</w:t>
      </w:r>
      <w:proofErr w:type="spellEnd"/>
      <w:r w:rsidRPr="006A0CC9">
        <w:t xml:space="preserve">, S. H., &amp; Rosch, K. S. (2019). Response control correlates of anomalous basal ganglia morphology in boys, but not girls, with attention-deficit/hyperactivity disorder. </w:t>
      </w:r>
      <w:proofErr w:type="spellStart"/>
      <w:r w:rsidRPr="006A0CC9">
        <w:t>Behavioural</w:t>
      </w:r>
      <w:proofErr w:type="spellEnd"/>
      <w:r w:rsidRPr="006A0CC9">
        <w:t xml:space="preserve"> brain research, 367, 117-127.</w:t>
      </w:r>
    </w:p>
    <w:p w14:paraId="50A2C9AE" w14:textId="77777777" w:rsidR="00D07C76" w:rsidRDefault="00D07C76" w:rsidP="00D07C76">
      <w:pPr>
        <w:pStyle w:val="ListParagraph"/>
        <w:numPr>
          <w:ilvl w:val="0"/>
          <w:numId w:val="1"/>
        </w:numPr>
      </w:pPr>
      <w:proofErr w:type="spellStart"/>
      <w:r w:rsidRPr="006A0CC9">
        <w:t>Shvarzman</w:t>
      </w:r>
      <w:proofErr w:type="spellEnd"/>
      <w:r w:rsidRPr="006A0CC9">
        <w:t xml:space="preserve">, R., </w:t>
      </w:r>
      <w:proofErr w:type="spellStart"/>
      <w:r w:rsidRPr="006A0CC9">
        <w:t>Crocetti</w:t>
      </w:r>
      <w:proofErr w:type="spellEnd"/>
      <w:r w:rsidRPr="006A0CC9">
        <w:t xml:space="preserve">, D., Rosch, K. S., Li, X., &amp; </w:t>
      </w:r>
      <w:proofErr w:type="spellStart"/>
      <w:r w:rsidRPr="006A0CC9">
        <w:t>Mostofsky</w:t>
      </w:r>
      <w:proofErr w:type="spellEnd"/>
      <w:r w:rsidRPr="006A0CC9">
        <w:t>, S. H. (2022). Reduced basal ganglia tissue-iron concentration in school-age children with attention-deficit/hyperactivity disorder is localized to limbic circuitry. Experimental brain research, 240(12), 3271-3288.</w:t>
      </w:r>
    </w:p>
    <w:p w14:paraId="101FF2E1" w14:textId="77777777" w:rsidR="00D07C76" w:rsidRDefault="00D07C76" w:rsidP="00D07C76">
      <w:pPr>
        <w:pStyle w:val="ListParagraph"/>
        <w:numPr>
          <w:ilvl w:val="0"/>
          <w:numId w:val="1"/>
        </w:numPr>
      </w:pPr>
      <w:proofErr w:type="spellStart"/>
      <w:r w:rsidRPr="00D25F0B">
        <w:t>Cascone</w:t>
      </w:r>
      <w:proofErr w:type="spellEnd"/>
      <w:r w:rsidRPr="00D25F0B">
        <w:t xml:space="preserve">, A. D., Calabro, F., </w:t>
      </w:r>
      <w:proofErr w:type="spellStart"/>
      <w:r w:rsidRPr="00D25F0B">
        <w:t>Foran</w:t>
      </w:r>
      <w:proofErr w:type="spellEnd"/>
      <w:r w:rsidRPr="00D25F0B">
        <w:t xml:space="preserve">, W., Larsen, B., </w:t>
      </w:r>
      <w:proofErr w:type="spellStart"/>
      <w:r w:rsidRPr="00D25F0B">
        <w:t>Nugiel</w:t>
      </w:r>
      <w:proofErr w:type="spellEnd"/>
      <w:r w:rsidRPr="00D25F0B">
        <w:t>, T., Parr, A. C., ... &amp; Cohen, J. R. (2023). Brain tissue iron neurophysiology and its relationship with the cognitive effects of dopaminergic modulation in children with and without ADHD. Developmental Cognitive Neuroscience, 63, 101274.</w:t>
      </w:r>
    </w:p>
    <w:p w14:paraId="34B54CF9" w14:textId="77777777" w:rsidR="00D07C76" w:rsidRDefault="00D07C76" w:rsidP="00D07C76">
      <w:pPr>
        <w:pStyle w:val="ListParagraph"/>
        <w:numPr>
          <w:ilvl w:val="0"/>
          <w:numId w:val="1"/>
        </w:numPr>
      </w:pPr>
      <w:r w:rsidRPr="00D25F0B">
        <w:t xml:space="preserve">Driscoll ME, </w:t>
      </w:r>
      <w:proofErr w:type="spellStart"/>
      <w:r w:rsidRPr="00D25F0B">
        <w:t>Bollu</w:t>
      </w:r>
      <w:proofErr w:type="spellEnd"/>
      <w:r w:rsidRPr="00D25F0B">
        <w:t xml:space="preserve"> PC, </w:t>
      </w:r>
      <w:proofErr w:type="spellStart"/>
      <w:r w:rsidRPr="00D25F0B">
        <w:t>Tadi</w:t>
      </w:r>
      <w:proofErr w:type="spellEnd"/>
      <w:r w:rsidRPr="00D25F0B">
        <w:t xml:space="preserve"> P. Neuroanatomy, Nucleus Caudate. [Updated 2023 Jul 24]. In: </w:t>
      </w:r>
      <w:proofErr w:type="spellStart"/>
      <w:r w:rsidRPr="00D25F0B">
        <w:t>StatPearls</w:t>
      </w:r>
      <w:proofErr w:type="spellEnd"/>
      <w:r w:rsidRPr="00D25F0B">
        <w:t xml:space="preserve"> [Internet]. Treasure Island (FL): </w:t>
      </w:r>
      <w:proofErr w:type="spellStart"/>
      <w:r w:rsidRPr="00D25F0B">
        <w:t>StatPearls</w:t>
      </w:r>
      <w:proofErr w:type="spellEnd"/>
      <w:r w:rsidRPr="00D25F0B">
        <w:t xml:space="preserve"> Publishing; 2023 Jan-. Available from: </w:t>
      </w:r>
      <w:hyperlink r:id="rId8" w:history="1">
        <w:r w:rsidRPr="00802B91">
          <w:rPr>
            <w:rStyle w:val="Hyperlink"/>
          </w:rPr>
          <w:t>https://www.ncbi.nlm.nih.gov/books/NBK557407/</w:t>
        </w:r>
      </w:hyperlink>
    </w:p>
    <w:p w14:paraId="2A56BEE1" w14:textId="77777777" w:rsidR="00D07C76" w:rsidRDefault="00D07C76" w:rsidP="00D07C76">
      <w:pPr>
        <w:pStyle w:val="ListParagraph"/>
        <w:numPr>
          <w:ilvl w:val="0"/>
          <w:numId w:val="1"/>
        </w:numPr>
      </w:pPr>
      <w:proofErr w:type="spellStart"/>
      <w:r w:rsidRPr="00D25F0B">
        <w:t>Greven</w:t>
      </w:r>
      <w:proofErr w:type="spellEnd"/>
      <w:r w:rsidRPr="00D25F0B">
        <w:t xml:space="preserve">, C. U., </w:t>
      </w:r>
      <w:proofErr w:type="spellStart"/>
      <w:r w:rsidRPr="00D25F0B">
        <w:t>Bralten</w:t>
      </w:r>
      <w:proofErr w:type="spellEnd"/>
      <w:r w:rsidRPr="00D25F0B">
        <w:t xml:space="preserve">, J., </w:t>
      </w:r>
      <w:proofErr w:type="spellStart"/>
      <w:r w:rsidRPr="00D25F0B">
        <w:t>Mennes</w:t>
      </w:r>
      <w:proofErr w:type="spellEnd"/>
      <w:r w:rsidRPr="00D25F0B">
        <w:t xml:space="preserve">, M., </w:t>
      </w:r>
      <w:proofErr w:type="spellStart"/>
      <w:r w:rsidRPr="00D25F0B">
        <w:t>O’Dwyer</w:t>
      </w:r>
      <w:proofErr w:type="spellEnd"/>
      <w:r w:rsidRPr="00D25F0B">
        <w:t xml:space="preserve">, L., van </w:t>
      </w:r>
      <w:proofErr w:type="spellStart"/>
      <w:r w:rsidRPr="00D25F0B">
        <w:t>Hulzen</w:t>
      </w:r>
      <w:proofErr w:type="spellEnd"/>
      <w:r w:rsidRPr="00D25F0B">
        <w:t xml:space="preserve">, K. J., </w:t>
      </w:r>
      <w:proofErr w:type="spellStart"/>
      <w:r w:rsidRPr="00D25F0B">
        <w:t>Rommelse</w:t>
      </w:r>
      <w:proofErr w:type="spellEnd"/>
      <w:r w:rsidRPr="00D25F0B">
        <w:t xml:space="preserve">, N., ... &amp; </w:t>
      </w:r>
      <w:proofErr w:type="spellStart"/>
      <w:r w:rsidRPr="00D25F0B">
        <w:t>Buitelaar</w:t>
      </w:r>
      <w:proofErr w:type="spellEnd"/>
      <w:r w:rsidRPr="00D25F0B">
        <w:t>, J. K. (2015). Developmentally stable whole-brain volume reductions and developmentally sensitive caudate and putamen volume alterations in those with attention-deficit/hyperactivity disorder and their unaffected siblings. JAMA psychiatry, 72(5), 490-499.</w:t>
      </w:r>
    </w:p>
    <w:p w14:paraId="5CE59015" w14:textId="77777777" w:rsidR="00D07C76" w:rsidRDefault="00D07C76" w:rsidP="00D07C76">
      <w:pPr>
        <w:pStyle w:val="ListParagraph"/>
        <w:numPr>
          <w:ilvl w:val="0"/>
          <w:numId w:val="1"/>
        </w:numPr>
      </w:pPr>
      <w:r w:rsidRPr="00265C04">
        <w:lastRenderedPageBreak/>
        <w:t xml:space="preserve">Dang, L. C., </w:t>
      </w:r>
      <w:proofErr w:type="spellStart"/>
      <w:r w:rsidRPr="00265C04">
        <w:t>Samanez</w:t>
      </w:r>
      <w:proofErr w:type="spellEnd"/>
      <w:r w:rsidRPr="00265C04">
        <w:t xml:space="preserve">-Larkin, G. R., Young, J. S., Cowan, R. L., Kessler, R. M., &amp; </w:t>
      </w:r>
      <w:proofErr w:type="spellStart"/>
      <w:r w:rsidRPr="00265C04">
        <w:t>Zald</w:t>
      </w:r>
      <w:proofErr w:type="spellEnd"/>
      <w:r w:rsidRPr="00265C04">
        <w:t>, D. H. (2016). Caudate asymmetry is related to attentional impulsivity and an objective measure of ADHD-like attentional problems in healthy adults. Brain Structure and Function, 221, 277-286.</w:t>
      </w:r>
    </w:p>
    <w:p w14:paraId="6DD5675E" w14:textId="77777777" w:rsidR="00D07C76" w:rsidRDefault="00D07C76" w:rsidP="00D07C76">
      <w:pPr>
        <w:pStyle w:val="ListParagraph"/>
        <w:numPr>
          <w:ilvl w:val="0"/>
          <w:numId w:val="1"/>
        </w:numPr>
      </w:pPr>
      <w:r w:rsidRPr="00265C04">
        <w:t>Yang, Z., Li, H., Tu, W., Wang, S., Ren, Y., Yi, Y., ... &amp; Dong, X. (2018). Altered patterns of resting-state functional connectivity between the caudate and other brain regions in medication-naïve children with attention deficit hyperactivity disorder. Clinical imaging, 47, 47-51.</w:t>
      </w:r>
    </w:p>
    <w:p w14:paraId="2EEB7703" w14:textId="77777777" w:rsidR="00D07C76" w:rsidRDefault="00D07C76" w:rsidP="00D07C76">
      <w:pPr>
        <w:pStyle w:val="ListParagraph"/>
        <w:numPr>
          <w:ilvl w:val="0"/>
          <w:numId w:val="1"/>
        </w:numPr>
      </w:pPr>
      <w:r w:rsidRPr="00265C04">
        <w:t xml:space="preserve">Damiani, S., </w:t>
      </w:r>
      <w:proofErr w:type="spellStart"/>
      <w:r w:rsidRPr="00265C04">
        <w:t>Tarchi</w:t>
      </w:r>
      <w:proofErr w:type="spellEnd"/>
      <w:r w:rsidRPr="00265C04">
        <w:t xml:space="preserve">, L., </w:t>
      </w:r>
      <w:proofErr w:type="spellStart"/>
      <w:r w:rsidRPr="00265C04">
        <w:t>Scalabrini</w:t>
      </w:r>
      <w:proofErr w:type="spellEnd"/>
      <w:r w:rsidRPr="00265C04">
        <w:t xml:space="preserve">, A., Marini, S., </w:t>
      </w:r>
      <w:proofErr w:type="spellStart"/>
      <w:r w:rsidRPr="00265C04">
        <w:t>Provenzani</w:t>
      </w:r>
      <w:proofErr w:type="spellEnd"/>
      <w:r w:rsidRPr="00265C04">
        <w:t xml:space="preserve">, U., </w:t>
      </w:r>
      <w:proofErr w:type="spellStart"/>
      <w:r w:rsidRPr="00265C04">
        <w:t>Rocchetti</w:t>
      </w:r>
      <w:proofErr w:type="spellEnd"/>
      <w:r w:rsidRPr="00265C04">
        <w:t xml:space="preserve">, M., ... &amp; </w:t>
      </w:r>
      <w:proofErr w:type="spellStart"/>
      <w:r w:rsidRPr="00265C04">
        <w:t>Politi</w:t>
      </w:r>
      <w:proofErr w:type="spellEnd"/>
      <w:r w:rsidRPr="00265C04">
        <w:t>, P. (2021). Beneath the surface: hyper-connectivity between caudate and salience regions in ADHD fMRI at rest. European Child &amp; Adolescent Psychiatry, 30, 619-631.</w:t>
      </w:r>
    </w:p>
    <w:p w14:paraId="1A417D4B" w14:textId="77777777" w:rsidR="00D07C76" w:rsidRDefault="00D07C76" w:rsidP="00D07C76">
      <w:pPr>
        <w:pStyle w:val="ListParagraph"/>
        <w:numPr>
          <w:ilvl w:val="0"/>
          <w:numId w:val="1"/>
        </w:numPr>
      </w:pPr>
      <w:proofErr w:type="spellStart"/>
      <w:r w:rsidRPr="00265C04">
        <w:t>Jimsheleishvili</w:t>
      </w:r>
      <w:proofErr w:type="spellEnd"/>
      <w:r w:rsidRPr="00265C04">
        <w:t xml:space="preserve"> S, </w:t>
      </w:r>
      <w:proofErr w:type="spellStart"/>
      <w:r w:rsidRPr="00265C04">
        <w:t>Dididze</w:t>
      </w:r>
      <w:proofErr w:type="spellEnd"/>
      <w:r w:rsidRPr="00265C04">
        <w:t xml:space="preserve"> M. Neuroanatomy, Cerebellum. [Updated 2023 Jul 24]. In: </w:t>
      </w:r>
      <w:proofErr w:type="spellStart"/>
      <w:r w:rsidRPr="00265C04">
        <w:t>StatPearls</w:t>
      </w:r>
      <w:proofErr w:type="spellEnd"/>
      <w:r w:rsidRPr="00265C04">
        <w:t xml:space="preserve"> [Internet]. Treasure Island (FL): </w:t>
      </w:r>
      <w:proofErr w:type="spellStart"/>
      <w:r w:rsidRPr="00265C04">
        <w:t>StatPearls</w:t>
      </w:r>
      <w:proofErr w:type="spellEnd"/>
      <w:r w:rsidRPr="00265C04">
        <w:t xml:space="preserve"> Publishing; 2023 Jan-. Available from: </w:t>
      </w:r>
      <w:hyperlink r:id="rId9" w:history="1">
        <w:r w:rsidRPr="00802B91">
          <w:rPr>
            <w:rStyle w:val="Hyperlink"/>
          </w:rPr>
          <w:t>https://www.ncbi.nlm.nih.gov/books/NBK538167/</w:t>
        </w:r>
      </w:hyperlink>
    </w:p>
    <w:p w14:paraId="5D70597F" w14:textId="77777777" w:rsidR="00D07C76" w:rsidRDefault="00D07C76" w:rsidP="00D07C76">
      <w:pPr>
        <w:pStyle w:val="ListParagraph"/>
        <w:numPr>
          <w:ilvl w:val="0"/>
          <w:numId w:val="1"/>
        </w:numPr>
      </w:pPr>
      <w:r w:rsidRPr="0079724C">
        <w:t xml:space="preserve">Goetz, M., </w:t>
      </w:r>
      <w:proofErr w:type="spellStart"/>
      <w:r w:rsidRPr="0079724C">
        <w:t>Schwabova</w:t>
      </w:r>
      <w:proofErr w:type="spellEnd"/>
      <w:r w:rsidRPr="0079724C">
        <w:t xml:space="preserve">, J. P., </w:t>
      </w:r>
      <w:proofErr w:type="spellStart"/>
      <w:r w:rsidRPr="0079724C">
        <w:t>Hlavka</w:t>
      </w:r>
      <w:proofErr w:type="spellEnd"/>
      <w:r w:rsidRPr="0079724C">
        <w:t xml:space="preserve">, Z., </w:t>
      </w:r>
      <w:proofErr w:type="spellStart"/>
      <w:r w:rsidRPr="0079724C">
        <w:t>Ptacek</w:t>
      </w:r>
      <w:proofErr w:type="spellEnd"/>
      <w:r w:rsidRPr="0079724C">
        <w:t xml:space="preserve">, R., &amp; </w:t>
      </w:r>
      <w:proofErr w:type="spellStart"/>
      <w:r w:rsidRPr="0079724C">
        <w:t>Surman</w:t>
      </w:r>
      <w:proofErr w:type="spellEnd"/>
      <w:r w:rsidRPr="0079724C">
        <w:t>, C. B. (2017). Dynamic balance in children with attention-deficit hyperactivity disorder and its relationship with cognitive functions and cerebellum. Neuropsychiatric disease and treatment, 873-880.</w:t>
      </w:r>
    </w:p>
    <w:p w14:paraId="3A264044" w14:textId="77777777" w:rsidR="00D07C76" w:rsidRDefault="00D07C76" w:rsidP="00D07C76">
      <w:pPr>
        <w:pStyle w:val="ListParagraph"/>
        <w:numPr>
          <w:ilvl w:val="0"/>
          <w:numId w:val="1"/>
        </w:numPr>
      </w:pPr>
      <w:r w:rsidRPr="0079724C">
        <w:t>Wu, S. C. J., Hsu, J. W., Huang, K. L., Bai, Y. M., Tu, P. C., &amp; Chen, M. H. (2023). Functional dysconnectivity of cerebellum and attention networks in emotional dysregulation shared between attention deficit hyperactivity disorder and major depressive disorder: a multimodal imaging study. CNS spectrums, 28(4), 470-477.</w:t>
      </w:r>
    </w:p>
    <w:p w14:paraId="687C5674" w14:textId="77777777" w:rsidR="00D07C76" w:rsidRDefault="00D07C76" w:rsidP="00D07C76">
      <w:pPr>
        <w:pStyle w:val="ListParagraph"/>
        <w:numPr>
          <w:ilvl w:val="0"/>
          <w:numId w:val="1"/>
        </w:numPr>
      </w:pPr>
      <w:proofErr w:type="spellStart"/>
      <w:r w:rsidRPr="0079724C">
        <w:t>Jumah</w:t>
      </w:r>
      <w:proofErr w:type="spellEnd"/>
      <w:r w:rsidRPr="0079724C">
        <w:t xml:space="preserve"> FR, </w:t>
      </w:r>
      <w:proofErr w:type="spellStart"/>
      <w:r w:rsidRPr="0079724C">
        <w:t>Dossani</w:t>
      </w:r>
      <w:proofErr w:type="spellEnd"/>
      <w:r w:rsidRPr="0079724C">
        <w:t xml:space="preserve"> RH. Neuroanatomy, Cingulate Cortex. [Updated 2022 Dec 6]. In: </w:t>
      </w:r>
      <w:proofErr w:type="spellStart"/>
      <w:r w:rsidRPr="0079724C">
        <w:t>StatPearls</w:t>
      </w:r>
      <w:proofErr w:type="spellEnd"/>
      <w:r w:rsidRPr="0079724C">
        <w:t xml:space="preserve"> [Internet]. Treasure Island (FL): </w:t>
      </w:r>
      <w:proofErr w:type="spellStart"/>
      <w:r w:rsidRPr="0079724C">
        <w:t>StatPearls</w:t>
      </w:r>
      <w:proofErr w:type="spellEnd"/>
      <w:r w:rsidRPr="0079724C">
        <w:t xml:space="preserve"> Publishing; 2023 Jan-. Available from: </w:t>
      </w:r>
      <w:hyperlink r:id="rId10" w:history="1">
        <w:r w:rsidRPr="00802B91">
          <w:rPr>
            <w:rStyle w:val="Hyperlink"/>
          </w:rPr>
          <w:t>https://www.ncbi.nlm.nih.gov/books/NBK537077/</w:t>
        </w:r>
      </w:hyperlink>
    </w:p>
    <w:p w14:paraId="050D939C" w14:textId="77777777" w:rsidR="00D07C76" w:rsidRDefault="00D07C76" w:rsidP="00D07C76">
      <w:pPr>
        <w:pStyle w:val="ListParagraph"/>
        <w:numPr>
          <w:ilvl w:val="0"/>
          <w:numId w:val="1"/>
        </w:numPr>
      </w:pPr>
      <w:r w:rsidRPr="0079724C">
        <w:t xml:space="preserve">Bauer, J., Werner, A., Kohl, W., Kugel, H., </w:t>
      </w:r>
      <w:proofErr w:type="spellStart"/>
      <w:r w:rsidRPr="0079724C">
        <w:t>Shushakova</w:t>
      </w:r>
      <w:proofErr w:type="spellEnd"/>
      <w:r w:rsidRPr="0079724C">
        <w:t xml:space="preserve">, A., Pedersen, A., &amp; </w:t>
      </w:r>
      <w:proofErr w:type="spellStart"/>
      <w:r w:rsidRPr="0079724C">
        <w:t>Ohrmann</w:t>
      </w:r>
      <w:proofErr w:type="spellEnd"/>
      <w:r w:rsidRPr="0079724C">
        <w:t>, P. (2018). Hyperactivity and impulsivity in adult attention-deficit/hyperactivity disorder is related to glutamatergic dysfunction in the anterior cingulate cortex. The World Journal of Biological Psychiatry, 19(7), 538-546.</w:t>
      </w:r>
    </w:p>
    <w:p w14:paraId="74E477A0" w14:textId="77777777" w:rsidR="00D07C76" w:rsidRDefault="00D07C76" w:rsidP="00D07C76">
      <w:pPr>
        <w:pStyle w:val="ListParagraph"/>
        <w:numPr>
          <w:ilvl w:val="0"/>
          <w:numId w:val="1"/>
        </w:numPr>
      </w:pPr>
      <w:proofErr w:type="spellStart"/>
      <w:r w:rsidRPr="00E45647">
        <w:t>Bonath</w:t>
      </w:r>
      <w:proofErr w:type="spellEnd"/>
      <w:r w:rsidRPr="00E45647">
        <w:t xml:space="preserve">, B., </w:t>
      </w:r>
      <w:proofErr w:type="spellStart"/>
      <w:r w:rsidRPr="00E45647">
        <w:t>Tegelbeckers</w:t>
      </w:r>
      <w:proofErr w:type="spellEnd"/>
      <w:r w:rsidRPr="00E45647">
        <w:t xml:space="preserve">, J., Wilke, M., </w:t>
      </w:r>
      <w:proofErr w:type="spellStart"/>
      <w:r w:rsidRPr="00E45647">
        <w:t>Flechtner</w:t>
      </w:r>
      <w:proofErr w:type="spellEnd"/>
      <w:r w:rsidRPr="00E45647">
        <w:t xml:space="preserve">, H. H., &amp; </w:t>
      </w:r>
      <w:proofErr w:type="spellStart"/>
      <w:r w:rsidRPr="00E45647">
        <w:t>Krauel</w:t>
      </w:r>
      <w:proofErr w:type="spellEnd"/>
      <w:r w:rsidRPr="00E45647">
        <w:t>, K. (2018). Regional gray matter volume differences between adolescents with ADHD and typically developing controls: further evidence for anterior cingulate involvement. Journal of attention disorders, 22(7), 627-638.</w:t>
      </w:r>
    </w:p>
    <w:p w14:paraId="7BCE188D" w14:textId="77777777" w:rsidR="00D07C76" w:rsidRDefault="00D07C76" w:rsidP="00D07C76">
      <w:pPr>
        <w:pStyle w:val="ListParagraph"/>
        <w:numPr>
          <w:ilvl w:val="0"/>
          <w:numId w:val="1"/>
        </w:numPr>
      </w:pPr>
      <w:r w:rsidRPr="00E45647">
        <w:t>Fernández-</w:t>
      </w:r>
      <w:proofErr w:type="spellStart"/>
      <w:r w:rsidRPr="00E45647">
        <w:t>Jaén</w:t>
      </w:r>
      <w:proofErr w:type="spellEnd"/>
      <w:r w:rsidRPr="00E45647">
        <w:t>, A., Albert, J., Fernández-</w:t>
      </w:r>
      <w:proofErr w:type="spellStart"/>
      <w:r w:rsidRPr="00E45647">
        <w:t>Mayoralas</w:t>
      </w:r>
      <w:proofErr w:type="spellEnd"/>
      <w:r w:rsidRPr="00E45647">
        <w:t xml:space="preserve">, D. M., López-Martín, S., Fernández-Perrone, A. L., Jimenez de la Peña, M., ... &amp; López </w:t>
      </w:r>
      <w:proofErr w:type="spellStart"/>
      <w:r w:rsidRPr="00E45647">
        <w:t>Arribas</w:t>
      </w:r>
      <w:proofErr w:type="spellEnd"/>
      <w:r w:rsidRPr="00E45647">
        <w:t>, S. (2018). Cingulate cortical thickness and dopamine transporter (DAT1) genotype in children and adolescents with ADHD. Journal of Attention Disorders, 22(7), 651-660.</w:t>
      </w:r>
    </w:p>
    <w:p w14:paraId="2C90DAED" w14:textId="77777777" w:rsidR="00D07C76" w:rsidRDefault="00D07C76" w:rsidP="00D07C76">
      <w:pPr>
        <w:pStyle w:val="ListParagraph"/>
        <w:numPr>
          <w:ilvl w:val="0"/>
          <w:numId w:val="1"/>
        </w:numPr>
      </w:pPr>
      <w:r w:rsidRPr="00E45647">
        <w:t xml:space="preserve">Zhan, C., Liu, Y., Wu, K., Gao, Y., &amp; Li, X. (2017). Structural and functional abnormalities in children with attention-deficit/hyperactivity disorder: a focus on </w:t>
      </w:r>
      <w:proofErr w:type="spellStart"/>
      <w:r w:rsidRPr="00E45647">
        <w:t>subgenual</w:t>
      </w:r>
      <w:proofErr w:type="spellEnd"/>
      <w:r w:rsidRPr="00E45647">
        <w:t xml:space="preserve"> anterior cingulate cortex. Brain connectivity, 7(2), 106-114.</w:t>
      </w:r>
    </w:p>
    <w:p w14:paraId="4C2B79C2" w14:textId="77777777" w:rsidR="00D07C76" w:rsidRDefault="00D07C76" w:rsidP="00D07C76">
      <w:pPr>
        <w:pStyle w:val="ListParagraph"/>
        <w:numPr>
          <w:ilvl w:val="0"/>
          <w:numId w:val="1"/>
        </w:numPr>
      </w:pPr>
      <w:proofErr w:type="spellStart"/>
      <w:r w:rsidRPr="00E45647">
        <w:t>Baytunca</w:t>
      </w:r>
      <w:proofErr w:type="spellEnd"/>
      <w:r w:rsidRPr="00E45647">
        <w:t xml:space="preserve">, M. B., de Frederick, B., </w:t>
      </w:r>
      <w:proofErr w:type="spellStart"/>
      <w:r w:rsidRPr="00E45647">
        <w:t>Bolat</w:t>
      </w:r>
      <w:proofErr w:type="spellEnd"/>
      <w:r w:rsidRPr="00E45647">
        <w:t xml:space="preserve">, G. U., </w:t>
      </w:r>
      <w:proofErr w:type="spellStart"/>
      <w:r w:rsidRPr="00E45647">
        <w:t>Kardas</w:t>
      </w:r>
      <w:proofErr w:type="spellEnd"/>
      <w:r w:rsidRPr="00E45647">
        <w:t xml:space="preserve">, B., </w:t>
      </w:r>
      <w:proofErr w:type="spellStart"/>
      <w:r w:rsidRPr="00E45647">
        <w:t>İnci</w:t>
      </w:r>
      <w:proofErr w:type="spellEnd"/>
      <w:r w:rsidRPr="00E45647">
        <w:t xml:space="preserve">, S. B., </w:t>
      </w:r>
      <w:proofErr w:type="spellStart"/>
      <w:r w:rsidRPr="00E45647">
        <w:t>Ipci</w:t>
      </w:r>
      <w:proofErr w:type="spellEnd"/>
      <w:r w:rsidRPr="00E45647">
        <w:t xml:space="preserve">, M., ... &amp; </w:t>
      </w:r>
      <w:proofErr w:type="spellStart"/>
      <w:r w:rsidRPr="00E45647">
        <w:t>Ercan</w:t>
      </w:r>
      <w:proofErr w:type="spellEnd"/>
      <w:r w:rsidRPr="00E45647">
        <w:t xml:space="preserve">, E. S. (2021). Increased cerebral blood flow in the right anterior cingulate cortex and </w:t>
      </w:r>
      <w:proofErr w:type="spellStart"/>
      <w:r w:rsidRPr="00E45647">
        <w:t>fronto</w:t>
      </w:r>
      <w:proofErr w:type="spellEnd"/>
      <w:r w:rsidRPr="00E45647">
        <w:t>-orbital cortex during go/no-go task in children with ADHD. Nordic Journal of Psychiatry, 75(3), 224-233.</w:t>
      </w:r>
    </w:p>
    <w:p w14:paraId="3AEAE224" w14:textId="77777777" w:rsidR="00D07C76" w:rsidRDefault="00D07C76" w:rsidP="00D07C76">
      <w:pPr>
        <w:pStyle w:val="ListParagraph"/>
        <w:numPr>
          <w:ilvl w:val="0"/>
          <w:numId w:val="1"/>
        </w:numPr>
      </w:pPr>
      <w:r w:rsidRPr="004B3BDD">
        <w:t xml:space="preserve">Goldstein A, Covington BP, </w:t>
      </w:r>
      <w:proofErr w:type="spellStart"/>
      <w:r w:rsidRPr="004B3BDD">
        <w:t>Mahabadi</w:t>
      </w:r>
      <w:proofErr w:type="spellEnd"/>
      <w:r w:rsidRPr="004B3BDD">
        <w:t xml:space="preserve"> N, et al. Neuroanatomy, Corpus Callosum. [Updated 2023 Apr 3]. In: </w:t>
      </w:r>
      <w:proofErr w:type="spellStart"/>
      <w:r w:rsidRPr="004B3BDD">
        <w:t>StatPearls</w:t>
      </w:r>
      <w:proofErr w:type="spellEnd"/>
      <w:r w:rsidRPr="004B3BDD">
        <w:t xml:space="preserve"> [Internet]. Treasure Island (FL): </w:t>
      </w:r>
      <w:proofErr w:type="spellStart"/>
      <w:r w:rsidRPr="004B3BDD">
        <w:t>StatPearls</w:t>
      </w:r>
      <w:proofErr w:type="spellEnd"/>
      <w:r w:rsidRPr="004B3BDD">
        <w:t xml:space="preserve"> Publishing; 2023 Jan-. Available from: </w:t>
      </w:r>
      <w:hyperlink r:id="rId11" w:history="1">
        <w:r w:rsidRPr="00802B91">
          <w:rPr>
            <w:rStyle w:val="Hyperlink"/>
          </w:rPr>
          <w:t>https://www.ncbi.nlm.nih.gov/books/NBK448209/</w:t>
        </w:r>
      </w:hyperlink>
    </w:p>
    <w:p w14:paraId="5FF250AC" w14:textId="77777777" w:rsidR="00D07C76" w:rsidRDefault="00D07C76" w:rsidP="00D07C76">
      <w:pPr>
        <w:pStyle w:val="ListParagraph"/>
        <w:numPr>
          <w:ilvl w:val="0"/>
          <w:numId w:val="1"/>
        </w:numPr>
      </w:pPr>
      <w:proofErr w:type="spellStart"/>
      <w:r w:rsidRPr="004B3BDD">
        <w:t>Luders</w:t>
      </w:r>
      <w:proofErr w:type="spellEnd"/>
      <w:r w:rsidRPr="004B3BDD">
        <w:t xml:space="preserve">, E., </w:t>
      </w:r>
      <w:proofErr w:type="spellStart"/>
      <w:r w:rsidRPr="004B3BDD">
        <w:t>Kurth</w:t>
      </w:r>
      <w:proofErr w:type="spellEnd"/>
      <w:r w:rsidRPr="004B3BDD">
        <w:t xml:space="preserve">, F., Das, D., </w:t>
      </w:r>
      <w:proofErr w:type="spellStart"/>
      <w:r w:rsidRPr="004B3BDD">
        <w:t>Oyarce</w:t>
      </w:r>
      <w:proofErr w:type="spellEnd"/>
      <w:r w:rsidRPr="004B3BDD">
        <w:t xml:space="preserve">, D. E., Shaw, M. E., Sachdev, P., ... &amp; </w:t>
      </w:r>
      <w:proofErr w:type="spellStart"/>
      <w:r w:rsidRPr="004B3BDD">
        <w:t>Cherbuin</w:t>
      </w:r>
      <w:proofErr w:type="spellEnd"/>
      <w:r w:rsidRPr="004B3BDD">
        <w:t>, N. (2016). Associations between corpus callosum size and ADHD symptoms in older adults: The PATH through life study. Psychiatry Research: Neuroimaging, 256, 8-14.</w:t>
      </w:r>
    </w:p>
    <w:p w14:paraId="6E0DCF44" w14:textId="77777777" w:rsidR="00D07C76" w:rsidRDefault="00D07C76" w:rsidP="00D07C76">
      <w:pPr>
        <w:pStyle w:val="ListParagraph"/>
        <w:numPr>
          <w:ilvl w:val="0"/>
          <w:numId w:val="1"/>
        </w:numPr>
      </w:pPr>
      <w:r w:rsidRPr="004B3BDD">
        <w:t>El-</w:t>
      </w:r>
      <w:proofErr w:type="spellStart"/>
      <w:r w:rsidRPr="004B3BDD">
        <w:t>Hadad</w:t>
      </w:r>
      <w:proofErr w:type="spellEnd"/>
      <w:r w:rsidRPr="004B3BDD">
        <w:t xml:space="preserve">, A. A., Ragab, A. Z. E. A., </w:t>
      </w:r>
      <w:proofErr w:type="spellStart"/>
      <w:r w:rsidRPr="004B3BDD">
        <w:t>Houseni</w:t>
      </w:r>
      <w:proofErr w:type="spellEnd"/>
      <w:r w:rsidRPr="004B3BDD">
        <w:t xml:space="preserve">, M. M., Ramadan, A. N., &amp; </w:t>
      </w:r>
      <w:proofErr w:type="spellStart"/>
      <w:r w:rsidRPr="004B3BDD">
        <w:t>Hamdy</w:t>
      </w:r>
      <w:proofErr w:type="spellEnd"/>
      <w:r w:rsidRPr="004B3BDD">
        <w:t xml:space="preserve">, E. M. E. (2021). Corpus Callosum Tractography and its Correlation with Cognitive and </w:t>
      </w:r>
      <w:proofErr w:type="spellStart"/>
      <w:r w:rsidRPr="004B3BDD">
        <w:t>Behavioural</w:t>
      </w:r>
      <w:proofErr w:type="spellEnd"/>
      <w:r w:rsidRPr="004B3BDD">
        <w:t xml:space="preserve"> Changes in Children with Attention-Deficit/Hyperactivity Disorder. The Egyptian Journal of Hospital Medicine, 84(1), 2000-2003.</w:t>
      </w:r>
    </w:p>
    <w:p w14:paraId="22D55C6A" w14:textId="77777777" w:rsidR="00D07C76" w:rsidRDefault="00D07C76" w:rsidP="00D07C76">
      <w:pPr>
        <w:pStyle w:val="ListParagraph"/>
        <w:numPr>
          <w:ilvl w:val="0"/>
          <w:numId w:val="1"/>
        </w:numPr>
      </w:pPr>
      <w:r w:rsidRPr="004B3BDD">
        <w:t xml:space="preserve">Javed N, </w:t>
      </w:r>
      <w:proofErr w:type="spellStart"/>
      <w:r w:rsidRPr="004B3BDD">
        <w:t>Cascella</w:t>
      </w:r>
      <w:proofErr w:type="spellEnd"/>
      <w:r w:rsidRPr="004B3BDD">
        <w:t xml:space="preserve"> M. Neuroanatomy, Globus Pallidus. [Updated 2023 Feb 20]. In: </w:t>
      </w:r>
      <w:proofErr w:type="spellStart"/>
      <w:r w:rsidRPr="004B3BDD">
        <w:t>StatPearls</w:t>
      </w:r>
      <w:proofErr w:type="spellEnd"/>
      <w:r w:rsidRPr="004B3BDD">
        <w:t xml:space="preserve"> [Internet]. Treasure Island (FL): </w:t>
      </w:r>
      <w:proofErr w:type="spellStart"/>
      <w:r w:rsidRPr="004B3BDD">
        <w:t>StatPearls</w:t>
      </w:r>
      <w:proofErr w:type="spellEnd"/>
      <w:r w:rsidRPr="004B3BDD">
        <w:t xml:space="preserve"> Publishing; 2023 Jan-. Available from: </w:t>
      </w:r>
      <w:hyperlink r:id="rId12" w:history="1">
        <w:r w:rsidRPr="00802B91">
          <w:rPr>
            <w:rStyle w:val="Hyperlink"/>
          </w:rPr>
          <w:t>https://www.ncbi.nlm.nih.gov/books/NBK557755/</w:t>
        </w:r>
      </w:hyperlink>
    </w:p>
    <w:p w14:paraId="6E4719F5" w14:textId="77777777" w:rsidR="00D07C76" w:rsidRDefault="00D07C76" w:rsidP="00D07C76">
      <w:pPr>
        <w:pStyle w:val="ListParagraph"/>
        <w:numPr>
          <w:ilvl w:val="0"/>
          <w:numId w:val="1"/>
        </w:numPr>
      </w:pPr>
      <w:r w:rsidRPr="007B08AB">
        <w:lastRenderedPageBreak/>
        <w:t xml:space="preserve">Dupont, G., van </w:t>
      </w:r>
      <w:proofErr w:type="spellStart"/>
      <w:r w:rsidRPr="007B08AB">
        <w:t>Rooij</w:t>
      </w:r>
      <w:proofErr w:type="spellEnd"/>
      <w:r w:rsidRPr="007B08AB">
        <w:t xml:space="preserve">, D., </w:t>
      </w:r>
      <w:proofErr w:type="spellStart"/>
      <w:r w:rsidRPr="007B08AB">
        <w:t>Buitelaar</w:t>
      </w:r>
      <w:proofErr w:type="spellEnd"/>
      <w:r w:rsidRPr="007B08AB">
        <w:t xml:space="preserve">, J. K., </w:t>
      </w:r>
      <w:proofErr w:type="spellStart"/>
      <w:r w:rsidRPr="007B08AB">
        <w:t>Reif</w:t>
      </w:r>
      <w:proofErr w:type="spellEnd"/>
      <w:r w:rsidRPr="007B08AB">
        <w:t>, A., &amp; Grimm, O. (2022). Sex-related differences in adult attention-deficit hyperactivity disorder patients–An analysis of external globus pallidus functional connectivity in resting-state functional MRI. Frontiers in Psychiatry, 13, 962911.</w:t>
      </w:r>
    </w:p>
    <w:p w14:paraId="38BBC8D6" w14:textId="77777777" w:rsidR="00D07C76" w:rsidRDefault="00D07C76" w:rsidP="00D07C76">
      <w:pPr>
        <w:pStyle w:val="ListParagraph"/>
        <w:numPr>
          <w:ilvl w:val="0"/>
          <w:numId w:val="1"/>
        </w:numPr>
      </w:pPr>
      <w:proofErr w:type="spellStart"/>
      <w:r w:rsidRPr="007B08AB">
        <w:t>Fogwe</w:t>
      </w:r>
      <w:proofErr w:type="spellEnd"/>
      <w:r w:rsidRPr="007B08AB">
        <w:t xml:space="preserve"> LA, Reddy V, </w:t>
      </w:r>
      <w:proofErr w:type="spellStart"/>
      <w:r w:rsidRPr="007B08AB">
        <w:t>Mesfin</w:t>
      </w:r>
      <w:proofErr w:type="spellEnd"/>
      <w:r w:rsidRPr="007B08AB">
        <w:t xml:space="preserve"> FB. Neuroanatomy, Hippocampus. [Updated 2023 Jul 20]. In: </w:t>
      </w:r>
      <w:proofErr w:type="spellStart"/>
      <w:r w:rsidRPr="007B08AB">
        <w:t>StatPearls</w:t>
      </w:r>
      <w:proofErr w:type="spellEnd"/>
      <w:r w:rsidRPr="007B08AB">
        <w:t xml:space="preserve"> [Internet]. Treasure Island (FL): </w:t>
      </w:r>
      <w:proofErr w:type="spellStart"/>
      <w:r w:rsidRPr="007B08AB">
        <w:t>StatPearls</w:t>
      </w:r>
      <w:proofErr w:type="spellEnd"/>
      <w:r w:rsidRPr="007B08AB">
        <w:t xml:space="preserve"> Publishing; 2023 Jan-. Available from: </w:t>
      </w:r>
      <w:hyperlink r:id="rId13" w:history="1">
        <w:r w:rsidRPr="00802B91">
          <w:rPr>
            <w:rStyle w:val="Hyperlink"/>
          </w:rPr>
          <w:t>https://www.ncbi.nlm.nih.gov/books/NBK482171/</w:t>
        </w:r>
      </w:hyperlink>
    </w:p>
    <w:p w14:paraId="171484E6" w14:textId="77777777" w:rsidR="00D07C76" w:rsidRDefault="00D07C76" w:rsidP="00D07C76">
      <w:pPr>
        <w:pStyle w:val="ListParagraph"/>
        <w:numPr>
          <w:ilvl w:val="0"/>
          <w:numId w:val="1"/>
        </w:numPr>
      </w:pPr>
      <w:r w:rsidRPr="007B08AB">
        <w:t>Ajayi, I. E. (2019). Anatomy of the hippocampus and its emerging roles in modulating emotion-dependent autonomic activities. Italian Journal of Anatomy and Embryology, 124(3), 337-352.</w:t>
      </w:r>
    </w:p>
    <w:p w14:paraId="093B2627" w14:textId="77777777" w:rsidR="00D07C76" w:rsidRDefault="00D07C76" w:rsidP="00D07C76">
      <w:pPr>
        <w:pStyle w:val="ListParagraph"/>
        <w:numPr>
          <w:ilvl w:val="0"/>
          <w:numId w:val="1"/>
        </w:numPr>
      </w:pPr>
      <w:r w:rsidRPr="007B08AB">
        <w:t xml:space="preserve">Nickel, K., van </w:t>
      </w:r>
      <w:proofErr w:type="spellStart"/>
      <w:r w:rsidRPr="007B08AB">
        <w:t>Elst</w:t>
      </w:r>
      <w:proofErr w:type="spellEnd"/>
      <w:r w:rsidRPr="007B08AB">
        <w:t xml:space="preserve">, L. T., </w:t>
      </w:r>
      <w:proofErr w:type="spellStart"/>
      <w:r w:rsidRPr="007B08AB">
        <w:t>Perlov</w:t>
      </w:r>
      <w:proofErr w:type="spellEnd"/>
      <w:r w:rsidRPr="007B08AB">
        <w:t xml:space="preserve">, E., </w:t>
      </w:r>
      <w:proofErr w:type="spellStart"/>
      <w:r w:rsidRPr="007B08AB">
        <w:t>Jitten-Schachenmeier</w:t>
      </w:r>
      <w:proofErr w:type="spellEnd"/>
      <w:r w:rsidRPr="007B08AB">
        <w:t xml:space="preserve">, R., </w:t>
      </w:r>
      <w:proofErr w:type="spellStart"/>
      <w:r w:rsidRPr="007B08AB">
        <w:t>Beier</w:t>
      </w:r>
      <w:proofErr w:type="spellEnd"/>
      <w:r w:rsidRPr="007B08AB">
        <w:t>, D., Endres, D., ... &amp; Maier, S. (2017). Manual morphometry of hippocampus and amygdala in adults with attention-deficit hyperactivity disorder. Psychiatry Research: Neuroimaging, 267, 32-35.</w:t>
      </w:r>
    </w:p>
    <w:p w14:paraId="3D335B4B" w14:textId="77777777" w:rsidR="00D07C76" w:rsidRDefault="00D07C76" w:rsidP="00D07C76">
      <w:pPr>
        <w:pStyle w:val="ListParagraph"/>
        <w:numPr>
          <w:ilvl w:val="0"/>
          <w:numId w:val="1"/>
        </w:numPr>
      </w:pPr>
      <w:r w:rsidRPr="007B08AB">
        <w:t xml:space="preserve">Bear MH, Reddy V, </w:t>
      </w:r>
      <w:proofErr w:type="spellStart"/>
      <w:r w:rsidRPr="007B08AB">
        <w:t>Bollu</w:t>
      </w:r>
      <w:proofErr w:type="spellEnd"/>
      <w:r w:rsidRPr="007B08AB">
        <w:t xml:space="preserve"> PC. Neuroanatomy, Hypothalamus. [Updated 2022 Oct 10]. In: </w:t>
      </w:r>
      <w:proofErr w:type="spellStart"/>
      <w:r w:rsidRPr="007B08AB">
        <w:t>StatPearls</w:t>
      </w:r>
      <w:proofErr w:type="spellEnd"/>
      <w:r w:rsidRPr="007B08AB">
        <w:t xml:space="preserve"> [Internet]. Treasure Island (FL): </w:t>
      </w:r>
      <w:proofErr w:type="spellStart"/>
      <w:r w:rsidRPr="007B08AB">
        <w:t>StatPearls</w:t>
      </w:r>
      <w:proofErr w:type="spellEnd"/>
      <w:r w:rsidRPr="007B08AB">
        <w:t xml:space="preserve"> Publishing; 2023 Jan-. Available from: </w:t>
      </w:r>
      <w:hyperlink r:id="rId14" w:history="1">
        <w:r w:rsidRPr="00802B91">
          <w:rPr>
            <w:rStyle w:val="Hyperlink"/>
          </w:rPr>
          <w:t>https://www.ncbi.nlm.nih.gov/books/NBK525993/</w:t>
        </w:r>
      </w:hyperlink>
    </w:p>
    <w:p w14:paraId="76421DC4" w14:textId="77777777" w:rsidR="00D07C76" w:rsidRDefault="00D07C76" w:rsidP="00D07C76">
      <w:pPr>
        <w:pStyle w:val="ListParagraph"/>
        <w:numPr>
          <w:ilvl w:val="0"/>
          <w:numId w:val="1"/>
        </w:numPr>
      </w:pPr>
      <w:r w:rsidRPr="002114B1">
        <w:t>Ma, L., Chen, Y. H., Chen, H., Liu, Y. Y., &amp; Wang, Y. X. (2011). The function of hypothalamus–pituitary–adrenal axis in children with ADHD. Brain research, 1368, 159-162.</w:t>
      </w:r>
    </w:p>
    <w:p w14:paraId="617CDA04" w14:textId="77777777" w:rsidR="00D07C76" w:rsidRDefault="00D07C76" w:rsidP="00D07C76">
      <w:pPr>
        <w:pStyle w:val="ListParagraph"/>
        <w:numPr>
          <w:ilvl w:val="0"/>
          <w:numId w:val="1"/>
        </w:numPr>
      </w:pPr>
      <w:r w:rsidRPr="002114B1">
        <w:t xml:space="preserve">Briggs, R. G., Lin, Y. H., </w:t>
      </w:r>
      <w:proofErr w:type="spellStart"/>
      <w:r w:rsidRPr="002114B1">
        <w:t>Dadario</w:t>
      </w:r>
      <w:proofErr w:type="spellEnd"/>
      <w:r w:rsidRPr="002114B1">
        <w:t xml:space="preserve">, N. B., Kim, S. J., Young, I. M., Bai, M. Y., ... &amp; </w:t>
      </w:r>
      <w:proofErr w:type="spellStart"/>
      <w:r w:rsidRPr="002114B1">
        <w:t>Sughrue</w:t>
      </w:r>
      <w:proofErr w:type="spellEnd"/>
      <w:r w:rsidRPr="002114B1">
        <w:t>, M. E. (2021). Anatomy and white matter connections of the middle frontal gyrus. World Neurosurgery, 150, e520-e529.</w:t>
      </w:r>
    </w:p>
    <w:p w14:paraId="0DC4C85D" w14:textId="77777777" w:rsidR="00D07C76" w:rsidRDefault="00D07C76" w:rsidP="00D07C76">
      <w:pPr>
        <w:pStyle w:val="ListParagraph"/>
        <w:numPr>
          <w:ilvl w:val="0"/>
          <w:numId w:val="1"/>
        </w:numPr>
      </w:pPr>
      <w:proofErr w:type="spellStart"/>
      <w:r w:rsidRPr="002114B1">
        <w:t>Tafazoli</w:t>
      </w:r>
      <w:proofErr w:type="spellEnd"/>
      <w:r w:rsidRPr="002114B1">
        <w:t xml:space="preserve">, S., O’Neill, J., </w:t>
      </w:r>
      <w:proofErr w:type="spellStart"/>
      <w:r w:rsidRPr="002114B1">
        <w:t>Bejjani</w:t>
      </w:r>
      <w:proofErr w:type="spellEnd"/>
      <w:r w:rsidRPr="002114B1">
        <w:t xml:space="preserve">, A., Ly, R., </w:t>
      </w:r>
      <w:proofErr w:type="spellStart"/>
      <w:r w:rsidRPr="002114B1">
        <w:t>Salamon</w:t>
      </w:r>
      <w:proofErr w:type="spellEnd"/>
      <w:r w:rsidRPr="002114B1">
        <w:t>, N., McCracken, J. T., ... &amp; Levitt, J. G. (2013). 1H MRSI of middle frontal gyrus in pediatric ADHD. Journal of psychiatric research, 47(4), 505-512.</w:t>
      </w:r>
    </w:p>
    <w:p w14:paraId="51474365" w14:textId="77777777" w:rsidR="00D07C76" w:rsidRDefault="00D07C76" w:rsidP="00D07C76">
      <w:pPr>
        <w:pStyle w:val="ListParagraph"/>
        <w:numPr>
          <w:ilvl w:val="0"/>
          <w:numId w:val="1"/>
        </w:numPr>
      </w:pPr>
      <w:r w:rsidRPr="0032312A">
        <w:t xml:space="preserve">Yan, H., </w:t>
      </w:r>
      <w:proofErr w:type="spellStart"/>
      <w:r w:rsidRPr="0032312A">
        <w:t>Shlobin</w:t>
      </w:r>
      <w:proofErr w:type="spellEnd"/>
      <w:r w:rsidRPr="0032312A">
        <w:t xml:space="preserve">, N. A., Jung, Y., Zhang, K. K., Warsi, N., Kulkarni, A. V., &amp; Ibrahim, G. M. (2022). Nucleus </w:t>
      </w:r>
      <w:proofErr w:type="spellStart"/>
      <w:r w:rsidRPr="0032312A">
        <w:t>accumbens</w:t>
      </w:r>
      <w:proofErr w:type="spellEnd"/>
      <w:r w:rsidRPr="0032312A">
        <w:t>: a systematic review of neural circuitry and clinical studies in healthy and pathological states. Journal of Neurosurgery, 1(</w:t>
      </w:r>
      <w:proofErr w:type="spellStart"/>
      <w:r w:rsidRPr="0032312A">
        <w:t>aop</w:t>
      </w:r>
      <w:proofErr w:type="spellEnd"/>
      <w:r w:rsidRPr="0032312A">
        <w:t>), 1-10.</w:t>
      </w:r>
    </w:p>
    <w:p w14:paraId="35F14898" w14:textId="77777777" w:rsidR="00D07C76" w:rsidRDefault="00D07C76" w:rsidP="00D07C76">
      <w:pPr>
        <w:pStyle w:val="ListParagraph"/>
        <w:numPr>
          <w:ilvl w:val="0"/>
          <w:numId w:val="1"/>
        </w:numPr>
      </w:pPr>
      <w:r w:rsidRPr="0032312A">
        <w:t xml:space="preserve">Ganapathy MK, </w:t>
      </w:r>
      <w:proofErr w:type="spellStart"/>
      <w:r w:rsidRPr="0032312A">
        <w:t>Tadi</w:t>
      </w:r>
      <w:proofErr w:type="spellEnd"/>
      <w:r w:rsidRPr="0032312A">
        <w:t xml:space="preserve"> P. Anatomy, Head and Neck, Pituitary Gland. [Updated 2023 Jul 24]. In: </w:t>
      </w:r>
      <w:proofErr w:type="spellStart"/>
      <w:r w:rsidRPr="0032312A">
        <w:t>StatPearls</w:t>
      </w:r>
      <w:proofErr w:type="spellEnd"/>
      <w:r w:rsidRPr="0032312A">
        <w:t xml:space="preserve"> [Internet]. Treasure Island (FL): </w:t>
      </w:r>
      <w:proofErr w:type="spellStart"/>
      <w:r w:rsidRPr="0032312A">
        <w:t>StatPearls</w:t>
      </w:r>
      <w:proofErr w:type="spellEnd"/>
      <w:r w:rsidRPr="0032312A">
        <w:t xml:space="preserve"> Publishing; 2023 Jan-. Available from: </w:t>
      </w:r>
      <w:hyperlink r:id="rId15" w:history="1">
        <w:r w:rsidRPr="00802B91">
          <w:rPr>
            <w:rStyle w:val="Hyperlink"/>
          </w:rPr>
          <w:t>https://www.ncbi.nlm.nih.gov/books/NBK551529/</w:t>
        </w:r>
      </w:hyperlink>
    </w:p>
    <w:p w14:paraId="047AACF7" w14:textId="77777777" w:rsidR="00D07C76" w:rsidRDefault="00D07C76" w:rsidP="00D07C76">
      <w:pPr>
        <w:pStyle w:val="ListParagraph"/>
        <w:numPr>
          <w:ilvl w:val="0"/>
          <w:numId w:val="1"/>
        </w:numPr>
      </w:pPr>
      <w:r w:rsidRPr="0032312A">
        <w:t xml:space="preserve">Van West, D., Claes, S., &amp; </w:t>
      </w:r>
      <w:proofErr w:type="spellStart"/>
      <w:r w:rsidRPr="0032312A">
        <w:t>Deboutte</w:t>
      </w:r>
      <w:proofErr w:type="spellEnd"/>
      <w:r w:rsidRPr="0032312A">
        <w:t>, D. (2009). Differences in hypothalamic–pituitary–adrenal axis functioning among children with ADHD predominantly inattentive and combined types. European child &amp; adolescent psychiatry, 18, 543-553.</w:t>
      </w:r>
    </w:p>
    <w:p w14:paraId="714A269E" w14:textId="77777777" w:rsidR="00D07C76" w:rsidRDefault="00D07C76" w:rsidP="00D07C76">
      <w:pPr>
        <w:pStyle w:val="ListParagraph"/>
        <w:numPr>
          <w:ilvl w:val="0"/>
          <w:numId w:val="1"/>
        </w:numPr>
      </w:pPr>
      <w:r w:rsidRPr="0043369D">
        <w:t>Fairchild, G. (2012). Hypothalamic–pituitary–adrenocortical axis function in attention-deficit hyperactivity disorder. Behavioral neuroscience of attention deficit hyperactivity disorder and its treatment, 93-111.</w:t>
      </w:r>
    </w:p>
    <w:p w14:paraId="44B85FA7" w14:textId="77777777" w:rsidR="00D07C76" w:rsidRDefault="00D07C76" w:rsidP="00D07C76">
      <w:pPr>
        <w:pStyle w:val="ListParagraph"/>
        <w:numPr>
          <w:ilvl w:val="0"/>
          <w:numId w:val="1"/>
        </w:numPr>
      </w:pPr>
      <w:proofErr w:type="spellStart"/>
      <w:r w:rsidRPr="0043369D">
        <w:t>Ghandili</w:t>
      </w:r>
      <w:proofErr w:type="spellEnd"/>
      <w:r w:rsidRPr="0043369D">
        <w:t xml:space="preserve"> M, </w:t>
      </w:r>
      <w:proofErr w:type="spellStart"/>
      <w:r w:rsidRPr="0043369D">
        <w:t>Munakomi</w:t>
      </w:r>
      <w:proofErr w:type="spellEnd"/>
      <w:r w:rsidRPr="0043369D">
        <w:t xml:space="preserve"> S. Neuroanatomy, Putamen. [Updated 2023 Jan 30]. In: </w:t>
      </w:r>
      <w:proofErr w:type="spellStart"/>
      <w:r w:rsidRPr="0043369D">
        <w:t>StatPearls</w:t>
      </w:r>
      <w:proofErr w:type="spellEnd"/>
      <w:r w:rsidRPr="0043369D">
        <w:t xml:space="preserve"> [Internet]. Treasure Island (FL): </w:t>
      </w:r>
      <w:proofErr w:type="spellStart"/>
      <w:r w:rsidRPr="0043369D">
        <w:t>StatPearls</w:t>
      </w:r>
      <w:proofErr w:type="spellEnd"/>
      <w:r w:rsidRPr="0043369D">
        <w:t xml:space="preserve"> Publishing; 2023 Jan-. Available from: </w:t>
      </w:r>
      <w:hyperlink r:id="rId16" w:history="1">
        <w:r w:rsidRPr="00802B91">
          <w:rPr>
            <w:rStyle w:val="Hyperlink"/>
          </w:rPr>
          <w:t>https://www.ncbi.nlm.nih.gov/books/NBK542170/</w:t>
        </w:r>
      </w:hyperlink>
    </w:p>
    <w:p w14:paraId="703A6501" w14:textId="77777777" w:rsidR="00D07C76" w:rsidRDefault="00D07C76" w:rsidP="00D07C76">
      <w:pPr>
        <w:pStyle w:val="ListParagraph"/>
        <w:numPr>
          <w:ilvl w:val="0"/>
          <w:numId w:val="1"/>
        </w:numPr>
      </w:pPr>
      <w:r w:rsidRPr="005446B1">
        <w:t xml:space="preserve">Max, J. E., Fox, P. T., Lancaster, J. L., </w:t>
      </w:r>
      <w:proofErr w:type="spellStart"/>
      <w:r w:rsidRPr="005446B1">
        <w:t>Kochunov</w:t>
      </w:r>
      <w:proofErr w:type="spellEnd"/>
      <w:r w:rsidRPr="005446B1">
        <w:t>, P., Mathews, K., Manes, F. F., ... &amp; Lansing, A. E. (2002). Putamen lesions and the development of attention-deficit/hyperactivity symptomatology. Journal of the American Academy of Child &amp; Adolescent Psychiatry, 41(5), 563-571.</w:t>
      </w:r>
    </w:p>
    <w:p w14:paraId="0B41C151" w14:textId="77777777" w:rsidR="00D07C76" w:rsidRDefault="00D07C76" w:rsidP="00D07C76">
      <w:pPr>
        <w:pStyle w:val="ListParagraph"/>
        <w:numPr>
          <w:ilvl w:val="0"/>
          <w:numId w:val="1"/>
        </w:numPr>
      </w:pPr>
      <w:r w:rsidRPr="005446B1">
        <w:t>Cao, X., Cao, Q., Long, X., Sun, L., Sui, M., Zhu, C., ... &amp; Wang, Y. (2009). Abnormal resting-state functional connectivity patterns of the putamen in medication-naive children with attention deficit hyperactivity disorder. Brain research, 1303, 195-206.</w:t>
      </w:r>
    </w:p>
    <w:p w14:paraId="74A1EDE8" w14:textId="77777777" w:rsidR="00D07C76" w:rsidRDefault="00D07C76" w:rsidP="00D07C76">
      <w:pPr>
        <w:pStyle w:val="ListParagraph"/>
        <w:numPr>
          <w:ilvl w:val="0"/>
          <w:numId w:val="1"/>
        </w:numPr>
      </w:pPr>
      <w:proofErr w:type="spellStart"/>
      <w:r w:rsidRPr="005446B1">
        <w:t>Greven</w:t>
      </w:r>
      <w:proofErr w:type="spellEnd"/>
      <w:r w:rsidRPr="005446B1">
        <w:t xml:space="preserve">, C. U., </w:t>
      </w:r>
      <w:proofErr w:type="spellStart"/>
      <w:r w:rsidRPr="005446B1">
        <w:t>Bralten</w:t>
      </w:r>
      <w:proofErr w:type="spellEnd"/>
      <w:r w:rsidRPr="005446B1">
        <w:t xml:space="preserve">, J., </w:t>
      </w:r>
      <w:proofErr w:type="spellStart"/>
      <w:r w:rsidRPr="005446B1">
        <w:t>Mennes</w:t>
      </w:r>
      <w:proofErr w:type="spellEnd"/>
      <w:r w:rsidRPr="005446B1">
        <w:t xml:space="preserve">, M., </w:t>
      </w:r>
      <w:proofErr w:type="spellStart"/>
      <w:r w:rsidRPr="005446B1">
        <w:t>O’Dwyer</w:t>
      </w:r>
      <w:proofErr w:type="spellEnd"/>
      <w:r w:rsidRPr="005446B1">
        <w:t xml:space="preserve">, L., van </w:t>
      </w:r>
      <w:proofErr w:type="spellStart"/>
      <w:r w:rsidRPr="005446B1">
        <w:t>Hulzen</w:t>
      </w:r>
      <w:proofErr w:type="spellEnd"/>
      <w:r w:rsidRPr="005446B1">
        <w:t xml:space="preserve">, K. J., </w:t>
      </w:r>
      <w:proofErr w:type="spellStart"/>
      <w:r w:rsidRPr="005446B1">
        <w:t>Rommelse</w:t>
      </w:r>
      <w:proofErr w:type="spellEnd"/>
      <w:r w:rsidRPr="005446B1">
        <w:t xml:space="preserve">, N., ... &amp; </w:t>
      </w:r>
      <w:proofErr w:type="spellStart"/>
      <w:r w:rsidRPr="005446B1">
        <w:t>Buitelaar</w:t>
      </w:r>
      <w:proofErr w:type="spellEnd"/>
      <w:r w:rsidRPr="005446B1">
        <w:t>, J. K. (2015). Developmentally stable whole-brain volume reductions and developmentally sensitive caudate and putamen volume alterations in those with attention-deficit/hyperactivity disorder and their unaffected siblings. JAMA psychiatry, 72(5), 490-499.</w:t>
      </w:r>
    </w:p>
    <w:p w14:paraId="0330C0F1" w14:textId="77777777" w:rsidR="00D07C76" w:rsidRDefault="00D07C76" w:rsidP="00D07C76">
      <w:pPr>
        <w:pStyle w:val="ListParagraph"/>
        <w:numPr>
          <w:ilvl w:val="0"/>
          <w:numId w:val="1"/>
        </w:numPr>
      </w:pPr>
      <w:proofErr w:type="spellStart"/>
      <w:r w:rsidRPr="005446B1">
        <w:t>Greven</w:t>
      </w:r>
      <w:proofErr w:type="spellEnd"/>
      <w:r w:rsidRPr="005446B1">
        <w:t xml:space="preserve">, C. U., </w:t>
      </w:r>
      <w:proofErr w:type="spellStart"/>
      <w:r w:rsidRPr="005446B1">
        <w:t>Bralten</w:t>
      </w:r>
      <w:proofErr w:type="spellEnd"/>
      <w:r w:rsidRPr="005446B1">
        <w:t xml:space="preserve">, J., </w:t>
      </w:r>
      <w:proofErr w:type="spellStart"/>
      <w:r w:rsidRPr="005446B1">
        <w:t>Mennes</w:t>
      </w:r>
      <w:proofErr w:type="spellEnd"/>
      <w:r w:rsidRPr="005446B1">
        <w:t xml:space="preserve">, M., </w:t>
      </w:r>
      <w:proofErr w:type="spellStart"/>
      <w:r w:rsidRPr="005446B1">
        <w:t>O’Dwyer</w:t>
      </w:r>
      <w:proofErr w:type="spellEnd"/>
      <w:r w:rsidRPr="005446B1">
        <w:t xml:space="preserve">, L., van </w:t>
      </w:r>
      <w:proofErr w:type="spellStart"/>
      <w:r w:rsidRPr="005446B1">
        <w:t>Hulzen</w:t>
      </w:r>
      <w:proofErr w:type="spellEnd"/>
      <w:r w:rsidRPr="005446B1">
        <w:t xml:space="preserve">, K. J., </w:t>
      </w:r>
      <w:proofErr w:type="spellStart"/>
      <w:r w:rsidRPr="005446B1">
        <w:t>Rommelse</w:t>
      </w:r>
      <w:proofErr w:type="spellEnd"/>
      <w:r w:rsidRPr="005446B1">
        <w:t xml:space="preserve">, N., ... &amp; </w:t>
      </w:r>
      <w:proofErr w:type="spellStart"/>
      <w:r w:rsidRPr="005446B1">
        <w:t>Buitelaar</w:t>
      </w:r>
      <w:proofErr w:type="spellEnd"/>
      <w:r w:rsidRPr="005446B1">
        <w:t>, J. K. (2015). Developmentally stable whole-brain volume reductions and developmentally sensitive caudate and putamen volume alterations in those with attention-deficit/hyperactivity disorder and their unaffected siblings. JAMA psychiatry, 72(5), 490-499.</w:t>
      </w:r>
    </w:p>
    <w:p w14:paraId="00668125" w14:textId="77777777" w:rsidR="00D07C76" w:rsidRDefault="00D07C76" w:rsidP="00D07C76">
      <w:pPr>
        <w:pStyle w:val="ListParagraph"/>
        <w:numPr>
          <w:ilvl w:val="0"/>
          <w:numId w:val="1"/>
        </w:numPr>
      </w:pPr>
      <w:proofErr w:type="spellStart"/>
      <w:r w:rsidRPr="005446B1">
        <w:t>Valjent</w:t>
      </w:r>
      <w:proofErr w:type="spellEnd"/>
      <w:r w:rsidRPr="005446B1">
        <w:t xml:space="preserve">, E., &amp; </w:t>
      </w:r>
      <w:proofErr w:type="spellStart"/>
      <w:r w:rsidRPr="005446B1">
        <w:t>Gangarossa</w:t>
      </w:r>
      <w:proofErr w:type="spellEnd"/>
      <w:r w:rsidRPr="005446B1">
        <w:t>, G. (2021). The tail of the striatum: from anatomy to connectivity and function. Trends in neurosciences, 44(3), 203-214.</w:t>
      </w:r>
    </w:p>
    <w:p w14:paraId="777526A2" w14:textId="77777777" w:rsidR="00D07C76" w:rsidRDefault="00D07C76" w:rsidP="00D07C76">
      <w:pPr>
        <w:pStyle w:val="ListParagraph"/>
        <w:numPr>
          <w:ilvl w:val="0"/>
          <w:numId w:val="1"/>
        </w:numPr>
      </w:pPr>
      <w:r w:rsidRPr="005446B1">
        <w:lastRenderedPageBreak/>
        <w:t xml:space="preserve">Volkow, N. D., Wang, G. J., </w:t>
      </w:r>
      <w:proofErr w:type="spellStart"/>
      <w:r w:rsidRPr="005446B1">
        <w:t>Tomasi</w:t>
      </w:r>
      <w:proofErr w:type="spellEnd"/>
      <w:r w:rsidRPr="005446B1">
        <w:t xml:space="preserve">, D., </w:t>
      </w:r>
      <w:proofErr w:type="spellStart"/>
      <w:r w:rsidRPr="005446B1">
        <w:t>Kollins</w:t>
      </w:r>
      <w:proofErr w:type="spellEnd"/>
      <w:r w:rsidRPr="005446B1">
        <w:t xml:space="preserve">, S. H., </w:t>
      </w:r>
      <w:proofErr w:type="spellStart"/>
      <w:r w:rsidRPr="005446B1">
        <w:t>Wigal</w:t>
      </w:r>
      <w:proofErr w:type="spellEnd"/>
      <w:r w:rsidRPr="005446B1">
        <w:t xml:space="preserve">, T. L., </w:t>
      </w:r>
      <w:proofErr w:type="spellStart"/>
      <w:r w:rsidRPr="005446B1">
        <w:t>Newcorn</w:t>
      </w:r>
      <w:proofErr w:type="spellEnd"/>
      <w:r w:rsidRPr="005446B1">
        <w:t>, J. H., ... &amp; Swanson, J. M. (2012). Methylphenidate-elicited dopamine increases in ventral striatum are associated with long-term symptom improvement in adults with attention deficit hyperactivity disorder. Journal of neuroscience, 32(3), 841-849.</w:t>
      </w:r>
    </w:p>
    <w:p w14:paraId="6457FC8B" w14:textId="77777777" w:rsidR="00D07C76" w:rsidRDefault="00D07C76" w:rsidP="00D07C76">
      <w:pPr>
        <w:pStyle w:val="ListParagraph"/>
        <w:numPr>
          <w:ilvl w:val="0"/>
          <w:numId w:val="1"/>
        </w:numPr>
      </w:pPr>
      <w:r w:rsidRPr="00124049">
        <w:t xml:space="preserve">Van Hulst, B. M., De Zeeuw, P., Bos, D. J., </w:t>
      </w:r>
      <w:proofErr w:type="spellStart"/>
      <w:r w:rsidRPr="00124049">
        <w:t>Rijks</w:t>
      </w:r>
      <w:proofErr w:type="spellEnd"/>
      <w:r w:rsidRPr="00124049">
        <w:t xml:space="preserve">, Y., </w:t>
      </w:r>
      <w:proofErr w:type="spellStart"/>
      <w:r w:rsidRPr="00124049">
        <w:t>Neggers</w:t>
      </w:r>
      <w:proofErr w:type="spellEnd"/>
      <w:r w:rsidRPr="00124049">
        <w:t xml:space="preserve">, S. F., &amp; </w:t>
      </w:r>
      <w:proofErr w:type="spellStart"/>
      <w:r w:rsidRPr="00124049">
        <w:t>Durston</w:t>
      </w:r>
      <w:proofErr w:type="spellEnd"/>
      <w:r w:rsidRPr="00124049">
        <w:t>, S. (2017). Children with ADHD symptoms show decreased activity in ventral striatum during the anticipation of reward, irrespective of ADHD diagnosis. Journal of Child Psychology and Psychiatry, 58(2), 206-214.</w:t>
      </w:r>
    </w:p>
    <w:p w14:paraId="1E805F80" w14:textId="77777777" w:rsidR="00D07C76" w:rsidRDefault="00D07C76" w:rsidP="00D07C76">
      <w:pPr>
        <w:pStyle w:val="ListParagraph"/>
        <w:numPr>
          <w:ilvl w:val="0"/>
          <w:numId w:val="1"/>
        </w:numPr>
      </w:pPr>
      <w:r w:rsidRPr="00124049">
        <w:t>Chen, Y., Li, G., Ide, J. S., Luo, X., &amp; Li, C. S. R. (2021). Sex differences in attention deficit hyperactivity symptom severity and functional connectivity of the dorsal striatum in young adults. Neuroimage: Reports, 1(2), 100025.</w:t>
      </w:r>
    </w:p>
    <w:p w14:paraId="3DDC86C5" w14:textId="77777777" w:rsidR="00D07C76" w:rsidRDefault="00D07C76" w:rsidP="00D07C76">
      <w:pPr>
        <w:pStyle w:val="ListParagraph"/>
        <w:numPr>
          <w:ilvl w:val="0"/>
          <w:numId w:val="1"/>
        </w:numPr>
      </w:pPr>
      <w:proofErr w:type="spellStart"/>
      <w:r w:rsidRPr="00124049">
        <w:t>Sonne</w:t>
      </w:r>
      <w:proofErr w:type="spellEnd"/>
      <w:r w:rsidRPr="00124049">
        <w:t xml:space="preserve"> J, Reddy V, </w:t>
      </w:r>
      <w:proofErr w:type="spellStart"/>
      <w:r w:rsidRPr="00124049">
        <w:t>Beato</w:t>
      </w:r>
      <w:proofErr w:type="spellEnd"/>
      <w:r w:rsidRPr="00124049">
        <w:t xml:space="preserve"> MR. Neuroanatomy, Substantia Nigra. [Updated 2022 Oct 24]. In: </w:t>
      </w:r>
      <w:proofErr w:type="spellStart"/>
      <w:r w:rsidRPr="00124049">
        <w:t>StatPearls</w:t>
      </w:r>
      <w:proofErr w:type="spellEnd"/>
      <w:r w:rsidRPr="00124049">
        <w:t xml:space="preserve"> [Internet]. Treasure Island (FL): </w:t>
      </w:r>
      <w:proofErr w:type="spellStart"/>
      <w:r w:rsidRPr="00124049">
        <w:t>StatPearls</w:t>
      </w:r>
      <w:proofErr w:type="spellEnd"/>
      <w:r w:rsidRPr="00124049">
        <w:t xml:space="preserve"> Publishing; 2023 Jan-. Available from: </w:t>
      </w:r>
      <w:hyperlink r:id="rId17" w:history="1">
        <w:r w:rsidRPr="00802B91">
          <w:rPr>
            <w:rStyle w:val="Hyperlink"/>
          </w:rPr>
          <w:t>https://www.ncbi.nlm.nih.gov/books/NBK536995/</w:t>
        </w:r>
      </w:hyperlink>
    </w:p>
    <w:p w14:paraId="502B022A" w14:textId="77777777" w:rsidR="00D07C76" w:rsidRDefault="00D07C76" w:rsidP="00D07C76">
      <w:pPr>
        <w:pStyle w:val="ListParagraph"/>
        <w:numPr>
          <w:ilvl w:val="0"/>
          <w:numId w:val="1"/>
        </w:numPr>
      </w:pPr>
      <w:proofErr w:type="spellStart"/>
      <w:r w:rsidRPr="00124049">
        <w:t>Tomasi</w:t>
      </w:r>
      <w:proofErr w:type="spellEnd"/>
      <w:r w:rsidRPr="00124049">
        <w:t>, D., &amp; Volkow, N. D. (2014). Functional connectivity of substantia nigra and ventral tegmental area: maturation during adolescence and effects of ADHD. Cerebral cortex, 24(4), 935-944.</w:t>
      </w:r>
    </w:p>
    <w:p w14:paraId="1CFEF3DB" w14:textId="77777777" w:rsidR="00D07C76" w:rsidRDefault="00D07C76" w:rsidP="00D07C76">
      <w:pPr>
        <w:pStyle w:val="ListParagraph"/>
        <w:numPr>
          <w:ilvl w:val="0"/>
          <w:numId w:val="1"/>
        </w:numPr>
      </w:pPr>
      <w:proofErr w:type="spellStart"/>
      <w:r w:rsidRPr="00FE04F4">
        <w:t>Sepehrmanesh</w:t>
      </w:r>
      <w:proofErr w:type="spellEnd"/>
      <w:r w:rsidRPr="00FE04F4">
        <w:t xml:space="preserve">, Z., </w:t>
      </w:r>
      <w:proofErr w:type="spellStart"/>
      <w:r w:rsidRPr="00FE04F4">
        <w:t>Asayeshi</w:t>
      </w:r>
      <w:proofErr w:type="spellEnd"/>
      <w:r w:rsidRPr="00FE04F4">
        <w:t xml:space="preserve">, A., </w:t>
      </w:r>
      <w:proofErr w:type="spellStart"/>
      <w:r w:rsidRPr="00FE04F4">
        <w:t>kakhki</w:t>
      </w:r>
      <w:proofErr w:type="spellEnd"/>
      <w:r w:rsidRPr="00FE04F4">
        <w:t xml:space="preserve">, R. D., </w:t>
      </w:r>
      <w:proofErr w:type="spellStart"/>
      <w:r w:rsidRPr="00FE04F4">
        <w:t>Assarian</w:t>
      </w:r>
      <w:proofErr w:type="spellEnd"/>
      <w:r w:rsidRPr="00FE04F4">
        <w:t xml:space="preserve">, F., Rahimi, H., &amp; </w:t>
      </w:r>
      <w:proofErr w:type="spellStart"/>
      <w:r w:rsidRPr="00FE04F4">
        <w:t>Arani</w:t>
      </w:r>
      <w:proofErr w:type="spellEnd"/>
      <w:r w:rsidRPr="00FE04F4">
        <w:t>, S. R. M. (2023). Echogenicity and size of substantia nigra on transcranial sonography (TCS) in patients with attention-deficit/hyperactivity disorder and healthy children aged 6–12 years: a comparative study. The Egyptian Journal of Neurology, Psychiatry and Neurosurgery, 59(1), 2.</w:t>
      </w:r>
    </w:p>
    <w:p w14:paraId="7BDDCFED" w14:textId="77777777" w:rsidR="00D07C76" w:rsidRDefault="00D07C76" w:rsidP="00D07C76">
      <w:pPr>
        <w:pStyle w:val="ListParagraph"/>
        <w:numPr>
          <w:ilvl w:val="0"/>
          <w:numId w:val="1"/>
        </w:numPr>
      </w:pPr>
      <w:proofErr w:type="spellStart"/>
      <w:r w:rsidRPr="008078DF">
        <w:t>Torrico</w:t>
      </w:r>
      <w:proofErr w:type="spellEnd"/>
      <w:r w:rsidRPr="008078DF">
        <w:t xml:space="preserve"> TJ, </w:t>
      </w:r>
      <w:proofErr w:type="spellStart"/>
      <w:r w:rsidRPr="008078DF">
        <w:t>Munakomi</w:t>
      </w:r>
      <w:proofErr w:type="spellEnd"/>
      <w:r w:rsidRPr="008078DF">
        <w:t xml:space="preserve"> S. Neuroanatomy, Thalamus. [Updated 2023 Jul 24]. In: </w:t>
      </w:r>
      <w:proofErr w:type="spellStart"/>
      <w:r w:rsidRPr="008078DF">
        <w:t>StatPearls</w:t>
      </w:r>
      <w:proofErr w:type="spellEnd"/>
      <w:r w:rsidRPr="008078DF">
        <w:t xml:space="preserve"> [Internet]. Treasure Island (FL): </w:t>
      </w:r>
      <w:proofErr w:type="spellStart"/>
      <w:r w:rsidRPr="008078DF">
        <w:t>StatPearls</w:t>
      </w:r>
      <w:proofErr w:type="spellEnd"/>
      <w:r w:rsidRPr="008078DF">
        <w:t xml:space="preserve"> Publishing; 2023 Jan-. Available from: </w:t>
      </w:r>
      <w:hyperlink r:id="rId18" w:history="1">
        <w:r w:rsidRPr="00802B91">
          <w:rPr>
            <w:rStyle w:val="Hyperlink"/>
          </w:rPr>
          <w:t>https://www.ncbi.nlm.nih.gov/books/NBK542184/</w:t>
        </w:r>
      </w:hyperlink>
    </w:p>
    <w:p w14:paraId="077EC038" w14:textId="77777777" w:rsidR="00D07C76" w:rsidRDefault="00D07C76" w:rsidP="00D07C76">
      <w:pPr>
        <w:pStyle w:val="ListParagraph"/>
        <w:numPr>
          <w:ilvl w:val="0"/>
          <w:numId w:val="1"/>
        </w:numPr>
      </w:pPr>
      <w:r w:rsidRPr="008078DF">
        <w:t xml:space="preserve">Sheridan N, </w:t>
      </w:r>
      <w:proofErr w:type="spellStart"/>
      <w:r w:rsidRPr="008078DF">
        <w:t>Tadi</w:t>
      </w:r>
      <w:proofErr w:type="spellEnd"/>
      <w:r w:rsidRPr="008078DF">
        <w:t xml:space="preserve"> P. Neuroanatomy, Thalamic Nuclei. [Updated 2023 Jul 24]. In: </w:t>
      </w:r>
      <w:proofErr w:type="spellStart"/>
      <w:r w:rsidRPr="008078DF">
        <w:t>StatPearls</w:t>
      </w:r>
      <w:proofErr w:type="spellEnd"/>
      <w:r w:rsidRPr="008078DF">
        <w:t xml:space="preserve"> [Internet]. Treasure Island (FL): </w:t>
      </w:r>
      <w:proofErr w:type="spellStart"/>
      <w:r w:rsidRPr="008078DF">
        <w:t>StatPearls</w:t>
      </w:r>
      <w:proofErr w:type="spellEnd"/>
      <w:r w:rsidRPr="008078DF">
        <w:t xml:space="preserve"> Publishing; 2023 Jan-. Available from: </w:t>
      </w:r>
      <w:hyperlink r:id="rId19" w:history="1">
        <w:r w:rsidRPr="00802B91">
          <w:rPr>
            <w:rStyle w:val="Hyperlink"/>
          </w:rPr>
          <w:t>https://www.ncbi.nlm.nih.gov/books/NBK549908/</w:t>
        </w:r>
      </w:hyperlink>
    </w:p>
    <w:p w14:paraId="24A0E768" w14:textId="77777777" w:rsidR="00D07C76" w:rsidRDefault="00D07C76" w:rsidP="00D07C76">
      <w:pPr>
        <w:pStyle w:val="ListParagraph"/>
        <w:numPr>
          <w:ilvl w:val="0"/>
          <w:numId w:val="1"/>
        </w:numPr>
      </w:pPr>
      <w:r w:rsidRPr="008078DF">
        <w:t xml:space="preserve">Li, X., </w:t>
      </w:r>
      <w:proofErr w:type="spellStart"/>
      <w:r w:rsidRPr="008078DF">
        <w:t>Sroubek</w:t>
      </w:r>
      <w:proofErr w:type="spellEnd"/>
      <w:r w:rsidRPr="008078DF">
        <w:t>, A., Kelly, M. S., Lesser, I., Sussman, E., He, Y., ... &amp; Foxe, J. J. (2012). Atypical pulvinar–cortical pathways during sustained attention performance in children with attention-deficit/hyperactivity disorder. Journal of the American Academy of Child &amp; Adolescent Psychiatry, 51(11), 1197-1207.</w:t>
      </w:r>
    </w:p>
    <w:p w14:paraId="4BDA4A10" w14:textId="77777777" w:rsidR="00D07C76" w:rsidRDefault="00D07C76" w:rsidP="00D07C76">
      <w:pPr>
        <w:pStyle w:val="ListParagraph"/>
        <w:numPr>
          <w:ilvl w:val="0"/>
          <w:numId w:val="1"/>
        </w:numPr>
      </w:pPr>
      <w:r w:rsidRPr="008078DF">
        <w:t>Fu, C., Chen, S., Qian, A., Zhou, R., Zhou, J., Li, J., ... &amp; Wang, M. (2021). Larger thalamus correlated with inattentive severity in the inattentive subtype of ADHD without comorbidity. Psychiatry Research, 304, 114079.</w:t>
      </w:r>
    </w:p>
    <w:p w14:paraId="10581405" w14:textId="77777777" w:rsidR="00D07C76" w:rsidRDefault="00D07C76" w:rsidP="00D07C76">
      <w:pPr>
        <w:pStyle w:val="ListParagraph"/>
        <w:numPr>
          <w:ilvl w:val="0"/>
          <w:numId w:val="1"/>
        </w:numPr>
      </w:pPr>
      <w:proofErr w:type="spellStart"/>
      <w:r w:rsidRPr="008078DF">
        <w:t>Perugi</w:t>
      </w:r>
      <w:proofErr w:type="spellEnd"/>
      <w:r w:rsidRPr="008078DF">
        <w:t xml:space="preserve">, G., De Rosa, U., &amp; Barbuti, M. (2022). What value do norepinephrine/dopamine dual reuptake inhibitors have to the current treatment of adult attention deficit hyperactivity disorder (ADHD) treatment </w:t>
      </w:r>
      <w:proofErr w:type="gramStart"/>
      <w:r w:rsidRPr="008078DF">
        <w:t>armamentarium?.</w:t>
      </w:r>
      <w:proofErr w:type="gramEnd"/>
      <w:r w:rsidRPr="008078DF">
        <w:t xml:space="preserve"> Expert Opinion on Pharmacotherapy, 23(18), 1975-1978.</w:t>
      </w:r>
    </w:p>
    <w:p w14:paraId="1E04ACE1" w14:textId="77777777" w:rsidR="00D07C76" w:rsidRDefault="00D07C76" w:rsidP="00D07C76">
      <w:pPr>
        <w:pStyle w:val="ListParagraph"/>
        <w:numPr>
          <w:ilvl w:val="0"/>
          <w:numId w:val="1"/>
        </w:numPr>
      </w:pPr>
      <w:proofErr w:type="spellStart"/>
      <w:r w:rsidRPr="003C2C8A">
        <w:t>RibaséS</w:t>
      </w:r>
      <w:proofErr w:type="spellEnd"/>
      <w:r w:rsidRPr="003C2C8A">
        <w:t xml:space="preserve">, M., Ramos-Quiroga, J. A., </w:t>
      </w:r>
      <w:proofErr w:type="spellStart"/>
      <w:r w:rsidRPr="003C2C8A">
        <w:t>HerváS</w:t>
      </w:r>
      <w:proofErr w:type="spellEnd"/>
      <w:r w:rsidRPr="003C2C8A">
        <w:t xml:space="preserve">, A., Sánchez-Mora, C., Bosch, R., Bielsa, A., ... &amp; </w:t>
      </w:r>
      <w:proofErr w:type="spellStart"/>
      <w:r w:rsidRPr="003C2C8A">
        <w:t>Cormand</w:t>
      </w:r>
      <w:proofErr w:type="spellEnd"/>
      <w:r w:rsidRPr="003C2C8A">
        <w:t>, B. (2012). Candidate system analysis in ADHD: evaluation of nine genes involved in dopaminergic neurotransmission identifies association with DRD1. The World Journal of Biological Psychiatry, 13(4), 281-292.</w:t>
      </w:r>
    </w:p>
    <w:p w14:paraId="3468FBE5" w14:textId="77777777" w:rsidR="00D07C76" w:rsidRDefault="00D07C76" w:rsidP="00D07C76">
      <w:pPr>
        <w:pStyle w:val="ListParagraph"/>
        <w:numPr>
          <w:ilvl w:val="0"/>
          <w:numId w:val="1"/>
        </w:numPr>
      </w:pPr>
      <w:proofErr w:type="spellStart"/>
      <w:r w:rsidRPr="003C2C8A">
        <w:t>Yokokura</w:t>
      </w:r>
      <w:proofErr w:type="spellEnd"/>
      <w:r w:rsidRPr="003C2C8A">
        <w:t xml:space="preserve">, M., </w:t>
      </w:r>
      <w:proofErr w:type="spellStart"/>
      <w:r w:rsidRPr="003C2C8A">
        <w:t>Takebasashi</w:t>
      </w:r>
      <w:proofErr w:type="spellEnd"/>
      <w:r w:rsidRPr="003C2C8A">
        <w:t xml:space="preserve">, K., Takao, A., </w:t>
      </w:r>
      <w:proofErr w:type="spellStart"/>
      <w:r w:rsidRPr="003C2C8A">
        <w:t>Nakaizumi</w:t>
      </w:r>
      <w:proofErr w:type="spellEnd"/>
      <w:r w:rsidRPr="003C2C8A">
        <w:t xml:space="preserve">, K., Yoshikawa, E., </w:t>
      </w:r>
      <w:proofErr w:type="spellStart"/>
      <w:r w:rsidRPr="003C2C8A">
        <w:t>Futatsubashi</w:t>
      </w:r>
      <w:proofErr w:type="spellEnd"/>
      <w:r w:rsidRPr="003C2C8A">
        <w:t xml:space="preserve">, M., ... &amp; </w:t>
      </w:r>
      <w:proofErr w:type="spellStart"/>
      <w:r w:rsidRPr="003C2C8A">
        <w:t>Ouchi</w:t>
      </w:r>
      <w:proofErr w:type="spellEnd"/>
      <w:r w:rsidRPr="003C2C8A">
        <w:t>, Y. (2021). In vivo imaging of dopamine D1 receptor and activated microglia in attention-deficit/hyperactivity disorder: a positron emission tomography study. Molecular Psychiatry, 26(9), 4958-4967.</w:t>
      </w:r>
    </w:p>
    <w:p w14:paraId="3A9456F6" w14:textId="77777777" w:rsidR="00D07C76" w:rsidRDefault="00D07C76" w:rsidP="00D07C76">
      <w:pPr>
        <w:pStyle w:val="ListParagraph"/>
        <w:numPr>
          <w:ilvl w:val="0"/>
          <w:numId w:val="1"/>
        </w:numPr>
      </w:pPr>
      <w:r w:rsidRPr="003C2C8A">
        <w:t>Moro, M. M., El-</w:t>
      </w:r>
      <w:proofErr w:type="spellStart"/>
      <w:r w:rsidRPr="003C2C8A">
        <w:t>Gebaly</w:t>
      </w:r>
      <w:proofErr w:type="spellEnd"/>
      <w:r w:rsidRPr="003C2C8A">
        <w:t xml:space="preserve">, H. H., </w:t>
      </w:r>
      <w:proofErr w:type="spellStart"/>
      <w:r w:rsidRPr="003C2C8A">
        <w:t>Zaky</w:t>
      </w:r>
      <w:proofErr w:type="spellEnd"/>
      <w:r w:rsidRPr="003C2C8A">
        <w:t xml:space="preserve">, E. A., &amp; Kamal, T. M. (2019). A study of dopamine D2 receptor Taq1 a </w:t>
      </w:r>
      <w:proofErr w:type="gramStart"/>
      <w:r w:rsidRPr="003C2C8A">
        <w:t>alleles</w:t>
      </w:r>
      <w:proofErr w:type="gramEnd"/>
      <w:r w:rsidRPr="003C2C8A">
        <w:t xml:space="preserve"> in children with attention-deficit hyperactivity disorder. Current Pediatric Research, 23(1), 9-16.</w:t>
      </w:r>
    </w:p>
    <w:p w14:paraId="67D8DBE1" w14:textId="77777777" w:rsidR="00D07C76" w:rsidRDefault="00D07C76" w:rsidP="00D07C76">
      <w:pPr>
        <w:pStyle w:val="ListParagraph"/>
        <w:numPr>
          <w:ilvl w:val="0"/>
          <w:numId w:val="1"/>
        </w:numPr>
      </w:pPr>
      <w:proofErr w:type="spellStart"/>
      <w:r w:rsidRPr="003C2C8A">
        <w:t>Safavi</w:t>
      </w:r>
      <w:proofErr w:type="spellEnd"/>
      <w:r w:rsidRPr="003C2C8A">
        <w:t xml:space="preserve">, P., </w:t>
      </w:r>
      <w:proofErr w:type="spellStart"/>
      <w:r w:rsidRPr="003C2C8A">
        <w:t>Farsani</w:t>
      </w:r>
      <w:proofErr w:type="spellEnd"/>
      <w:r w:rsidRPr="003C2C8A">
        <w:t xml:space="preserve">, H. S., </w:t>
      </w:r>
      <w:proofErr w:type="spellStart"/>
      <w:r w:rsidRPr="003C2C8A">
        <w:t>Farrokhi</w:t>
      </w:r>
      <w:proofErr w:type="spellEnd"/>
      <w:r w:rsidRPr="003C2C8A">
        <w:t xml:space="preserve">, E., Tehrani, A. M., </w:t>
      </w:r>
      <w:proofErr w:type="spellStart"/>
      <w:r w:rsidRPr="003C2C8A">
        <w:t>Khoshdel</w:t>
      </w:r>
      <w:proofErr w:type="spellEnd"/>
      <w:r w:rsidRPr="003C2C8A">
        <w:t xml:space="preserve">, N., &amp; </w:t>
      </w:r>
      <w:proofErr w:type="spellStart"/>
      <w:r w:rsidRPr="003C2C8A">
        <w:t>Khoshdel</w:t>
      </w:r>
      <w:proofErr w:type="spellEnd"/>
      <w:r w:rsidRPr="003C2C8A">
        <w:t>, A. (2022). Study of changes in rs2283265 polymorphisms in dopamine receptor D2 and rs27072 in dopamine transporter gene (SLC6A3) in patients with attention-deficit hyperactivity disorder. Iranian Journal of Child Neurology, 16(3), 121.</w:t>
      </w:r>
    </w:p>
    <w:p w14:paraId="05782FA4" w14:textId="77777777" w:rsidR="00D07C76" w:rsidRDefault="00D07C76" w:rsidP="00D07C76">
      <w:pPr>
        <w:pStyle w:val="ListParagraph"/>
        <w:numPr>
          <w:ilvl w:val="0"/>
          <w:numId w:val="1"/>
        </w:numPr>
      </w:pPr>
      <w:proofErr w:type="spellStart"/>
      <w:r w:rsidRPr="00F153F4">
        <w:t>Fageera</w:t>
      </w:r>
      <w:proofErr w:type="spellEnd"/>
      <w:r w:rsidRPr="00F153F4">
        <w:t xml:space="preserve">, W., </w:t>
      </w:r>
      <w:proofErr w:type="spellStart"/>
      <w:r w:rsidRPr="00F153F4">
        <w:t>Grizenko</w:t>
      </w:r>
      <w:proofErr w:type="spellEnd"/>
      <w:r w:rsidRPr="00F153F4">
        <w:t xml:space="preserve">, N., Sengupta, S. M., Schmitz, N., &amp; </w:t>
      </w:r>
      <w:proofErr w:type="spellStart"/>
      <w:r w:rsidRPr="00F153F4">
        <w:t>Joober</w:t>
      </w:r>
      <w:proofErr w:type="spellEnd"/>
      <w:r w:rsidRPr="00F153F4">
        <w:t>, R. (2021). COMT by DRD3 epistatic interaction in modulating behaviors in children with ADHD: a pharmaco-dynamic behavioral approach. Journal of Attention Disorders, 25(12), 1720-1730.</w:t>
      </w:r>
    </w:p>
    <w:p w14:paraId="6EC86571" w14:textId="77777777" w:rsidR="00D07C76" w:rsidRDefault="00D07C76" w:rsidP="00D07C76">
      <w:pPr>
        <w:pStyle w:val="ListParagraph"/>
        <w:numPr>
          <w:ilvl w:val="0"/>
          <w:numId w:val="1"/>
        </w:numPr>
      </w:pPr>
      <w:proofErr w:type="spellStart"/>
      <w:r w:rsidRPr="00F153F4">
        <w:t>Fageera</w:t>
      </w:r>
      <w:proofErr w:type="spellEnd"/>
      <w:r w:rsidRPr="00F153F4">
        <w:t xml:space="preserve">, W., Sengupta, S. M., Labbe, A., </w:t>
      </w:r>
      <w:proofErr w:type="spellStart"/>
      <w:r w:rsidRPr="00F153F4">
        <w:t>Grizenko</w:t>
      </w:r>
      <w:proofErr w:type="spellEnd"/>
      <w:r w:rsidRPr="00F153F4">
        <w:t xml:space="preserve">, N., &amp; </w:t>
      </w:r>
      <w:proofErr w:type="spellStart"/>
      <w:r w:rsidRPr="00F153F4">
        <w:t>Joober</w:t>
      </w:r>
      <w:proofErr w:type="spellEnd"/>
      <w:r w:rsidRPr="00F153F4">
        <w:t>, R. (2018). DRD3 gene and ADHD: a Pharmaco-</w:t>
      </w:r>
      <w:proofErr w:type="spellStart"/>
      <w:r w:rsidRPr="00F153F4">
        <w:t>Behavioural</w:t>
      </w:r>
      <w:proofErr w:type="spellEnd"/>
      <w:r w:rsidRPr="00F153F4">
        <w:t xml:space="preserve"> genetic study. </w:t>
      </w:r>
      <w:proofErr w:type="spellStart"/>
      <w:r w:rsidRPr="00F153F4">
        <w:t>Neuromolecular</w:t>
      </w:r>
      <w:proofErr w:type="spellEnd"/>
      <w:r w:rsidRPr="00F153F4">
        <w:t xml:space="preserve"> Medicine, 20, 515-524.</w:t>
      </w:r>
    </w:p>
    <w:p w14:paraId="18E8891A" w14:textId="77777777" w:rsidR="00D07C76" w:rsidRDefault="00D07C76" w:rsidP="00D07C76">
      <w:pPr>
        <w:pStyle w:val="ListParagraph"/>
        <w:numPr>
          <w:ilvl w:val="0"/>
          <w:numId w:val="1"/>
        </w:numPr>
      </w:pPr>
      <w:r w:rsidRPr="00F153F4">
        <w:t xml:space="preserve">Chang, C. H., Yu, C. J., Du, J. C., </w:t>
      </w:r>
      <w:proofErr w:type="spellStart"/>
      <w:r w:rsidRPr="00F153F4">
        <w:t>Chiou</w:t>
      </w:r>
      <w:proofErr w:type="spellEnd"/>
      <w:r w:rsidRPr="00F153F4">
        <w:t>, H. C., Chen, H. C., Yang, W., ... &amp; Chen, M. L. (2018). The interactions among organophosphate pesticide exposure, oxidative stress, and genetic polymorphisms of dopamine receptor D4 increase the risk of attention deficit/hyperactivity disorder in children. Environmental Research, 160, 339-346.</w:t>
      </w:r>
    </w:p>
    <w:p w14:paraId="2BE07766" w14:textId="77777777" w:rsidR="00D07C76" w:rsidRDefault="00D07C76" w:rsidP="00D07C76">
      <w:pPr>
        <w:pStyle w:val="ListParagraph"/>
        <w:numPr>
          <w:ilvl w:val="0"/>
          <w:numId w:val="1"/>
        </w:numPr>
      </w:pPr>
      <w:r w:rsidRPr="00F153F4">
        <w:lastRenderedPageBreak/>
        <w:t>Kim, J. I., Kim, J. W., Shin, I., &amp; Kim, B. N. (2021). Interaction of DRD4 methylation and phthalate metabolites affects continuous performance test performance in ADHD. Journal of Attention Disorders, 25(2), 161-170.</w:t>
      </w:r>
    </w:p>
    <w:p w14:paraId="5D514C6F" w14:textId="77777777" w:rsidR="00D07C76" w:rsidRDefault="00D07C76" w:rsidP="00D07C76">
      <w:pPr>
        <w:pStyle w:val="ListParagraph"/>
        <w:numPr>
          <w:ilvl w:val="0"/>
          <w:numId w:val="1"/>
        </w:numPr>
      </w:pPr>
      <w:r w:rsidRPr="00C4170F">
        <w:t>Qian, A., Wang, X., Liu, H., Tao, J., Zhou, J., Ye, Q., ... &amp; Wang, M. (2018). Dopamine D4 receptor gene associated with the frontal-striatal-cerebellar loop in children with ADHD: A resting-state fMRI study. Neuroscience Bulletin, 34, 497-506.</w:t>
      </w:r>
    </w:p>
    <w:p w14:paraId="12EE2A00" w14:textId="77777777" w:rsidR="00D07C76" w:rsidRDefault="00D07C76" w:rsidP="00D07C76">
      <w:pPr>
        <w:pStyle w:val="ListParagraph"/>
        <w:numPr>
          <w:ilvl w:val="0"/>
          <w:numId w:val="1"/>
        </w:numPr>
      </w:pPr>
      <w:proofErr w:type="spellStart"/>
      <w:r w:rsidRPr="00C4170F">
        <w:t>Palaniyappan</w:t>
      </w:r>
      <w:proofErr w:type="spellEnd"/>
      <w:r w:rsidRPr="00C4170F">
        <w:t xml:space="preserve">, L., Batty, M. J., Liddle, P. F., Liddle, E. B., Groom, M. J., Hollis, C., &amp; </w:t>
      </w:r>
      <w:proofErr w:type="spellStart"/>
      <w:r w:rsidRPr="00C4170F">
        <w:t>Scerif</w:t>
      </w:r>
      <w:proofErr w:type="spellEnd"/>
      <w:r w:rsidRPr="00C4170F">
        <w:t>, G. (2019). Reduced prefrontal gyrification in carriers of the dopamine D4 receptor 7-repeat allele with attention deficit/hyperactivity disorder: a preliminary report. Frontiers in Psychiatry, 10, 235.</w:t>
      </w:r>
    </w:p>
    <w:p w14:paraId="55CDF626" w14:textId="77777777" w:rsidR="00D07C76" w:rsidRDefault="00D07C76" w:rsidP="00D07C76">
      <w:pPr>
        <w:pStyle w:val="ListParagraph"/>
        <w:numPr>
          <w:ilvl w:val="0"/>
          <w:numId w:val="1"/>
        </w:numPr>
      </w:pPr>
      <w:r w:rsidRPr="00C4170F">
        <w:t>Chen, S., Qian, A., Tao, J., Zhou, R., Fu, C., Yang, C., ... &amp; Wang, M. (2022). Different effects of the DRD4 genotype on intrinsic brain network connectivity strength in drug-naive children with ADHD and healthy controls. Brain imaging and behavior, 16(1), 464-475.</w:t>
      </w:r>
    </w:p>
    <w:p w14:paraId="5968F9D4" w14:textId="77777777" w:rsidR="00D07C76" w:rsidRDefault="00D07C76" w:rsidP="00D07C76">
      <w:pPr>
        <w:pStyle w:val="ListParagraph"/>
        <w:numPr>
          <w:ilvl w:val="0"/>
          <w:numId w:val="1"/>
        </w:numPr>
      </w:pPr>
      <w:r w:rsidRPr="000F64A2">
        <w:t xml:space="preserve">Maitra, S., Sarkar, K., Sinha, S., &amp; Mukhopadhyay, K. (2016). The dopamine receptor D5 may influence age of onset: an exploratory study on </w:t>
      </w:r>
      <w:proofErr w:type="spellStart"/>
      <w:r w:rsidRPr="000F64A2">
        <w:t>indo</w:t>
      </w:r>
      <w:proofErr w:type="spellEnd"/>
      <w:r w:rsidRPr="000F64A2">
        <w:t>-Caucasoid ADHD subjects. Journal of Child Neurology, 31(10), 1250-1256.</w:t>
      </w:r>
    </w:p>
    <w:p w14:paraId="2B4514AE" w14:textId="77777777" w:rsidR="00D07C76" w:rsidRDefault="00D07C76" w:rsidP="00D07C76">
      <w:pPr>
        <w:pStyle w:val="ListParagraph"/>
        <w:numPr>
          <w:ilvl w:val="0"/>
          <w:numId w:val="1"/>
        </w:numPr>
      </w:pPr>
      <w:r w:rsidRPr="000F64A2">
        <w:t xml:space="preserve">Klein, M., Berger, S., </w:t>
      </w:r>
      <w:proofErr w:type="spellStart"/>
      <w:r w:rsidRPr="000F64A2">
        <w:t>Hoogman</w:t>
      </w:r>
      <w:proofErr w:type="spellEnd"/>
      <w:r w:rsidRPr="000F64A2">
        <w:t xml:space="preserve">, M., </w:t>
      </w:r>
      <w:proofErr w:type="spellStart"/>
      <w:r w:rsidRPr="000F64A2">
        <w:t>Dammers</w:t>
      </w:r>
      <w:proofErr w:type="spellEnd"/>
      <w:r w:rsidRPr="000F64A2">
        <w:t xml:space="preserve">, J., </w:t>
      </w:r>
      <w:proofErr w:type="spellStart"/>
      <w:r w:rsidRPr="000F64A2">
        <w:t>Makkinje</w:t>
      </w:r>
      <w:proofErr w:type="spellEnd"/>
      <w:r w:rsidRPr="000F64A2">
        <w:t>, R., Heister, A. J., ... &amp; Franke, B. (2016). Meta-analysis of the DRD5 VNTR in persistent ADHD. European Neuropsychopharmacology, 26(9), 1527-1532.</w:t>
      </w:r>
    </w:p>
    <w:p w14:paraId="143728D0" w14:textId="77777777" w:rsidR="00D07C76" w:rsidRDefault="00D07C76" w:rsidP="00D07C76">
      <w:pPr>
        <w:pStyle w:val="ListParagraph"/>
        <w:numPr>
          <w:ilvl w:val="0"/>
          <w:numId w:val="1"/>
        </w:numPr>
      </w:pPr>
      <w:r w:rsidRPr="00C615AA">
        <w:t xml:space="preserve">Hohmann, S., Hohm, E., </w:t>
      </w:r>
      <w:proofErr w:type="spellStart"/>
      <w:r w:rsidRPr="00C615AA">
        <w:t>Treutlein</w:t>
      </w:r>
      <w:proofErr w:type="spellEnd"/>
      <w:r w:rsidRPr="00C615AA">
        <w:t xml:space="preserve">, J., </w:t>
      </w:r>
      <w:proofErr w:type="spellStart"/>
      <w:r w:rsidRPr="00C615AA">
        <w:t>Blomeyer</w:t>
      </w:r>
      <w:proofErr w:type="spellEnd"/>
      <w:r w:rsidRPr="00C615AA">
        <w:t xml:space="preserve">, D., </w:t>
      </w:r>
      <w:proofErr w:type="spellStart"/>
      <w:r w:rsidRPr="00C615AA">
        <w:t>Jennen</w:t>
      </w:r>
      <w:proofErr w:type="spellEnd"/>
      <w:r w:rsidRPr="00C615AA">
        <w:t xml:space="preserve">-Steinmetz, C., Schmidt, M. H., ... &amp; </w:t>
      </w:r>
      <w:proofErr w:type="spellStart"/>
      <w:r w:rsidRPr="00C615AA">
        <w:t>Laucht</w:t>
      </w:r>
      <w:proofErr w:type="spellEnd"/>
      <w:r w:rsidRPr="00C615AA">
        <w:t>, M. (2015). Association of norepinephrine transporter (NET, SLC6A2) genotype with ADHD-related phenotypes: findings of a longitudinal study from birth to adolescence. Psychiatry research, 226(2-3), 425-433.</w:t>
      </w:r>
    </w:p>
    <w:p w14:paraId="23255F9F" w14:textId="77777777" w:rsidR="00D07C76" w:rsidRDefault="00D07C76" w:rsidP="00D07C76">
      <w:pPr>
        <w:pStyle w:val="ListParagraph"/>
        <w:numPr>
          <w:ilvl w:val="0"/>
          <w:numId w:val="1"/>
        </w:numPr>
      </w:pPr>
      <w:proofErr w:type="spellStart"/>
      <w:r w:rsidRPr="00C615AA">
        <w:t>Sigurdardottir</w:t>
      </w:r>
      <w:proofErr w:type="spellEnd"/>
      <w:r w:rsidRPr="00C615AA">
        <w:t xml:space="preserve">, H. L., Kranz, G. S., Rami‐Mark, C., James, G. M., </w:t>
      </w:r>
      <w:proofErr w:type="spellStart"/>
      <w:r w:rsidRPr="00C615AA">
        <w:t>Vanicek</w:t>
      </w:r>
      <w:proofErr w:type="spellEnd"/>
      <w:r w:rsidRPr="00C615AA">
        <w:t xml:space="preserve">, T., </w:t>
      </w:r>
      <w:proofErr w:type="spellStart"/>
      <w:r w:rsidRPr="00C615AA">
        <w:t>Gryglewski</w:t>
      </w:r>
      <w:proofErr w:type="spellEnd"/>
      <w:r w:rsidRPr="00C615AA">
        <w:t xml:space="preserve">, G., ... &amp; </w:t>
      </w:r>
      <w:proofErr w:type="spellStart"/>
      <w:r w:rsidRPr="00C615AA">
        <w:t>Lanzenberger</w:t>
      </w:r>
      <w:proofErr w:type="spellEnd"/>
      <w:r w:rsidRPr="00C615AA">
        <w:t>, R. (2016). Effects of norepinephrine transporter gene variants on NET binding in ADHD and healthy controls investigated by PET. Human brain mapping, 37(3), 884-895.</w:t>
      </w:r>
    </w:p>
    <w:p w14:paraId="6BD2291B" w14:textId="77777777" w:rsidR="00D07C76" w:rsidRDefault="00D07C76" w:rsidP="00D07C76">
      <w:pPr>
        <w:pStyle w:val="ListParagraph"/>
        <w:numPr>
          <w:ilvl w:val="0"/>
          <w:numId w:val="1"/>
        </w:numPr>
      </w:pPr>
      <w:r w:rsidRPr="00A63C00">
        <w:t xml:space="preserve">Cetin, F. H., </w:t>
      </w:r>
      <w:proofErr w:type="spellStart"/>
      <w:r w:rsidRPr="00A63C00">
        <w:t>Isık</w:t>
      </w:r>
      <w:proofErr w:type="spellEnd"/>
      <w:r w:rsidRPr="00A63C00">
        <w:t xml:space="preserve">, Y., Torun, Y. T., Alp, E., </w:t>
      </w:r>
      <w:proofErr w:type="spellStart"/>
      <w:r w:rsidRPr="00A63C00">
        <w:t>Yılmaz</w:t>
      </w:r>
      <w:proofErr w:type="spellEnd"/>
      <w:r w:rsidRPr="00A63C00">
        <w:t xml:space="preserve">, A., &amp; </w:t>
      </w:r>
      <w:proofErr w:type="spellStart"/>
      <w:r w:rsidRPr="00A63C00">
        <w:t>Onen</w:t>
      </w:r>
      <w:proofErr w:type="spellEnd"/>
      <w:r w:rsidRPr="00A63C00">
        <w:t>, I. H. (2018). Carboxylesterase1, alpha 2a adrenergic receptor and noradrenalin transporter gene polymorphisms and their clinical effects in attention deficit hyperactivity disorder in Turkish children. Gene Reports, 11, 58-68.</w:t>
      </w:r>
    </w:p>
    <w:p w14:paraId="787FE28C" w14:textId="77777777" w:rsidR="00D07C76" w:rsidRDefault="00D07C76" w:rsidP="00D07C76">
      <w:pPr>
        <w:pStyle w:val="ListParagraph"/>
        <w:numPr>
          <w:ilvl w:val="0"/>
          <w:numId w:val="1"/>
        </w:numPr>
      </w:pPr>
      <w:r w:rsidRPr="00A63C00">
        <w:t>Huang, H. C., Wu, L. S. H., Yu, S. C., Wu, B. J., Lua, A. C., Lee, S. M., &amp; Liu, C. Z. (2018). The alpha-2A adrenergic receptor gene-1291C/G single nucleotide polymorphism is associated with the efficacy of methylphenidate in treating Taiwanese children and adolescents with attention-deficit hyperactivity disorder. Psychiatry Investigation, 15(3), 306.</w:t>
      </w:r>
    </w:p>
    <w:p w14:paraId="5D230ADF" w14:textId="77777777" w:rsidR="00D07C76" w:rsidRDefault="00D07C76" w:rsidP="00D07C76">
      <w:pPr>
        <w:pStyle w:val="ListParagraph"/>
        <w:numPr>
          <w:ilvl w:val="0"/>
          <w:numId w:val="1"/>
        </w:numPr>
      </w:pPr>
      <w:r w:rsidRPr="00A63C00">
        <w:t xml:space="preserve">Shang, C. Y., Lin, H. Y., &amp; </w:t>
      </w:r>
      <w:proofErr w:type="spellStart"/>
      <w:r w:rsidRPr="00A63C00">
        <w:t>Gau</w:t>
      </w:r>
      <w:proofErr w:type="spellEnd"/>
      <w:r w:rsidRPr="00A63C00">
        <w:t>, S. S. F. (2021). The norepinephrine transporter gene modulates intrinsic brain activity, visual memory, and visual attention in children with attention-deficit/hyperactivity disorder. Molecular Psychiatry, 26(8), 4026-4035.</w:t>
      </w:r>
    </w:p>
    <w:p w14:paraId="2464EA26" w14:textId="77777777" w:rsidR="00D07C76" w:rsidRDefault="00D07C76" w:rsidP="00D07C76">
      <w:pPr>
        <w:pStyle w:val="ListParagraph"/>
        <w:numPr>
          <w:ilvl w:val="0"/>
          <w:numId w:val="1"/>
        </w:numPr>
      </w:pPr>
      <w:proofErr w:type="spellStart"/>
      <w:r w:rsidRPr="00A63C00">
        <w:t>Sigurdardottir</w:t>
      </w:r>
      <w:proofErr w:type="spellEnd"/>
      <w:r w:rsidRPr="00A63C00">
        <w:t xml:space="preserve">, H. L., Kranz, G. S., Rami-Mark, C., James, G. M., </w:t>
      </w:r>
      <w:proofErr w:type="spellStart"/>
      <w:r w:rsidRPr="00A63C00">
        <w:t>Vanicek</w:t>
      </w:r>
      <w:proofErr w:type="spellEnd"/>
      <w:r w:rsidRPr="00A63C00">
        <w:t xml:space="preserve">, T., </w:t>
      </w:r>
      <w:proofErr w:type="spellStart"/>
      <w:r w:rsidRPr="00A63C00">
        <w:t>Gryglewski</w:t>
      </w:r>
      <w:proofErr w:type="spellEnd"/>
      <w:r w:rsidRPr="00A63C00">
        <w:t xml:space="preserve">, G., ... &amp; </w:t>
      </w:r>
      <w:proofErr w:type="spellStart"/>
      <w:r w:rsidRPr="00A63C00">
        <w:t>Lanzenberger</w:t>
      </w:r>
      <w:proofErr w:type="spellEnd"/>
      <w:r w:rsidRPr="00A63C00">
        <w:t>, R. (2021). Association of norepinephrine transporter methylation with in vivo NET expression and hyperactivity–impulsivity symptoms in ADHD measured with PET. Molecular psychiatry, 26(3), 1009-1018.</w:t>
      </w:r>
    </w:p>
    <w:p w14:paraId="4E77852D" w14:textId="77777777" w:rsidR="00D07C76" w:rsidRDefault="00D07C76" w:rsidP="00D07C76">
      <w:pPr>
        <w:pStyle w:val="ListParagraph"/>
        <w:numPr>
          <w:ilvl w:val="0"/>
          <w:numId w:val="1"/>
        </w:numPr>
      </w:pPr>
      <w:proofErr w:type="spellStart"/>
      <w:r w:rsidRPr="00A63C00">
        <w:t>Ulke</w:t>
      </w:r>
      <w:proofErr w:type="spellEnd"/>
      <w:r w:rsidRPr="00A63C00">
        <w:t xml:space="preserve">, C., </w:t>
      </w:r>
      <w:proofErr w:type="spellStart"/>
      <w:r w:rsidRPr="00A63C00">
        <w:t>Rullmann</w:t>
      </w:r>
      <w:proofErr w:type="spellEnd"/>
      <w:r w:rsidRPr="00A63C00">
        <w:t xml:space="preserve">, M., Huang, J., </w:t>
      </w:r>
      <w:proofErr w:type="spellStart"/>
      <w:r w:rsidRPr="00A63C00">
        <w:t>Luthardt</w:t>
      </w:r>
      <w:proofErr w:type="spellEnd"/>
      <w:r w:rsidRPr="00A63C00">
        <w:t xml:space="preserve">, J., Becker, G. A., </w:t>
      </w:r>
      <w:proofErr w:type="spellStart"/>
      <w:r w:rsidRPr="00A63C00">
        <w:t>Patt</w:t>
      </w:r>
      <w:proofErr w:type="spellEnd"/>
      <w:r w:rsidRPr="00A63C00">
        <w:t xml:space="preserve">, M., ... &amp; </w:t>
      </w:r>
      <w:proofErr w:type="spellStart"/>
      <w:r w:rsidRPr="00A63C00">
        <w:t>Strauß</w:t>
      </w:r>
      <w:proofErr w:type="spellEnd"/>
      <w:r w:rsidRPr="00A63C00">
        <w:t xml:space="preserve">, M. (2019). Adult attention-deficit/hyperactivity disorder is associated with reduced norepinephrine transporter availability in right attention networks: a (S, S)-O-[11C] </w:t>
      </w:r>
      <w:proofErr w:type="spellStart"/>
      <w:r w:rsidRPr="00A63C00">
        <w:t>methylreboxetine</w:t>
      </w:r>
      <w:proofErr w:type="spellEnd"/>
      <w:r w:rsidRPr="00A63C00">
        <w:t xml:space="preserve"> positron emission tomography study. Translational psychiatry, 9(1), 301.</w:t>
      </w:r>
    </w:p>
    <w:p w14:paraId="5A3CF33A" w14:textId="77777777" w:rsidR="00D07C76" w:rsidRDefault="00D07C76" w:rsidP="00D07C76">
      <w:pPr>
        <w:pStyle w:val="ListParagraph"/>
        <w:numPr>
          <w:ilvl w:val="0"/>
          <w:numId w:val="1"/>
        </w:numPr>
      </w:pPr>
      <w:proofErr w:type="spellStart"/>
      <w:r w:rsidRPr="00A63C00">
        <w:t>Harstad</w:t>
      </w:r>
      <w:proofErr w:type="spellEnd"/>
      <w:r w:rsidRPr="00A63C00">
        <w:t xml:space="preserve">, E., Shults, J., </w:t>
      </w:r>
      <w:proofErr w:type="spellStart"/>
      <w:r w:rsidRPr="00A63C00">
        <w:t>Barbaresi</w:t>
      </w:r>
      <w:proofErr w:type="spellEnd"/>
      <w:r w:rsidRPr="00A63C00">
        <w:t xml:space="preserve">, W., </w:t>
      </w:r>
      <w:proofErr w:type="spellStart"/>
      <w:r w:rsidRPr="00A63C00">
        <w:t>Bax</w:t>
      </w:r>
      <w:proofErr w:type="spellEnd"/>
      <w:r w:rsidRPr="00A63C00">
        <w:t xml:space="preserve">, A., </w:t>
      </w:r>
      <w:proofErr w:type="spellStart"/>
      <w:r w:rsidRPr="00A63C00">
        <w:t>Cacia</w:t>
      </w:r>
      <w:proofErr w:type="spellEnd"/>
      <w:r w:rsidRPr="00A63C00">
        <w:t xml:space="preserve">, J., </w:t>
      </w:r>
      <w:proofErr w:type="spellStart"/>
      <w:r w:rsidRPr="00A63C00">
        <w:t>Deavenport</w:t>
      </w:r>
      <w:proofErr w:type="spellEnd"/>
      <w:r w:rsidRPr="00A63C00">
        <w:t>-Saman, A., ... &amp; Blum, N. J. (2021). α2-adrenergic agonists or stimulants for preschool-age children with attention-deficit/hyperactivity disorder. Jama, 325(20), 2067-2075.</w:t>
      </w:r>
    </w:p>
    <w:p w14:paraId="6F4BD6C7" w14:textId="77777777" w:rsidR="00D07C76" w:rsidRDefault="00D07C76" w:rsidP="00D07C76">
      <w:pPr>
        <w:pStyle w:val="ListParagraph"/>
        <w:numPr>
          <w:ilvl w:val="0"/>
          <w:numId w:val="1"/>
        </w:numPr>
      </w:pPr>
      <w:r w:rsidRPr="00A63C00">
        <w:t xml:space="preserve">Banerjee, E., &amp; </w:t>
      </w:r>
      <w:proofErr w:type="spellStart"/>
      <w:r w:rsidRPr="00A63C00">
        <w:t>Nandagopal</w:t>
      </w:r>
      <w:proofErr w:type="spellEnd"/>
      <w:r w:rsidRPr="00A63C00">
        <w:t xml:space="preserve">, K. (2015). Does serotonin deficit mediate susceptibility to </w:t>
      </w:r>
      <w:proofErr w:type="gramStart"/>
      <w:r w:rsidRPr="00A63C00">
        <w:t>ADHD?.</w:t>
      </w:r>
      <w:proofErr w:type="gramEnd"/>
      <w:r w:rsidRPr="00A63C00">
        <w:t xml:space="preserve"> Neurochemistry international, 82, 52-68.</w:t>
      </w:r>
    </w:p>
    <w:p w14:paraId="4B7B80E9" w14:textId="77777777" w:rsidR="00D07C76" w:rsidRDefault="00D07C76" w:rsidP="00D07C76">
      <w:pPr>
        <w:pStyle w:val="ListParagraph"/>
        <w:numPr>
          <w:ilvl w:val="0"/>
          <w:numId w:val="1"/>
        </w:numPr>
      </w:pPr>
      <w:r w:rsidRPr="00A63C00">
        <w:t>Park, S., Lee, J. M., Kim, J. W., Cho, D. Y., Yun, H. J., Han, D. H., ... &amp; Kim, B. N. (2015). Associations between serotonin transporter gene (SLC6A4) methylation and clinical characteristics and cortical thickness in children with ADHD. Psychological Medicine, 45(14), 3009-3017.</w:t>
      </w:r>
    </w:p>
    <w:p w14:paraId="5C0D44C8" w14:textId="77777777" w:rsidR="00D07C76" w:rsidRDefault="00D07C76" w:rsidP="00D07C76">
      <w:pPr>
        <w:pStyle w:val="ListParagraph"/>
        <w:numPr>
          <w:ilvl w:val="0"/>
          <w:numId w:val="1"/>
        </w:numPr>
      </w:pPr>
      <w:proofErr w:type="spellStart"/>
      <w:r w:rsidRPr="00A63C00">
        <w:t>Perroud</w:t>
      </w:r>
      <w:proofErr w:type="spellEnd"/>
      <w:r w:rsidRPr="00A63C00">
        <w:t xml:space="preserve">, N., Zewdie, S., </w:t>
      </w:r>
      <w:proofErr w:type="spellStart"/>
      <w:r w:rsidRPr="00A63C00">
        <w:t>Stenz</w:t>
      </w:r>
      <w:proofErr w:type="spellEnd"/>
      <w:r w:rsidRPr="00A63C00">
        <w:t xml:space="preserve">, L., </w:t>
      </w:r>
      <w:proofErr w:type="spellStart"/>
      <w:r w:rsidRPr="00A63C00">
        <w:t>Adouan</w:t>
      </w:r>
      <w:proofErr w:type="spellEnd"/>
      <w:r w:rsidRPr="00A63C00">
        <w:t xml:space="preserve">, W., </w:t>
      </w:r>
      <w:proofErr w:type="spellStart"/>
      <w:r w:rsidRPr="00A63C00">
        <w:t>Bavamian</w:t>
      </w:r>
      <w:proofErr w:type="spellEnd"/>
      <w:r w:rsidRPr="00A63C00">
        <w:t xml:space="preserve">, S., Prada, P., ... &amp; </w:t>
      </w:r>
      <w:proofErr w:type="spellStart"/>
      <w:r w:rsidRPr="00A63C00">
        <w:t>Dayer</w:t>
      </w:r>
      <w:proofErr w:type="spellEnd"/>
      <w:r w:rsidRPr="00A63C00">
        <w:t>, A. (2016). Methylation of serotonin receptor 3A in ADHD, borderline personality, and bipolar disorders: link with severity of the disorders and childhood maltreatment. </w:t>
      </w:r>
      <w:r w:rsidRPr="00A63C00">
        <w:rPr>
          <w:i/>
          <w:iCs/>
        </w:rPr>
        <w:t>Depression and anxiety</w:t>
      </w:r>
      <w:r w:rsidRPr="00A63C00">
        <w:t>, </w:t>
      </w:r>
      <w:r w:rsidRPr="00A63C00">
        <w:rPr>
          <w:i/>
          <w:iCs/>
        </w:rPr>
        <w:t>33</w:t>
      </w:r>
      <w:r w:rsidRPr="00A63C00">
        <w:t>(1), 45-55.</w:t>
      </w:r>
    </w:p>
    <w:p w14:paraId="04149A35" w14:textId="77777777" w:rsidR="00D07C76" w:rsidRDefault="00D07C76" w:rsidP="00D07C76">
      <w:pPr>
        <w:pStyle w:val="ListParagraph"/>
        <w:numPr>
          <w:ilvl w:val="0"/>
          <w:numId w:val="1"/>
        </w:numPr>
      </w:pPr>
      <w:r w:rsidRPr="00A63C00">
        <w:lastRenderedPageBreak/>
        <w:t>Wang, Y., Wang, T., Du, Y., Hu, D., Zhang, Y., Li, H., &amp; Pei, W. (2021). Polygenic risk of genes involved in the catecholamine and serotonin pathways for ADHD in children. Neuroscience letters, 760, 136086.</w:t>
      </w:r>
    </w:p>
    <w:p w14:paraId="256C85CC" w14:textId="77777777" w:rsidR="00D07C76" w:rsidRDefault="00D07C76" w:rsidP="00D07C76">
      <w:pPr>
        <w:pStyle w:val="ListParagraph"/>
        <w:numPr>
          <w:ilvl w:val="0"/>
          <w:numId w:val="1"/>
        </w:numPr>
      </w:pPr>
      <w:r w:rsidRPr="00A63C00">
        <w:t>Zhang, Q., Chen, X., Li, S., Yao, T., &amp; Wu, J. (2021). Association between the group III metabotropic glutamate receptor gene polymorphisms and attention-deficit/hyperactivity disorder and functional exploration of risk loci. Journal of Psychiatric Research, 132, 65-71.</w:t>
      </w:r>
    </w:p>
    <w:p w14:paraId="4F55B2D5" w14:textId="77777777" w:rsidR="00D07C76" w:rsidRDefault="00D07C76" w:rsidP="00D07C76">
      <w:pPr>
        <w:pStyle w:val="ListParagraph"/>
        <w:numPr>
          <w:ilvl w:val="0"/>
          <w:numId w:val="1"/>
        </w:numPr>
      </w:pPr>
      <w:r w:rsidRPr="00A63C00">
        <w:t>Zhang, Q., Huang, X., Chen, X. Z., Li, S. Y. W., Yao, T., &amp; Wu, J. (2021). Association of gene variations in ionotropic glutamate receptor and attention-deficit/hyperactivity disorder in the Chinese population: a two-stage case–control study. Journal of Attention Disorders, 25(10), 1362-1373.</w:t>
      </w:r>
    </w:p>
    <w:p w14:paraId="25BA7969" w14:textId="77777777" w:rsidR="00D07C76" w:rsidRDefault="00D07C76" w:rsidP="00D07C76">
      <w:pPr>
        <w:pStyle w:val="ListParagraph"/>
        <w:numPr>
          <w:ilvl w:val="0"/>
          <w:numId w:val="1"/>
        </w:numPr>
      </w:pPr>
      <w:r w:rsidRPr="00A63C00">
        <w:t xml:space="preserve">Chatterjee, M., </w:t>
      </w:r>
      <w:proofErr w:type="spellStart"/>
      <w:r w:rsidRPr="00A63C00">
        <w:t>Saha</w:t>
      </w:r>
      <w:proofErr w:type="spellEnd"/>
      <w:r w:rsidRPr="00A63C00">
        <w:t xml:space="preserve">, S., </w:t>
      </w:r>
      <w:proofErr w:type="spellStart"/>
      <w:r w:rsidRPr="00A63C00">
        <w:t>Shom</w:t>
      </w:r>
      <w:proofErr w:type="spellEnd"/>
      <w:r w:rsidRPr="00A63C00">
        <w:t>, S., Dutta, N., Sinha, S., &amp; Mukhopadhyay, K. (2023). Glutamate receptor genetic variants affected peripheral glutamatergic transmission and treatment induced improvement of Indian ADHD probands. Scientific Reports, 13(1), 19922.</w:t>
      </w:r>
    </w:p>
    <w:p w14:paraId="7DD0776C" w14:textId="77777777" w:rsidR="00D07C76" w:rsidRDefault="00D07C76" w:rsidP="00D07C76">
      <w:pPr>
        <w:pStyle w:val="ListParagraph"/>
        <w:numPr>
          <w:ilvl w:val="0"/>
          <w:numId w:val="1"/>
        </w:numPr>
      </w:pPr>
      <w:r w:rsidRPr="00824D90">
        <w:t xml:space="preserve">Ende, G., </w:t>
      </w:r>
      <w:proofErr w:type="spellStart"/>
      <w:r w:rsidRPr="00824D90">
        <w:t>Cackowski</w:t>
      </w:r>
      <w:proofErr w:type="spellEnd"/>
      <w:r w:rsidRPr="00824D90">
        <w:t xml:space="preserve">, S., Van </w:t>
      </w:r>
      <w:proofErr w:type="spellStart"/>
      <w:r w:rsidRPr="00824D90">
        <w:t>Eijk</w:t>
      </w:r>
      <w:proofErr w:type="spellEnd"/>
      <w:r w:rsidRPr="00824D90">
        <w:t xml:space="preserve">, J., Sack, M., </w:t>
      </w:r>
      <w:proofErr w:type="spellStart"/>
      <w:r w:rsidRPr="00824D90">
        <w:t>Demirakca</w:t>
      </w:r>
      <w:proofErr w:type="spellEnd"/>
      <w:r w:rsidRPr="00824D90">
        <w:t xml:space="preserve">, T., Kleindienst, N., ... &amp; </w:t>
      </w:r>
      <w:proofErr w:type="spellStart"/>
      <w:r w:rsidRPr="00824D90">
        <w:t>Schmahl</w:t>
      </w:r>
      <w:proofErr w:type="spellEnd"/>
      <w:r w:rsidRPr="00824D90">
        <w:t>, C. (2016). Impulsivity and aggression in female BPD and ADHD patients: association with ACC glutamate and GABA concentrations. Neuropsychopharmacology, 41(2), 410-418.</w:t>
      </w:r>
    </w:p>
    <w:p w14:paraId="1CB01DFB" w14:textId="3FB6057C" w:rsidR="000744A1" w:rsidRDefault="00D07C76" w:rsidP="00DB1549">
      <w:pPr>
        <w:pStyle w:val="ListParagraph"/>
        <w:numPr>
          <w:ilvl w:val="0"/>
          <w:numId w:val="1"/>
        </w:numPr>
      </w:pPr>
      <w:r w:rsidRPr="00824D90">
        <w:t xml:space="preserve">Puts, N. A., Ryan, M., </w:t>
      </w:r>
      <w:proofErr w:type="spellStart"/>
      <w:r w:rsidRPr="00824D90">
        <w:t>Oeltzschner</w:t>
      </w:r>
      <w:proofErr w:type="spellEnd"/>
      <w:r w:rsidRPr="00824D90">
        <w:t xml:space="preserve">, G., </w:t>
      </w:r>
      <w:proofErr w:type="spellStart"/>
      <w:r w:rsidRPr="00824D90">
        <w:t>Horska</w:t>
      </w:r>
      <w:proofErr w:type="spellEnd"/>
      <w:r w:rsidRPr="00824D90">
        <w:t xml:space="preserve">, A., </w:t>
      </w:r>
      <w:proofErr w:type="spellStart"/>
      <w:r w:rsidRPr="00824D90">
        <w:t>Edden</w:t>
      </w:r>
      <w:proofErr w:type="spellEnd"/>
      <w:r w:rsidRPr="00824D90">
        <w:t>, R. A., &amp; Mahone, E. M. (2020). Reduced striatal GABA in unmedicated children with ADHD at 7T. Psychiatry Research: Neuroimaging, 301, 111082.</w:t>
      </w:r>
    </w:p>
    <w:sectPr w:rsidR="000744A1" w:rsidSect="002D6B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D7447"/>
    <w:multiLevelType w:val="hybridMultilevel"/>
    <w:tmpl w:val="ECEA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55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9"/>
    <w:rsid w:val="000440C3"/>
    <w:rsid w:val="00064C70"/>
    <w:rsid w:val="000744A1"/>
    <w:rsid w:val="000A7947"/>
    <w:rsid w:val="000E719D"/>
    <w:rsid w:val="001A401E"/>
    <w:rsid w:val="002D6BE8"/>
    <w:rsid w:val="002D7A7E"/>
    <w:rsid w:val="003A21CD"/>
    <w:rsid w:val="00437EC6"/>
    <w:rsid w:val="00476C63"/>
    <w:rsid w:val="004A17C5"/>
    <w:rsid w:val="00506296"/>
    <w:rsid w:val="00565D80"/>
    <w:rsid w:val="00671D37"/>
    <w:rsid w:val="00690460"/>
    <w:rsid w:val="006F4031"/>
    <w:rsid w:val="006F78A4"/>
    <w:rsid w:val="007D48E0"/>
    <w:rsid w:val="007E1AE9"/>
    <w:rsid w:val="008051FD"/>
    <w:rsid w:val="008173EB"/>
    <w:rsid w:val="008742D3"/>
    <w:rsid w:val="008A7FBF"/>
    <w:rsid w:val="00914A9E"/>
    <w:rsid w:val="00953142"/>
    <w:rsid w:val="00A119D4"/>
    <w:rsid w:val="00AB1367"/>
    <w:rsid w:val="00AC4F85"/>
    <w:rsid w:val="00B60083"/>
    <w:rsid w:val="00B63653"/>
    <w:rsid w:val="00B74737"/>
    <w:rsid w:val="00B81BE2"/>
    <w:rsid w:val="00BB5900"/>
    <w:rsid w:val="00BD4564"/>
    <w:rsid w:val="00C25D9E"/>
    <w:rsid w:val="00C53708"/>
    <w:rsid w:val="00C94169"/>
    <w:rsid w:val="00CB316C"/>
    <w:rsid w:val="00CD3C68"/>
    <w:rsid w:val="00D07C76"/>
    <w:rsid w:val="00DB1549"/>
    <w:rsid w:val="00E44C56"/>
    <w:rsid w:val="00E5003A"/>
    <w:rsid w:val="00FD192F"/>
    <w:rsid w:val="00FF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2F7B"/>
  <w15:chartTrackingRefBased/>
  <w15:docId w15:val="{37A814FA-5BAF-496E-A208-795C8BBA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A1"/>
    <w:pPr>
      <w:ind w:left="720"/>
      <w:contextualSpacing/>
    </w:pPr>
  </w:style>
  <w:style w:type="character" w:styleId="Hyperlink">
    <w:name w:val="Hyperlink"/>
    <w:basedOn w:val="DefaultParagraphFont"/>
    <w:uiPriority w:val="99"/>
    <w:unhideWhenUsed/>
    <w:rsid w:val="000744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57407/" TargetMode="External"/><Relationship Id="rId13" Type="http://schemas.openxmlformats.org/officeDocument/2006/relationships/hyperlink" Target="https://www.ncbi.nlm.nih.gov/books/NBK482171/" TargetMode="External"/><Relationship Id="rId18" Type="http://schemas.openxmlformats.org/officeDocument/2006/relationships/hyperlink" Target="https://www.ncbi.nlm.nih.gov/books/NBK54218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books/NBK537141/" TargetMode="External"/><Relationship Id="rId12" Type="http://schemas.openxmlformats.org/officeDocument/2006/relationships/hyperlink" Target="https://www.ncbi.nlm.nih.gov/books/NBK557755/" TargetMode="External"/><Relationship Id="rId17" Type="http://schemas.openxmlformats.org/officeDocument/2006/relationships/hyperlink" Target="https://www.ncbi.nlm.nih.gov/books/NBK536995/" TargetMode="External"/><Relationship Id="rId2" Type="http://schemas.openxmlformats.org/officeDocument/2006/relationships/styles" Target="styles.xml"/><Relationship Id="rId16" Type="http://schemas.openxmlformats.org/officeDocument/2006/relationships/hyperlink" Target="https://www.ncbi.nlm.nih.gov/books/NBK54217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books/NBK537102/" TargetMode="External"/><Relationship Id="rId11" Type="http://schemas.openxmlformats.org/officeDocument/2006/relationships/hyperlink" Target="https://www.ncbi.nlm.nih.gov/books/NBK448209/" TargetMode="External"/><Relationship Id="rId5" Type="http://schemas.openxmlformats.org/officeDocument/2006/relationships/hyperlink" Target="https://doi.org/10.1176/appi.books.9780890425596" TargetMode="External"/><Relationship Id="rId15" Type="http://schemas.openxmlformats.org/officeDocument/2006/relationships/hyperlink" Target="https://www.ncbi.nlm.nih.gov/books/NBK551529/" TargetMode="External"/><Relationship Id="rId10" Type="http://schemas.openxmlformats.org/officeDocument/2006/relationships/hyperlink" Target="https://www.ncbi.nlm.nih.gov/books/NBK537077/" TargetMode="External"/><Relationship Id="rId19" Type="http://schemas.openxmlformats.org/officeDocument/2006/relationships/hyperlink" Target="https://www.ncbi.nlm.nih.gov/books/NBK549908/" TargetMode="External"/><Relationship Id="rId4" Type="http://schemas.openxmlformats.org/officeDocument/2006/relationships/webSettings" Target="webSettings.xml"/><Relationship Id="rId9" Type="http://schemas.openxmlformats.org/officeDocument/2006/relationships/hyperlink" Target="https://www.ncbi.nlm.nih.gov/books/NBK538167/" TargetMode="External"/><Relationship Id="rId14" Type="http://schemas.openxmlformats.org/officeDocument/2006/relationships/hyperlink" Target="https://www.ncbi.nlm.nih.gov/books/NBK525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13242</Words>
  <Characters>75480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2</cp:revision>
  <dcterms:created xsi:type="dcterms:W3CDTF">2024-01-08T17:10:00Z</dcterms:created>
  <dcterms:modified xsi:type="dcterms:W3CDTF">2024-01-08T17:10:00Z</dcterms:modified>
</cp:coreProperties>
</file>