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81C6F" w14:textId="2EFB893B" w:rsidR="007834B0" w:rsidRPr="00273D4C" w:rsidRDefault="00273D4C">
      <w:pPr>
        <w:rPr>
          <w:lang w:val="en-US"/>
        </w:rPr>
      </w:pPr>
      <w:r>
        <w:rPr>
          <w:lang w:val="en-US"/>
        </w:rPr>
        <w:t>soham</w:t>
      </w:r>
    </w:p>
    <w:sectPr w:rsidR="007834B0" w:rsidRPr="0027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B0"/>
    <w:rsid w:val="00273D4C"/>
    <w:rsid w:val="007834B0"/>
    <w:rsid w:val="00A8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C191"/>
  <w15:chartTrackingRefBased/>
  <w15:docId w15:val="{166BF163-3F2D-49DA-A92B-66C73A7C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bharatboridkar@gmail.com</dc:creator>
  <cp:keywords/>
  <dc:description/>
  <cp:lastModifiedBy>bharatboridkar@gmail.com</cp:lastModifiedBy>
  <cp:revision>2</cp:revision>
  <dcterms:created xsi:type="dcterms:W3CDTF">2026-07-14T14:34:00Z</dcterms:created>
  <dcterms:modified xsi:type="dcterms:W3CDTF">2026-07-14T14:34:00Z</dcterms:modified>
</cp:coreProperties>
</file>