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analysis projects typically follow a structured process to ensure the accuracy, reliability, and usefulness of the insights derived from the data. Here are the general steps involved in a data analysis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Define the Problem or Objective:</w:t>
      </w:r>
      <w:r w:rsidDel="00000000" w:rsidR="00000000" w:rsidRPr="00000000">
        <w:rPr>
          <w:rtl w:val="0"/>
        </w:rPr>
        <w:t xml:space="preserve"> Clearly articulate the problem you are trying to solve or the objective you want to achieve through data analysis. Understand the context and the stakeholders' requirements.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Data Collection:</w:t>
      </w:r>
      <w:r w:rsidDel="00000000" w:rsidR="00000000" w:rsidRPr="00000000">
        <w:rPr>
          <w:rtl w:val="0"/>
        </w:rPr>
        <w:t xml:space="preserve"> Identify and gather relevant data from various sources. This could include databases, spreadsheets, APIs, surveys, logs, etc. Ensure data quality by checking for completeness, accuracy, and consistency.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3. Data Cleaning and Preprocessing:</w:t>
      </w:r>
      <w:r w:rsidDel="00000000" w:rsidR="00000000" w:rsidRPr="00000000">
        <w:rPr>
          <w:rtl w:val="0"/>
        </w:rPr>
        <w:t xml:space="preserve"> Process the collected data to handle missing values, outliers, duplicates, and inconsistencies. Transform the data into a suitable format for analysis. This may involve tasks such as data normalization, standardization, and feature engineering.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4. Exploratory Data Analysis (EDA):</w:t>
      </w:r>
      <w:r w:rsidDel="00000000" w:rsidR="00000000" w:rsidRPr="00000000">
        <w:rPr>
          <w:rtl w:val="0"/>
        </w:rPr>
        <w:t xml:space="preserve"> Explore the data to gain insights, discover patterns, and identify relationships among variables. Visualize the data using charts, graphs, and summary statistics to understand its characteristics and potential issues.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5. Hypothesis Formulation:</w:t>
      </w:r>
      <w:r w:rsidDel="00000000" w:rsidR="00000000" w:rsidRPr="00000000">
        <w:rPr>
          <w:rtl w:val="0"/>
        </w:rPr>
        <w:t xml:space="preserve"> Based on the insights gained from EDA, formulate hypotheses or questions to be tested using statistical methods or machine learning algorithms.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6. Data Analysis:</w:t>
      </w:r>
      <w:r w:rsidDel="00000000" w:rsidR="00000000" w:rsidRPr="00000000">
        <w:rPr>
          <w:rtl w:val="0"/>
        </w:rPr>
        <w:t xml:space="preserve"> Apply appropriate analytical techniques to test hypotheses, answer questions, or achieve the project objectives. This may involve descriptive statistics, inferential statistics, regression analysis, classification, clustering, or other methods depending on the nature of the problem.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7. Interpretation of Results:</w:t>
      </w:r>
      <w:r w:rsidDel="00000000" w:rsidR="00000000" w:rsidRPr="00000000">
        <w:rPr>
          <w:rtl w:val="0"/>
        </w:rPr>
        <w:t xml:space="preserve"> Interpret the findings from the analysis in the context of the problem or objective. Evaluate the significance of the results and assess their implications for decision-making.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8. Visualization and Reporting:</w:t>
      </w:r>
      <w:r w:rsidDel="00000000" w:rsidR="00000000" w:rsidRPr="00000000">
        <w:rPr>
          <w:rtl w:val="0"/>
        </w:rPr>
        <w:t xml:space="preserve"> Communicate the results effectively through visualizations, reports, dashboards, or presentations. Use clear and concise language to convey insights to stakeholders, making sure to highlight key findings and recommendations.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9. Validation and Sensitivity Analysis:</w:t>
      </w:r>
      <w:r w:rsidDel="00000000" w:rsidR="00000000" w:rsidRPr="00000000">
        <w:rPr>
          <w:rtl w:val="0"/>
        </w:rPr>
        <w:t xml:space="preserve"> Validate the robustness of the analysis by conducting sensitivity analysis or validation tests. Assess the impact of different assumptions or variations in the data on the results.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10. Documentation and Documentation:</w:t>
      </w:r>
      <w:r w:rsidDel="00000000" w:rsidR="00000000" w:rsidRPr="00000000">
        <w:rPr>
          <w:rtl w:val="0"/>
        </w:rPr>
        <w:t xml:space="preserve"> Document the entire data analysis process, including the methodologies used, assumptions made, and limitations of the analysis. Maintain clear documentation for reproducibility and transparency.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11. Implementation and Action:</w:t>
      </w:r>
      <w:r w:rsidDel="00000000" w:rsidR="00000000" w:rsidRPr="00000000">
        <w:rPr>
          <w:rtl w:val="0"/>
        </w:rPr>
        <w:t xml:space="preserve"> Implement the recommendations or decisions based on the analysis results. Monitor the outcomes and iterate on the analysis as needed to achieve the desired outcomes.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12. Feedback and Iteration:</w:t>
      </w:r>
      <w:r w:rsidDel="00000000" w:rsidR="00000000" w:rsidRPr="00000000">
        <w:rPr>
          <w:rtl w:val="0"/>
        </w:rPr>
        <w:t xml:space="preserve"> Gather feedback from stakeholders and incorporate it into future iterations of the analysis or project. Continuously improve the analysis process based on lessons learned and new insights gained.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By following these steps, data analysis projects can effectively leverage data to generate actionable insights and drive informed decision-making.</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