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5FC" w:rsidRDefault="004B7AF9">
      <w:r>
        <w:t>Step</w:t>
      </w:r>
      <w:proofErr w:type="gramStart"/>
      <w:r>
        <w:t>1 :</w:t>
      </w:r>
      <w:proofErr w:type="gramEnd"/>
      <w:r>
        <w:t xml:space="preserve"> Register our id with SAP . </w:t>
      </w:r>
    </w:p>
    <w:p w:rsidR="004B7AF9" w:rsidRDefault="004B7AF9"/>
    <w:p w:rsidR="004B7AF9" w:rsidRDefault="004B7AF9">
      <w:r>
        <w:t xml:space="preserve">Visit  : </w:t>
      </w:r>
      <w:hyperlink r:id="rId4" w:history="1">
        <w:r w:rsidRPr="00437BFB">
          <w:rPr>
            <w:rStyle w:val="Hyperlink"/>
          </w:rPr>
          <w:t>https://www.sap.com/</w:t>
        </w:r>
      </w:hyperlink>
    </w:p>
    <w:p w:rsidR="004B7AF9" w:rsidRDefault="004B7AF9">
      <w:r w:rsidRPr="004B7AF9">
        <w:rPr>
          <w:noProof/>
          <w:lang w:val="en-IN" w:eastAsia="en-IN"/>
        </w:rPr>
        <w:drawing>
          <wp:inline distT="0" distB="0" distL="0" distR="0" wp14:anchorId="4EA090AF" wp14:editId="710EF321">
            <wp:extent cx="5943600" cy="3032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F9" w:rsidRDefault="004B7AF9">
      <w:r>
        <w:t xml:space="preserve">2. Click on </w:t>
      </w:r>
      <w:hyperlink r:id="rId6" w:history="1">
        <w:r>
          <w:rPr>
            <w:rStyle w:val="Hyperlink"/>
            <w:rFonts w:ascii="Arial" w:hAnsi="Arial" w:cs="Arial"/>
            <w:color w:val="0057D2"/>
            <w:shd w:val="clear" w:color="auto" w:fill="FFFFFF"/>
          </w:rPr>
          <w:t>Create your SAP account</w:t>
        </w:r>
      </w:hyperlink>
      <w:r>
        <w:t xml:space="preserve"> .</w:t>
      </w:r>
    </w:p>
    <w:p w:rsidR="004B7AF9" w:rsidRDefault="004B7AF9"/>
    <w:p w:rsidR="004B7AF9" w:rsidRDefault="004B7AF9">
      <w:r w:rsidRPr="004B7AF9">
        <w:rPr>
          <w:noProof/>
          <w:lang w:val="en-IN" w:eastAsia="en-IN"/>
        </w:rPr>
        <w:lastRenderedPageBreak/>
        <w:drawing>
          <wp:inline distT="0" distB="0" distL="0" distR="0" wp14:anchorId="14D198EE" wp14:editId="3208455B">
            <wp:extent cx="5943600" cy="4081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F9" w:rsidRDefault="004B7AF9"/>
    <w:p w:rsidR="004B7AF9" w:rsidRDefault="004B7AF9">
      <w:r>
        <w:t>3. Click on Submit</w:t>
      </w:r>
    </w:p>
    <w:p w:rsidR="004B7AF9" w:rsidRDefault="004B7AF9"/>
    <w:p w:rsidR="004B7AF9" w:rsidRDefault="004B7AF9">
      <w:r w:rsidRPr="004B7AF9">
        <w:rPr>
          <w:noProof/>
          <w:lang w:val="en-IN" w:eastAsia="en-IN"/>
        </w:rPr>
        <w:drawing>
          <wp:inline distT="0" distB="0" distL="0" distR="0" wp14:anchorId="120E77E5" wp14:editId="1EE564A2">
            <wp:extent cx="5943600" cy="15963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F9" w:rsidRDefault="004B7AF9"/>
    <w:p w:rsidR="004B7AF9" w:rsidRDefault="004B7AF9">
      <w:r>
        <w:t xml:space="preserve">4. An activation Link will be sent to you Email </w:t>
      </w:r>
      <w:proofErr w:type="gramStart"/>
      <w:r>
        <w:t>ID .</w:t>
      </w:r>
      <w:proofErr w:type="gramEnd"/>
      <w:r>
        <w:t xml:space="preserve"> click on the activation link and provide the password and activate the services.</w:t>
      </w:r>
    </w:p>
    <w:p w:rsidR="004B7AF9" w:rsidRDefault="004B7AF9"/>
    <w:p w:rsidR="004B7AF9" w:rsidRDefault="004B7AF9"/>
    <w:p w:rsidR="004B7AF9" w:rsidRDefault="00827949">
      <w:r>
        <w:lastRenderedPageBreak/>
        <w:t xml:space="preserve">5. Go to </w:t>
      </w:r>
      <w:hyperlink r:id="rId9" w:history="1">
        <w:r w:rsidR="00F46D96" w:rsidRPr="00E96C2F">
          <w:rPr>
            <w:rStyle w:val="Hyperlink"/>
          </w:rPr>
          <w:t>https://accounts.sap.com/ui/protected/profilemanagement</w:t>
        </w:r>
      </w:hyperlink>
      <w:r w:rsidR="00F46D96">
        <w:t xml:space="preserve"> </w:t>
      </w:r>
      <w:bookmarkStart w:id="0" w:name="_GoBack"/>
      <w:bookmarkEnd w:id="0"/>
      <w:r>
        <w:t xml:space="preserve">the Profile page of your </w:t>
      </w:r>
      <w:proofErr w:type="spellStart"/>
      <w:r>
        <w:t>PUserID</w:t>
      </w:r>
      <w:proofErr w:type="spellEnd"/>
      <w:r>
        <w:t xml:space="preserve">.. Just to verify or check your </w:t>
      </w:r>
      <w:proofErr w:type="spellStart"/>
      <w:r>
        <w:t>PUser</w:t>
      </w:r>
      <w:proofErr w:type="spellEnd"/>
    </w:p>
    <w:p w:rsidR="00827949" w:rsidRDefault="00827949">
      <w:r>
        <w:t>6.From here we will start with the BTP Trial Account</w:t>
      </w:r>
      <w:r w:rsidR="00AB2A25">
        <w:t xml:space="preserve">. Follow the Steps as mentioned in </w:t>
      </w:r>
      <w:r w:rsidR="00AB2A25" w:rsidRPr="00AB2A25">
        <w:t>CPI Trail Account Creation.pptx</w:t>
      </w:r>
    </w:p>
    <w:p w:rsidR="00827949" w:rsidRDefault="00827949"/>
    <w:p w:rsidR="004B7AF9" w:rsidRDefault="004B7AF9"/>
    <w:p w:rsidR="004B7AF9" w:rsidRDefault="004B7AF9"/>
    <w:p w:rsidR="00827949" w:rsidRDefault="00827949"/>
    <w:p w:rsidR="00827949" w:rsidRDefault="00827949"/>
    <w:p w:rsidR="00827949" w:rsidRDefault="00827949"/>
    <w:p w:rsidR="00827949" w:rsidRDefault="00827949"/>
    <w:p w:rsidR="00827949" w:rsidRDefault="00827949"/>
    <w:sectPr w:rsidR="00827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AF9"/>
    <w:rsid w:val="000D45FC"/>
    <w:rsid w:val="004B7AF9"/>
    <w:rsid w:val="00827949"/>
    <w:rsid w:val="00AB2A25"/>
    <w:rsid w:val="00F4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3E4B9"/>
  <w15:chartTrackingRefBased/>
  <w15:docId w15:val="{776C6DF9-979E-4D9E-9670-4F089CB4B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7A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ap.com/india/registration/protected/form-universal-reg.afl.lightbox-component.html?generalRegistration=true&amp;skipEmailAtStart=tru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sap.com/" TargetMode="External"/><Relationship Id="rId9" Type="http://schemas.openxmlformats.org/officeDocument/2006/relationships/hyperlink" Target="https://accounts.sap.com/ui/protected/profile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2025-10-16T14:42:00Z</dcterms:created>
  <dcterms:modified xsi:type="dcterms:W3CDTF">2026-04-17T02:57:00Z</dcterms:modified>
</cp:coreProperties>
</file>