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64AB" w14:textId="36E0A6BB" w:rsidR="00890017" w:rsidRDefault="00890017" w:rsidP="00890017">
      <w:pPr>
        <w:pStyle w:val="paragraph"/>
        <w:spacing w:before="0" w:beforeAutospacing="0" w:after="0" w:afterAutospacing="0"/>
        <w:ind w:left="72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eastAsiaTheme="majorEastAsia" w:hAnsi="Calibri Light" w:cs="Calibri Light"/>
          <w:sz w:val="28"/>
          <w:szCs w:val="28"/>
        </w:rPr>
        <w:t>Microsoft Data Center Heat Reuse –</w:t>
      </w:r>
      <w:r w:rsidR="002B610E">
        <w:rPr>
          <w:rStyle w:val="normaltextrun"/>
          <w:rFonts w:ascii="Calibri Light" w:eastAsiaTheme="majorEastAsia" w:hAnsi="Calibri Light" w:cs="Calibri Light"/>
          <w:sz w:val="28"/>
          <w:szCs w:val="28"/>
        </w:rPr>
        <w:t xml:space="preserve"> </w:t>
      </w:r>
      <w:r>
        <w:rPr>
          <w:rStyle w:val="normaltextrun"/>
          <w:rFonts w:ascii="Calibri Light" w:eastAsiaTheme="majorEastAsia" w:hAnsi="Calibri Light" w:cs="Calibri Light"/>
          <w:sz w:val="28"/>
          <w:szCs w:val="28"/>
        </w:rPr>
        <w:t>Meeting Report Out</w:t>
      </w:r>
    </w:p>
    <w:p w14:paraId="58F0B2C3" w14:textId="13F1D39D" w:rsidR="00890017" w:rsidRDefault="002B610E" w:rsidP="00890017">
      <w:pPr>
        <w:pStyle w:val="paragraph"/>
        <w:spacing w:before="0" w:beforeAutospacing="0" w:after="0" w:afterAutospacing="0"/>
        <w:ind w:left="72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i/>
          <w:iCs/>
          <w:sz w:val="22"/>
          <w:szCs w:val="22"/>
        </w:rPr>
        <w:t xml:space="preserve">August 20, </w:t>
      </w:r>
      <w:r w:rsidR="00890017">
        <w:rPr>
          <w:rStyle w:val="normaltextrun"/>
          <w:rFonts w:ascii="Aptos" w:eastAsiaTheme="majorEastAsia" w:hAnsi="Aptos" w:cs="Segoe UI"/>
          <w:i/>
          <w:iCs/>
          <w:sz w:val="22"/>
          <w:szCs w:val="22"/>
        </w:rPr>
        <w:t>2025</w:t>
      </w:r>
    </w:p>
    <w:p w14:paraId="2506B6FC" w14:textId="010DCCAC" w:rsidR="00890017" w:rsidRDefault="00890017" w:rsidP="0089001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</w:p>
    <w:p w14:paraId="0DA6BAB7" w14:textId="2F7ABE84" w:rsidR="00890017" w:rsidRDefault="00890017" w:rsidP="00890017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sz w:val="22"/>
          <w:szCs w:val="22"/>
          <w:u w:val="single"/>
        </w:rPr>
        <w:t>Attendees</w:t>
      </w:r>
      <w:r>
        <w:rPr>
          <w:rStyle w:val="normaltextrun"/>
          <w:rFonts w:ascii="Aptos" w:eastAsiaTheme="majorEastAsia" w:hAnsi="Aptos" w:cs="Segoe UI"/>
          <w:sz w:val="22"/>
          <w:szCs w:val="22"/>
        </w:rPr>
        <w:t xml:space="preserve">: Bharath Ramakrishnan, David Gardiner, </w:t>
      </w:r>
      <w:r w:rsidR="002B610E">
        <w:rPr>
          <w:rStyle w:val="normaltextrun"/>
          <w:rFonts w:ascii="Aptos" w:eastAsiaTheme="majorEastAsia" w:hAnsi="Aptos" w:cs="Segoe UI"/>
          <w:sz w:val="22"/>
          <w:szCs w:val="22"/>
        </w:rPr>
        <w:t xml:space="preserve">Emily Kent, </w:t>
      </w:r>
      <w:r>
        <w:rPr>
          <w:rStyle w:val="normaltextrun"/>
          <w:rFonts w:ascii="Aptos" w:eastAsiaTheme="majorEastAsia" w:hAnsi="Aptos" w:cs="Segoe UI"/>
          <w:sz w:val="22"/>
          <w:szCs w:val="22"/>
        </w:rPr>
        <w:t xml:space="preserve">Oren Lieber-Kotz, Hannah Schuster, Petter </w:t>
      </w:r>
      <w:proofErr w:type="spellStart"/>
      <w:r>
        <w:rPr>
          <w:rStyle w:val="normaltextrun"/>
          <w:rFonts w:ascii="Aptos" w:eastAsiaTheme="majorEastAsia" w:hAnsi="Aptos" w:cs="Segoe UI"/>
          <w:sz w:val="22"/>
          <w:szCs w:val="22"/>
        </w:rPr>
        <w:t>Terenius</w:t>
      </w:r>
      <w:proofErr w:type="spellEnd"/>
      <w:r>
        <w:rPr>
          <w:rStyle w:val="normaltextrun"/>
          <w:rFonts w:ascii="Aptos" w:eastAsiaTheme="majorEastAsia" w:hAnsi="Aptos" w:cs="Segoe UI"/>
          <w:sz w:val="22"/>
          <w:szCs w:val="22"/>
        </w:rPr>
        <w:t>, Priscilla Johnson</w:t>
      </w:r>
    </w:p>
    <w:p w14:paraId="5055B7CD" w14:textId="626B01DE" w:rsidR="00890017" w:rsidRDefault="00890017" w:rsidP="0089001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</w:p>
    <w:p w14:paraId="0DD0770D" w14:textId="77777777" w:rsidR="003E5255" w:rsidRDefault="003E5255" w:rsidP="00890017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</w:pPr>
    </w:p>
    <w:p w14:paraId="7977F0BC" w14:textId="77777777" w:rsidR="003E5255" w:rsidRDefault="00890017" w:rsidP="003E5255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Agenda</w:t>
      </w:r>
    </w:p>
    <w:p w14:paraId="44E0E191" w14:textId="77777777" w:rsidR="003E5255" w:rsidRDefault="003E5255" w:rsidP="003E5255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</w:p>
    <w:p w14:paraId="5058B555" w14:textId="33C44569" w:rsidR="003E5255" w:rsidRDefault="002B610E" w:rsidP="003E5255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>Review business case analysis (BCA) – Petter/David</w:t>
      </w:r>
    </w:p>
    <w:p w14:paraId="7D2950B1" w14:textId="63D79761" w:rsidR="00890017" w:rsidRPr="001A0A7A" w:rsidRDefault="002B610E" w:rsidP="003E5255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Aptos" w:hAnsi="Aptos" w:cs="Segoe UI"/>
          <w:sz w:val="22"/>
          <w:szCs w:val="22"/>
        </w:rPr>
        <w:t>[If time] Update on interview progress – Priscilla/Emily/Hannah</w:t>
      </w:r>
    </w:p>
    <w:p w14:paraId="79291181" w14:textId="0C0D87B8" w:rsidR="00890017" w:rsidRDefault="00890017" w:rsidP="00102B2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7916BBD" w14:textId="267C5D21" w:rsidR="00890017" w:rsidRDefault="00890017" w:rsidP="0089001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</w:p>
    <w:p w14:paraId="303C8CC4" w14:textId="63132897" w:rsidR="00890017" w:rsidRDefault="00890017" w:rsidP="00B12E17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</w:pPr>
      <w:r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Action Items</w:t>
      </w:r>
    </w:p>
    <w:p w14:paraId="3CE713F0" w14:textId="7D08CC64" w:rsidR="002B610E" w:rsidRPr="002B610E" w:rsidRDefault="002B610E" w:rsidP="002B610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>DGA will schedule a follow-up call to continue presenting the BCA (and, if time, the interview progress).</w:t>
      </w:r>
    </w:p>
    <w:p w14:paraId="18303CF4" w14:textId="5596220C" w:rsidR="002B610E" w:rsidRPr="002B610E" w:rsidRDefault="002B610E" w:rsidP="002B610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>DGA will work on incorporating the data center capex/</w:t>
      </w:r>
      <w:proofErr w:type="spellStart"/>
      <w:r>
        <w:rPr>
          <w:rStyle w:val="normaltextrun"/>
          <w:rFonts w:ascii="Aptos" w:eastAsiaTheme="majorEastAsia" w:hAnsi="Aptos" w:cs="Segoe UI"/>
          <w:sz w:val="22"/>
          <w:szCs w:val="22"/>
        </w:rPr>
        <w:t>opex</w:t>
      </w:r>
      <w:proofErr w:type="spellEnd"/>
      <w:r>
        <w:rPr>
          <w:rStyle w:val="normaltextrun"/>
          <w:rFonts w:ascii="Aptos" w:eastAsiaTheme="majorEastAsia" w:hAnsi="Aptos" w:cs="Segoe UI"/>
          <w:sz w:val="22"/>
          <w:szCs w:val="22"/>
        </w:rPr>
        <w:t xml:space="preserve"> information into the BCA model and case studies.</w:t>
      </w:r>
    </w:p>
    <w:p w14:paraId="407D4883" w14:textId="0E6CB8D1" w:rsidR="002B610E" w:rsidRPr="002B610E" w:rsidRDefault="002B610E" w:rsidP="002B610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>DGA will incorporate Bharath’s other edits/comments into the BCA and formalize using DGA’s report template.</w:t>
      </w:r>
    </w:p>
    <w:p w14:paraId="6274BFA1" w14:textId="77777777" w:rsidR="002B610E" w:rsidRDefault="002B610E" w:rsidP="00890017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normaltextrun"/>
          <w:rFonts w:ascii="Aptos" w:eastAsiaTheme="majorEastAsia" w:hAnsi="Aptos" w:cs="Segoe UI"/>
          <w:sz w:val="22"/>
          <w:szCs w:val="22"/>
        </w:rPr>
      </w:pPr>
    </w:p>
    <w:p w14:paraId="3E54A6DC" w14:textId="1E692E7A" w:rsidR="00890017" w:rsidRDefault="00890017" w:rsidP="00890017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eop"/>
          <w:rFonts w:ascii="Aptos" w:eastAsiaTheme="majorEastAsia" w:hAnsi="Aptos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Key Notes &amp; Takeaways</w:t>
      </w:r>
    </w:p>
    <w:p w14:paraId="06908311" w14:textId="77777777" w:rsidR="00890017" w:rsidRDefault="00890017" w:rsidP="00890017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eop"/>
          <w:rFonts w:ascii="Aptos" w:eastAsiaTheme="majorEastAsia" w:hAnsi="Aptos" w:cs="Segoe UI"/>
          <w:sz w:val="22"/>
          <w:szCs w:val="22"/>
          <w:bdr w:val="none" w:sz="0" w:space="0" w:color="auto" w:frame="1"/>
          <w:shd w:val="clear" w:color="auto" w:fill="C6C6C6"/>
        </w:rPr>
      </w:pPr>
    </w:p>
    <w:p w14:paraId="71F1BDBC" w14:textId="279C84BB" w:rsidR="002B610E" w:rsidRDefault="002B610E" w:rsidP="00102B28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>Petter walked through the draft business case analysis. Bharath shared some feedback during the call but would also like to spend more time with the information.</w:t>
      </w:r>
    </w:p>
    <w:p w14:paraId="2CAECD87" w14:textId="732D7FAC" w:rsidR="002B610E" w:rsidRDefault="002B610E" w:rsidP="002B610E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>Bharath noted that he would like to see the capex/</w:t>
      </w:r>
      <w:proofErr w:type="spellStart"/>
      <w:r>
        <w:rPr>
          <w:rFonts w:ascii="Aptos" w:hAnsi="Aptos" w:cs="Segoe UI"/>
          <w:sz w:val="22"/>
          <w:szCs w:val="22"/>
        </w:rPr>
        <w:t>opex</w:t>
      </w:r>
      <w:proofErr w:type="spellEnd"/>
      <w:r>
        <w:rPr>
          <w:rFonts w:ascii="Aptos" w:hAnsi="Aptos" w:cs="Segoe UI"/>
          <w:sz w:val="22"/>
          <w:szCs w:val="22"/>
        </w:rPr>
        <w:t xml:space="preserve"> from the Microsoft side and the </w:t>
      </w:r>
      <w:proofErr w:type="spellStart"/>
      <w:r>
        <w:rPr>
          <w:rFonts w:ascii="Aptos" w:hAnsi="Aptos" w:cs="Segoe UI"/>
          <w:sz w:val="22"/>
          <w:szCs w:val="22"/>
        </w:rPr>
        <w:t>offtaker</w:t>
      </w:r>
      <w:proofErr w:type="spellEnd"/>
      <w:r>
        <w:rPr>
          <w:rFonts w:ascii="Aptos" w:hAnsi="Aptos" w:cs="Segoe UI"/>
          <w:sz w:val="22"/>
          <w:szCs w:val="22"/>
        </w:rPr>
        <w:t xml:space="preserve"> side. DGA will incorporate this into the final BCA—and will make clear when the expenses are</w:t>
      </w:r>
      <w:r w:rsidR="006250BA">
        <w:rPr>
          <w:rFonts w:ascii="Aptos" w:hAnsi="Aptos" w:cs="Segoe UI"/>
          <w:sz w:val="22"/>
          <w:szCs w:val="22"/>
        </w:rPr>
        <w:t xml:space="preserve"> on which side.</w:t>
      </w:r>
    </w:p>
    <w:p w14:paraId="5369C1DE" w14:textId="77777777" w:rsidR="002B610E" w:rsidRDefault="002B610E" w:rsidP="002B610E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</w:p>
    <w:p w14:paraId="72C74108" w14:textId="362244D1" w:rsidR="002B610E" w:rsidRDefault="002B610E" w:rsidP="002B610E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 xml:space="preserve">Bharath asked DGA to refer to the heat output scenarios as “35 degrees C” and “65 degrees C” rather than “traditional compute” and “AI compute.” He </w:t>
      </w:r>
      <w:r w:rsidRPr="002B610E">
        <w:rPr>
          <w:rFonts w:ascii="Aptos" w:hAnsi="Aptos" w:cs="Segoe UI"/>
          <w:sz w:val="22"/>
          <w:szCs w:val="22"/>
        </w:rPr>
        <w:t>reiterated that the AI facilities they’re building, at least in the near-term, are still in the 35</w:t>
      </w:r>
      <w:r w:rsidR="00101355">
        <w:rPr>
          <w:rFonts w:ascii="Aptos" w:hAnsi="Aptos" w:cs="Segoe UI"/>
          <w:sz w:val="22"/>
          <w:szCs w:val="22"/>
        </w:rPr>
        <w:t>-</w:t>
      </w:r>
      <w:r w:rsidRPr="002B610E">
        <w:rPr>
          <w:rFonts w:ascii="Aptos" w:hAnsi="Aptos" w:cs="Segoe UI"/>
          <w:sz w:val="22"/>
          <w:szCs w:val="22"/>
        </w:rPr>
        <w:t>degree range.</w:t>
      </w:r>
    </w:p>
    <w:p w14:paraId="0C6682E3" w14:textId="664CA269" w:rsidR="002B610E" w:rsidRDefault="002B610E" w:rsidP="002B610E">
      <w:pPr>
        <w:pStyle w:val="paragraph"/>
        <w:numPr>
          <w:ilvl w:val="2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>Bharath also noted that DGA could consider a 45</w:t>
      </w:r>
      <w:r w:rsidR="0036525A">
        <w:rPr>
          <w:rFonts w:ascii="Aptos" w:hAnsi="Aptos" w:cs="Segoe UI"/>
          <w:sz w:val="22"/>
          <w:szCs w:val="22"/>
        </w:rPr>
        <w:t>-</w:t>
      </w:r>
      <w:r>
        <w:rPr>
          <w:rFonts w:ascii="Aptos" w:hAnsi="Aptos" w:cs="Segoe UI"/>
          <w:sz w:val="22"/>
          <w:szCs w:val="22"/>
        </w:rPr>
        <w:t xml:space="preserve">degree scenario </w:t>
      </w:r>
      <w:r w:rsidRPr="00C868B2">
        <w:rPr>
          <w:rFonts w:ascii="Aptos" w:hAnsi="Aptos" w:cs="Segoe UI"/>
          <w:i/>
          <w:iCs/>
          <w:sz w:val="22"/>
          <w:szCs w:val="22"/>
        </w:rPr>
        <w:t>if there is time and budget</w:t>
      </w:r>
      <w:r>
        <w:rPr>
          <w:rFonts w:ascii="Aptos" w:hAnsi="Aptos" w:cs="Segoe UI"/>
          <w:sz w:val="22"/>
          <w:szCs w:val="22"/>
        </w:rPr>
        <w:t>.</w:t>
      </w:r>
    </w:p>
    <w:p w14:paraId="05AF9273" w14:textId="77777777" w:rsidR="002B610E" w:rsidRPr="002B610E" w:rsidRDefault="002B610E" w:rsidP="002B610E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</w:p>
    <w:p w14:paraId="4A4B96E9" w14:textId="4F2A6DC2" w:rsidR="002B610E" w:rsidRPr="002B610E" w:rsidRDefault="002B610E" w:rsidP="002B610E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>Bharath has been sharing the proximity analysis with colleagues and</w:t>
      </w:r>
      <w:r w:rsidR="00C54816">
        <w:rPr>
          <w:rFonts w:ascii="Aptos" w:hAnsi="Aptos" w:cs="Segoe UI"/>
          <w:sz w:val="22"/>
          <w:szCs w:val="22"/>
        </w:rPr>
        <w:t xml:space="preserve"> has </w:t>
      </w:r>
      <w:r>
        <w:rPr>
          <w:rFonts w:ascii="Aptos" w:hAnsi="Aptos" w:cs="Segoe UI"/>
          <w:sz w:val="22"/>
          <w:szCs w:val="22"/>
        </w:rPr>
        <w:t>seen a lot of interest.</w:t>
      </w:r>
    </w:p>
    <w:sectPr w:rsidR="002B610E" w:rsidRPr="002B6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E74"/>
    <w:multiLevelType w:val="hybridMultilevel"/>
    <w:tmpl w:val="E0E681C6"/>
    <w:lvl w:ilvl="0" w:tplc="71F89BD0">
      <w:numFmt w:val="bullet"/>
      <w:lvlText w:val=""/>
      <w:lvlJc w:val="left"/>
      <w:pPr>
        <w:ind w:left="720" w:hanging="360"/>
      </w:pPr>
      <w:rPr>
        <w:rFonts w:ascii="Symbol" w:eastAsiaTheme="majorEastAsia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16A"/>
    <w:multiLevelType w:val="multilevel"/>
    <w:tmpl w:val="9D0A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92685"/>
    <w:multiLevelType w:val="multilevel"/>
    <w:tmpl w:val="0694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A2CBF"/>
    <w:multiLevelType w:val="multilevel"/>
    <w:tmpl w:val="CEBA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5198A"/>
    <w:multiLevelType w:val="multilevel"/>
    <w:tmpl w:val="17D6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D55E3A"/>
    <w:multiLevelType w:val="multilevel"/>
    <w:tmpl w:val="5316E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0342B4"/>
    <w:multiLevelType w:val="multilevel"/>
    <w:tmpl w:val="8F0C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F0632"/>
    <w:multiLevelType w:val="multilevel"/>
    <w:tmpl w:val="941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D172D9"/>
    <w:multiLevelType w:val="multilevel"/>
    <w:tmpl w:val="6F9885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0B700E"/>
    <w:multiLevelType w:val="multilevel"/>
    <w:tmpl w:val="2ADA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BF54AF"/>
    <w:multiLevelType w:val="multilevel"/>
    <w:tmpl w:val="E51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FA40AE"/>
    <w:multiLevelType w:val="multilevel"/>
    <w:tmpl w:val="3488A6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5D0082"/>
    <w:multiLevelType w:val="multilevel"/>
    <w:tmpl w:val="4FE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F014BA"/>
    <w:multiLevelType w:val="multilevel"/>
    <w:tmpl w:val="FAB2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FD4170"/>
    <w:multiLevelType w:val="multilevel"/>
    <w:tmpl w:val="456E00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E20014"/>
    <w:multiLevelType w:val="multilevel"/>
    <w:tmpl w:val="3B6C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0660313">
    <w:abstractNumId w:val="13"/>
  </w:num>
  <w:num w:numId="2" w16cid:durableId="47413327">
    <w:abstractNumId w:val="14"/>
  </w:num>
  <w:num w:numId="3" w16cid:durableId="1925264715">
    <w:abstractNumId w:val="8"/>
  </w:num>
  <w:num w:numId="4" w16cid:durableId="1009216383">
    <w:abstractNumId w:val="11"/>
  </w:num>
  <w:num w:numId="5" w16cid:durableId="813369571">
    <w:abstractNumId w:val="5"/>
  </w:num>
  <w:num w:numId="6" w16cid:durableId="694233577">
    <w:abstractNumId w:val="4"/>
  </w:num>
  <w:num w:numId="7" w16cid:durableId="182288293">
    <w:abstractNumId w:val="10"/>
  </w:num>
  <w:num w:numId="8" w16cid:durableId="2088570818">
    <w:abstractNumId w:val="15"/>
  </w:num>
  <w:num w:numId="9" w16cid:durableId="516651418">
    <w:abstractNumId w:val="7"/>
  </w:num>
  <w:num w:numId="10" w16cid:durableId="2071149526">
    <w:abstractNumId w:val="12"/>
  </w:num>
  <w:num w:numId="11" w16cid:durableId="164563528">
    <w:abstractNumId w:val="9"/>
  </w:num>
  <w:num w:numId="12" w16cid:durableId="51780376">
    <w:abstractNumId w:val="1"/>
  </w:num>
  <w:num w:numId="13" w16cid:durableId="1937859165">
    <w:abstractNumId w:val="2"/>
  </w:num>
  <w:num w:numId="14" w16cid:durableId="1237740171">
    <w:abstractNumId w:val="3"/>
  </w:num>
  <w:num w:numId="15" w16cid:durableId="191312523">
    <w:abstractNumId w:val="0"/>
  </w:num>
  <w:num w:numId="16" w16cid:durableId="1866482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017"/>
    <w:rsid w:val="00086A49"/>
    <w:rsid w:val="000C7D25"/>
    <w:rsid w:val="00101355"/>
    <w:rsid w:val="00102B28"/>
    <w:rsid w:val="001A0A7A"/>
    <w:rsid w:val="001D54D7"/>
    <w:rsid w:val="00213684"/>
    <w:rsid w:val="002B610E"/>
    <w:rsid w:val="0036525A"/>
    <w:rsid w:val="003E5255"/>
    <w:rsid w:val="004336EA"/>
    <w:rsid w:val="004A6700"/>
    <w:rsid w:val="004E0018"/>
    <w:rsid w:val="006250BA"/>
    <w:rsid w:val="007409A6"/>
    <w:rsid w:val="00746AA2"/>
    <w:rsid w:val="00890017"/>
    <w:rsid w:val="00A72BAC"/>
    <w:rsid w:val="00B12E17"/>
    <w:rsid w:val="00C07EA4"/>
    <w:rsid w:val="00C54816"/>
    <w:rsid w:val="00C868B2"/>
    <w:rsid w:val="00CE2392"/>
    <w:rsid w:val="00D63319"/>
    <w:rsid w:val="00D84BCD"/>
    <w:rsid w:val="00DD4853"/>
    <w:rsid w:val="00E1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A49F2B"/>
  <w15:chartTrackingRefBased/>
  <w15:docId w15:val="{990C2685-79BA-A240-B5F3-9CF5D220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017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890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890017"/>
  </w:style>
  <w:style w:type="character" w:customStyle="1" w:styleId="eop">
    <w:name w:val="eop"/>
    <w:basedOn w:val="DefaultParagraphFont"/>
    <w:rsid w:val="00890017"/>
  </w:style>
  <w:style w:type="paragraph" w:styleId="NormalWeb">
    <w:name w:val="Normal (Web)"/>
    <w:basedOn w:val="Normal"/>
    <w:uiPriority w:val="99"/>
    <w:semiHidden/>
    <w:unhideWhenUsed/>
    <w:rsid w:val="003E5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633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2E09C39981B54BB830E1F081C86A25" ma:contentTypeVersion="11" ma:contentTypeDescription="Create a new document." ma:contentTypeScope="" ma:versionID="234c582f117e5772f7c0b054bee36c91">
  <xsd:schema xmlns:xsd="http://www.w3.org/2001/XMLSchema" xmlns:xs="http://www.w3.org/2001/XMLSchema" xmlns:p="http://schemas.microsoft.com/office/2006/metadata/properties" xmlns:ns1="http://schemas.microsoft.com/sharepoint/v3" xmlns:ns2="54e8acca-44f9-4eed-b2ee-136d146ad825" targetNamespace="http://schemas.microsoft.com/office/2006/metadata/properties" ma:root="true" ma:fieldsID="ee46b74fbf6ddcf72274b00ef8da8331" ns1:_="" ns2:_="">
    <xsd:import namespace="http://schemas.microsoft.com/sharepoint/v3"/>
    <xsd:import namespace="54e8acca-44f9-4eed-b2ee-136d146ad8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8acca-44f9-4eed-b2ee-136d146ad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DD9500D-FD6D-4412-882A-55D463CA43CD}"/>
</file>

<file path=customXml/itemProps2.xml><?xml version="1.0" encoding="utf-8"?>
<ds:datastoreItem xmlns:ds="http://schemas.openxmlformats.org/officeDocument/2006/customXml" ds:itemID="{7B1C4CE4-8EC8-4CAA-A491-EA584E64638E}"/>
</file>

<file path=customXml/itemProps3.xml><?xml version="1.0" encoding="utf-8"?>
<ds:datastoreItem xmlns:ds="http://schemas.openxmlformats.org/officeDocument/2006/customXml" ds:itemID="{5373FBC3-EFCC-4A3B-8A05-5B3C0AAF8483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Schuster</dc:creator>
  <cp:keywords/>
  <dc:description/>
  <cp:lastModifiedBy>Hannah Schuster</cp:lastModifiedBy>
  <cp:revision>7</cp:revision>
  <dcterms:created xsi:type="dcterms:W3CDTF">2025-08-21T19:11:00Z</dcterms:created>
  <dcterms:modified xsi:type="dcterms:W3CDTF">2025-08-21T19:24:00Z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0x010100142E09C39981B54BB830E1F081C86A25</vt:lpwstr>
  </property>
  <property fmtid="{D5CDD505-2E9C-101B-9397-08002B2CF9AE}" pid="4" name="docLang">
    <vt:lpwstr>en</vt:lpwstr>
  </property>
</Properties>
</file>