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SpendWise: A Simple Backend Learning Project</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3">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4">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1"/>
          <w:tblHeader w:val="1"/>
        </w:trPr>
        <w:tc>
          <w:tcPr/>
          <w:p w:rsidR="00000000" w:rsidDel="00000000" w:rsidP="00000000" w:rsidRDefault="00000000" w:rsidRPr="00000000" w14:paraId="00000005">
            <w:pPr>
              <w:spacing w:after="0" w:line="240" w:lineRule="auto"/>
              <w:rPr/>
            </w:pPr>
            <w:r w:rsidDel="00000000" w:rsidR="00000000" w:rsidRPr="00000000">
              <w:rPr>
                <w:rtl w:val="0"/>
              </w:rPr>
              <w:t xml:space="preserve">Date</w:t>
            </w:r>
          </w:p>
        </w:tc>
        <w:tc>
          <w:tcPr/>
          <w:p w:rsidR="00000000" w:rsidDel="00000000" w:rsidP="00000000" w:rsidRDefault="00000000" w:rsidRPr="00000000" w14:paraId="00000006">
            <w:pPr>
              <w:spacing w:after="0" w:line="240" w:lineRule="auto"/>
              <w:rPr/>
            </w:pPr>
            <w:r w:rsidDel="00000000" w:rsidR="00000000" w:rsidRPr="00000000">
              <w:rPr>
                <w:rtl w:val="0"/>
              </w:rPr>
              <w:t xml:space="preserve">13 February 2026</w:t>
            </w:r>
          </w:p>
        </w:tc>
      </w:tr>
      <w:tr>
        <w:trPr>
          <w:cantSplit w:val="1"/>
          <w:tblHeader w:val="1"/>
        </w:trPr>
        <w:tc>
          <w:tcPr/>
          <w:p w:rsidR="00000000" w:rsidDel="00000000" w:rsidP="00000000" w:rsidRDefault="00000000" w:rsidRPr="00000000" w14:paraId="00000007">
            <w:pPr>
              <w:spacing w:after="0" w:line="240" w:lineRule="auto"/>
              <w:rPr/>
            </w:pPr>
            <w:r w:rsidDel="00000000" w:rsidR="00000000" w:rsidRPr="00000000">
              <w:rPr>
                <w:rtl w:val="0"/>
              </w:rPr>
              <w:t xml:space="preserve">Team ID</w:t>
            </w:r>
          </w:p>
        </w:tc>
        <w:tc>
          <w:tcPr/>
          <w:p w:rsidR="00000000" w:rsidDel="00000000" w:rsidP="00000000" w:rsidRDefault="00000000" w:rsidRPr="00000000" w14:paraId="00000008">
            <w:pPr>
              <w:spacing w:after="0" w:line="240" w:lineRule="auto"/>
              <w:rPr/>
            </w:pPr>
            <w:bookmarkStart w:colFirst="0" w:colLast="0" w:name="_gjdgxs" w:id="0"/>
            <w:bookmarkEnd w:id="0"/>
            <w:r w:rsidDel="00000000" w:rsidR="00000000" w:rsidRPr="00000000">
              <w:rPr>
                <w:rtl w:val="0"/>
              </w:rPr>
              <w:t xml:space="preserve">SWTID-2026-9004</w:t>
            </w:r>
          </w:p>
        </w:tc>
      </w:tr>
      <w:tr>
        <w:trPr>
          <w:cantSplit w:val="1"/>
          <w:tblHeader w:val="1"/>
        </w:trPr>
        <w:tc>
          <w:tcPr/>
          <w:p w:rsidR="00000000" w:rsidDel="00000000" w:rsidP="00000000" w:rsidRDefault="00000000" w:rsidRPr="00000000" w14:paraId="00000009">
            <w:pPr>
              <w:spacing w:after="0" w:line="240" w:lineRule="auto"/>
              <w:rPr/>
            </w:pPr>
            <w:r w:rsidDel="00000000" w:rsidR="00000000" w:rsidRPr="00000000">
              <w:rPr>
                <w:rtl w:val="0"/>
              </w:rPr>
              <w:t xml:space="preserve">Project Name</w:t>
            </w:r>
          </w:p>
        </w:tc>
        <w:tc>
          <w:tcPr/>
          <w:p w:rsidR="00000000" w:rsidDel="00000000" w:rsidP="00000000" w:rsidRDefault="00000000" w:rsidRPr="00000000" w14:paraId="0000000A">
            <w:pPr>
              <w:spacing w:after="0" w:line="240" w:lineRule="auto"/>
              <w:rPr/>
            </w:pPr>
            <w:r w:rsidDel="00000000" w:rsidR="00000000" w:rsidRPr="00000000">
              <w:rPr>
                <w:rtl w:val="0"/>
              </w:rPr>
              <w:t xml:space="preserve">SpendWise</w:t>
            </w:r>
          </w:p>
        </w:tc>
      </w:tr>
      <w:tr>
        <w:trPr>
          <w:cantSplit w:val="1"/>
          <w:tblHeader w:val="1"/>
        </w:trPr>
        <w:tc>
          <w:tcPr/>
          <w:p w:rsidR="00000000" w:rsidDel="00000000" w:rsidP="00000000" w:rsidRDefault="00000000" w:rsidRPr="00000000" w14:paraId="0000000B">
            <w:pPr>
              <w:spacing w:after="0" w:line="240" w:lineRule="auto"/>
              <w:rPr/>
            </w:pPr>
            <w:r w:rsidDel="00000000" w:rsidR="00000000" w:rsidRPr="00000000">
              <w:rPr>
                <w:rtl w:val="0"/>
              </w:rPr>
              <w:t xml:space="preserve">Maximum Marks</w:t>
            </w:r>
          </w:p>
        </w:tc>
        <w:tc>
          <w:tcPr/>
          <w:p w:rsidR="00000000" w:rsidDel="00000000" w:rsidP="00000000" w:rsidRDefault="00000000" w:rsidRPr="00000000" w14:paraId="0000000C">
            <w:pPr>
              <w:spacing w:after="0" w:line="240" w:lineRule="auto"/>
              <w:rPr/>
            </w:pPr>
            <w:r w:rsidDel="00000000" w:rsidR="00000000" w:rsidRPr="00000000">
              <w:rPr>
                <w:rtl w:val="0"/>
              </w:rPr>
              <w:t xml:space="preserve">4 Marks</w:t>
            </w:r>
          </w:p>
        </w:tc>
      </w:tr>
    </w:tbl>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F">
      <w:pPr>
        <w:spacing w:line="240" w:lineRule="auto"/>
        <w:jc w:val="both"/>
        <w:rPr>
          <w:color w:val="2a2a2a"/>
          <w:sz w:val="24"/>
          <w:szCs w:val="24"/>
        </w:rPr>
      </w:pPr>
      <w:r w:rsidDel="00000000" w:rsidR="00000000" w:rsidRPr="00000000">
        <w:rPr>
          <w:color w:val="2a2a2a"/>
          <w:sz w:val="24"/>
          <w:szCs w:val="24"/>
          <w:rtl w:val="0"/>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rsidR="00000000" w:rsidDel="00000000" w:rsidP="00000000" w:rsidRDefault="00000000" w:rsidRPr="00000000" w14:paraId="00000010">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1">
      <w:pPr>
        <w:jc w:val="both"/>
        <w:rPr>
          <w:b w:val="1"/>
          <w:color w:val="2a2a2a"/>
          <w:sz w:val="24"/>
          <w:szCs w:val="24"/>
        </w:rPr>
      </w:pPr>
      <w:r w:rsidDel="00000000" w:rsidR="00000000" w:rsidRPr="00000000">
        <w:rPr>
          <w:b w:val="1"/>
          <w:color w:val="2a2a2a"/>
          <w:sz w:val="24"/>
          <w:szCs w:val="24"/>
        </w:rPr>
        <w:drawing>
          <wp:inline distB="114300" distT="114300" distL="114300" distR="114300">
            <wp:extent cx="5510213" cy="5553075"/>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0213" cy="5553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8597900"/>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jc w:val="both"/>
        <w:rPr>
          <w:b w:val="1"/>
          <w:color w:val="2a2a2a"/>
          <w:sz w:val="24"/>
          <w:szCs w:val="24"/>
        </w:rPr>
      </w:pPr>
      <w:r w:rsidDel="00000000" w:rsidR="00000000" w:rsidRPr="00000000">
        <w:rPr>
          <w:rtl w:val="0"/>
        </w:rPr>
      </w:r>
    </w:p>
    <w:p w:rsidR="00000000" w:rsidDel="00000000" w:rsidP="00000000" w:rsidRDefault="00000000" w:rsidRPr="00000000" w14:paraId="00000015">
      <w:pPr>
        <w:jc w:val="both"/>
        <w:rPr>
          <w:b w:val="1"/>
          <w:color w:val="2a2a2a"/>
          <w:sz w:val="24"/>
          <w:szCs w:val="24"/>
        </w:rPr>
      </w:pPr>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Oi"/>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i" w:cs="Oi" w:eastAsia="Oi" w:hAnsi="O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