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2">
            <w:pPr>
              <w:jc w:val="center"/>
              <w:rPr/>
            </w:pPr>
            <w:r w:rsidDel="00000000" w:rsidR="00000000" w:rsidRPr="00000000">
              <w:rPr/>
              <w:drawing>
                <wp:inline distB="0" distT="0" distL="114300" distR="114300">
                  <wp:extent cx="1975104" cy="25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5104" cy="253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i w:val="0"/>
                <w:iCs w:val="0"/>
                <w:color w:val="1f4e79"/>
                <w:sz w:val="34"/>
                <w:szCs w:val="34"/>
                <w:rtl w:val="0"/>
              </w:rPr>
              <w:t xml:space="preserve">SIMATS ENGINEERING</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b w:val="1"/>
                <w:bCs w:val="1"/>
                <w:i w:val="0"/>
                <w:iCs w:val="0"/>
                <w:color w:val="334155"/>
                <w:sz w:val="20"/>
                <w:szCs w:val="20"/>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1"/>
                <w:bCs w:val="1"/>
                <w:i w:val="0"/>
                <w:iCs w:val="0"/>
                <w:color w:val="2f6690"/>
                <w:sz w:val="24"/>
                <w:szCs w:val="24"/>
                <w:rtl w:val="0"/>
              </w:rPr>
              <w:t xml:space="preserve">CSA15 Cloud Computing and Big Data Analytics</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b w:val="1"/>
                <w:bCs w:val="1"/>
                <w:i w:val="0"/>
                <w:iCs w:val="0"/>
                <w:color w:val="1f4e79"/>
                <w:sz w:val="23"/>
                <w:szCs w:val="23"/>
                <w:rtl w:val="0"/>
              </w:rPr>
              <w:t xml:space="preserve">CO2 AT3 - Capstone Cloud Infrastructure Case Analysis and Defense</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0"/>
                <w:bCs w:val="0"/>
                <w:i w:val="0"/>
                <w:iCs w:val="0"/>
                <w:color w:val="334155"/>
                <w:sz w:val="18"/>
                <w:szCs w:val="18"/>
                <w:rtl w:val="0"/>
              </w:rPr>
              <w:t xml:space="preserve">Editable student template for application-based cloud virtualization and SDDC/cloud operations defense</w:t>
            </w:r>
            <w:r w:rsidDel="00000000" w:rsidR="00000000" w:rsidRPr="00000000">
              <w:rPr>
                <w:rtl w:val="0"/>
              </w:rPr>
            </w:r>
          </w:p>
        </w:tc>
      </w:tr>
    </w:tbl>
    <w:p w:rsidR="00000000" w:rsidDel="00000000" w:rsidP="00000000" w:rsidRDefault="00000000" w:rsidRPr="00000000" w14:paraId="00000008">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Assessment Metadata</w:t>
      </w:r>
      <w:r w:rsidDel="00000000" w:rsidR="00000000" w:rsidRPr="00000000">
        <w:rPr>
          <w:rtl w:val="0"/>
        </w:rPr>
      </w:r>
    </w:p>
    <w:tbl>
      <w:tblPr>
        <w:tblStyle w:val="Table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i w:val="0"/>
                <w:iCs w:val="0"/>
                <w:color w:val="1f4e79"/>
                <w:sz w:val="18"/>
                <w:szCs w:val="18"/>
                <w:rtl w:val="0"/>
              </w:rPr>
              <w:t xml:space="preserve">Course Code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0A">
            <w:pPr>
              <w:rPr/>
            </w:pPr>
            <w:r w:rsidDel="00000000" w:rsidR="00000000" w:rsidRPr="00000000">
              <w:rPr>
                <w:rFonts w:ascii="Calibri" w:cs="Calibri" w:eastAsia="Calibri" w:hAnsi="Calibri"/>
                <w:b w:val="0"/>
                <w:bCs w:val="0"/>
                <w:i w:val="0"/>
                <w:iCs w:val="0"/>
                <w:color w:val="1f2937"/>
                <w:sz w:val="18"/>
                <w:szCs w:val="18"/>
                <w:rtl w:val="0"/>
              </w:rPr>
              <w:t xml:space="preserve">CSA15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i w:val="0"/>
                <w:iCs w:val="0"/>
                <w:color w:val="1f4e79"/>
                <w:sz w:val="18"/>
                <w:szCs w:val="18"/>
                <w:rtl w:val="0"/>
              </w:rPr>
              <w:t xml:space="preserve">Course Title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i w:val="0"/>
                <w:iCs w:val="0"/>
                <w:color w:val="1f2937"/>
                <w:sz w:val="18"/>
                <w:szCs w:val="18"/>
                <w:rtl w:val="0"/>
              </w:rPr>
              <w:t xml:space="preserve">Cloud Computing and Big Data Analytics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i w:val="0"/>
                <w:iCs w:val="0"/>
                <w:color w:val="1f4e79"/>
                <w:sz w:val="18"/>
                <w:szCs w:val="18"/>
                <w:rtl w:val="0"/>
              </w:rPr>
              <w:t xml:space="preserve">Assessment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i w:val="0"/>
                <w:iCs w:val="0"/>
                <w:color w:val="1f2937"/>
                <w:sz w:val="18"/>
                <w:szCs w:val="18"/>
                <w:rtl w:val="0"/>
              </w:rPr>
              <w:t xml:space="preserve">CO2 AT3 - Capstone Cloud Infrastructure Case Analysis and Defense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i w:val="0"/>
                <w:iCs w:val="0"/>
                <w:color w:val="1f4e79"/>
                <w:sz w:val="18"/>
                <w:szCs w:val="18"/>
                <w:rtl w:val="0"/>
              </w:rPr>
              <w:t xml:space="preserve">Submission Type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i w:val="0"/>
                <w:iCs w:val="0"/>
                <w:color w:val="1f2937"/>
                <w:sz w:val="18"/>
                <w:szCs w:val="18"/>
                <w:rtl w:val="0"/>
              </w:rPr>
              <w:t xml:space="preserve">Individual digital case analysis and infrastructure defense based on the same capstone title used in CO1, CO2 AT1 and CO2 AT2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i w:val="0"/>
                <w:iCs w:val="0"/>
                <w:color w:val="1f4e79"/>
                <w:sz w:val="18"/>
                <w:szCs w:val="18"/>
                <w:rtl w:val="0"/>
              </w:rPr>
              <w:t xml:space="preserve">Faculty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i w:val="0"/>
                <w:iCs w:val="0"/>
                <w:color w:val="1f2937"/>
                <w:sz w:val="18"/>
                <w:szCs w:val="18"/>
                <w:rtl w:val="0"/>
              </w:rPr>
              <w:t xml:space="preserve">Dr C. Rajesh Babu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i w:val="0"/>
                <w:iCs w:val="0"/>
                <w:color w:val="1f4e79"/>
                <w:sz w:val="18"/>
                <w:szCs w:val="18"/>
                <w:rtl w:val="0"/>
              </w:rPr>
              <w:t xml:space="preserve">Employee ID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i w:val="0"/>
                <w:iCs w:val="0"/>
                <w:color w:val="1f2937"/>
                <w:sz w:val="18"/>
                <w:szCs w:val="18"/>
                <w:rtl w:val="0"/>
              </w:rPr>
              <w:t xml:space="preserve">SSETSCS415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i w:val="0"/>
                <w:iCs w:val="0"/>
                <w:color w:val="1f4e79"/>
                <w:sz w:val="18"/>
                <w:szCs w:val="18"/>
                <w:rtl w:val="0"/>
              </w:rPr>
              <w:t xml:space="preserve">Submission Mode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16">
            <w:pPr>
              <w:rPr/>
            </w:pPr>
            <w:r w:rsidDel="00000000" w:rsidR="00000000" w:rsidRPr="00000000">
              <w:rPr>
                <w:rFonts w:ascii="Calibri" w:cs="Calibri" w:eastAsia="Calibri" w:hAnsi="Calibri"/>
                <w:b w:val="0"/>
                <w:bCs w:val="0"/>
                <w:i w:val="0"/>
                <w:iCs w:val="0"/>
                <w:color w:val="1f2937"/>
                <w:sz w:val="18"/>
                <w:szCs w:val="18"/>
                <w:rtl w:val="0"/>
              </w:rPr>
              <w:t xml:space="preserve">Completed DOCX template and GitHub repository link through Google Classroom</w:t>
            </w:r>
            <w:r w:rsidDel="00000000" w:rsidR="00000000" w:rsidRPr="00000000">
              <w:rPr>
                <w:rtl w:val="0"/>
              </w:rPr>
            </w:r>
          </w:p>
        </w:tc>
      </w:tr>
    </w:tbl>
    <w:p w:rsidR="00000000" w:rsidDel="00000000" w:rsidP="00000000" w:rsidRDefault="00000000" w:rsidRPr="00000000" w14:paraId="00000017">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How This Template Works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Use the same capstone title used in CO1, CO2 AT1 and CO2 AT2.</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Do not recalculate all VM sizing or repeat all configuration screenshots. Summarize the final AT1/AT2 evidence and use it for design defense.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Answer all five questions with application-oriented reasoning connected to the capstone product.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Include sustainable cloud operation decisions wherever relevant: right-sized resources, log retention, storage lifecycle, scheduled shutdown, API-call reduction and VM/container/serverless comparison.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Paste the final topology diagram in the given response area. The sample diagram is only a structure; redraw it for the student's own product.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Upload this completed document and supporting evidence to GitHub, then submit the repository link through Google Classroom.</w:t>
      </w:r>
      <w:r w:rsidDel="00000000" w:rsidR="00000000" w:rsidRPr="00000000">
        <w:rPr>
          <w:rtl w:val="0"/>
        </w:rPr>
      </w:r>
    </w:p>
    <w:tbl>
      <w:tblPr>
        <w:tblStyle w:val="Table3"/>
        <w:tblW w:w="10454.0" w:type="dxa"/>
        <w:jc w:val="center"/>
        <w:tblLayout w:type="fixed"/>
        <w:tblLook w:val="0400"/>
      </w:tblPr>
      <w:tblGrid>
        <w:gridCol w:w="10454"/>
        <w:tblGridChange w:id="0">
          <w:tblGrid>
            <w:gridCol w:w="10454"/>
          </w:tblGrid>
        </w:tblGridChange>
      </w:tblGrid>
      <w:tr>
        <w:trPr>
          <w:cantSplit w:val="0"/>
          <w:tblHeader w:val="0"/>
        </w:trPr>
        <w:tc>
          <w:tcPr>
            <w:tcBorders>
              <w:top w:color="88a9c3" w:space="0" w:sz="6" w:val="single"/>
              <w:left w:color="88a9c3" w:space="0" w:sz="6" w:val="single"/>
              <w:bottom w:color="88a9c3" w:space="0" w:sz="6" w:val="single"/>
              <w:right w:color="88a9c3" w:space="0" w:sz="6" w:val="single"/>
            </w:tcBorders>
            <w:shd w:fill="f8fafc" w:val="clear"/>
          </w:tcPr>
          <w:p w:rsidR="00000000" w:rsidDel="00000000" w:rsidP="00000000" w:rsidRDefault="00000000" w:rsidRPr="00000000" w14:paraId="0000001E">
            <w:pPr>
              <w:rPr/>
            </w:pPr>
            <w:r w:rsidDel="00000000" w:rsidR="00000000" w:rsidRPr="00000000">
              <w:rPr>
                <w:rFonts w:ascii="Calibri" w:cs="Calibri" w:eastAsia="Calibri" w:hAnsi="Calibri"/>
                <w:b w:val="1"/>
                <w:bCs w:val="1"/>
                <w:i w:val="0"/>
                <w:iCs w:val="0"/>
                <w:color w:val="1f4e79"/>
                <w:sz w:val="19"/>
                <w:szCs w:val="19"/>
                <w:rtl w:val="0"/>
              </w:rPr>
              <w:t xml:space="preserve">Assessment Focus</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b w:val="0"/>
                <w:bCs w:val="0"/>
                <w:i w:val="0"/>
                <w:iCs w:val="0"/>
                <w:color w:val="1f2937"/>
                <w:sz w:val="18"/>
                <w:szCs w:val="18"/>
                <w:rtl w:val="0"/>
              </w:rPr>
              <w:t xml:space="preserve">AT1 answered what VM is required. AT2 showed configuration or simulation evidence. AT3 asks whether the student can defend the complete infrastructure design under application, security, operations and failure conditions.</w:t>
            </w:r>
            <w:r w:rsidDel="00000000" w:rsidR="00000000" w:rsidRPr="00000000">
              <w:rPr>
                <w:rtl w:val="0"/>
              </w:rPr>
            </w:r>
          </w:p>
        </w:tc>
      </w:tr>
    </w:tbl>
    <w:p w:rsidR="00000000" w:rsidDel="00000000" w:rsidP="00000000" w:rsidRDefault="00000000" w:rsidRPr="00000000" w14:paraId="00000020">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Student and Capstone Details</w:t>
      </w:r>
      <w:r w:rsidDel="00000000" w:rsidR="00000000" w:rsidRPr="00000000">
        <w:rPr>
          <w:rtl w:val="0"/>
        </w:rPr>
      </w:r>
    </w:p>
    <w:tbl>
      <w:tblPr>
        <w:tblStyle w:val="Table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i w:val="0"/>
                <w:iCs w:val="0"/>
                <w:color w:val="1f4e79"/>
                <w:sz w:val="18"/>
                <w:szCs w:val="18"/>
                <w:rtl w:val="0"/>
              </w:rPr>
              <w:t xml:space="preserve">Student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2">
            <w:pPr>
              <w:rPr/>
            </w:pPr>
            <w:r w:rsidDel="00000000" w:rsidR="00000000" w:rsidRPr="00000000">
              <w:rPr>
                <w:rFonts w:ascii="Calibri" w:cs="Calibri" w:eastAsia="Calibri" w:hAnsi="Calibri"/>
                <w:b w:val="0"/>
                <w:bCs w:val="0"/>
                <w:i w:val="0"/>
                <w:iCs w:val="0"/>
                <w:color w:val="1f2937"/>
                <w:sz w:val="18"/>
                <w:szCs w:val="18"/>
                <w:rtl w:val="0"/>
              </w:rPr>
              <w:t xml:space="preserve">J Bhara</w:t>
            </w:r>
            <w:r w:rsidDel="00000000" w:rsidR="00000000" w:rsidRPr="00000000">
              <w:rPr>
                <w:sz w:val="18"/>
                <w:szCs w:val="18"/>
                <w:rtl w:val="0"/>
              </w:rPr>
              <w:t xml:space="preserve">th</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3">
            <w:pPr>
              <w:rPr/>
            </w:pPr>
            <w:r w:rsidDel="00000000" w:rsidR="00000000" w:rsidRPr="00000000">
              <w:rPr>
                <w:rFonts w:ascii="Calibri" w:cs="Calibri" w:eastAsia="Calibri" w:hAnsi="Calibri"/>
                <w:b w:val="1"/>
                <w:bCs w:val="1"/>
                <w:i w:val="0"/>
                <w:iCs w:val="0"/>
                <w:color w:val="1f4e79"/>
                <w:sz w:val="18"/>
                <w:szCs w:val="18"/>
                <w:rtl w:val="0"/>
              </w:rPr>
              <w:t xml:space="preserve">Register Number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i w:val="0"/>
                <w:iCs w:val="0"/>
                <w:color w:val="1f2937"/>
                <w:sz w:val="18"/>
                <w:szCs w:val="18"/>
                <w:rtl w:val="0"/>
              </w:rPr>
              <w:t xml:space="preserve">192511234</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i w:val="0"/>
                <w:iCs w:val="0"/>
                <w:color w:val="1f4e79"/>
                <w:sz w:val="18"/>
                <w:szCs w:val="18"/>
                <w:rtl w:val="0"/>
              </w:rPr>
              <w:t xml:space="preserve">Class / Slot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i w:val="0"/>
                <w:iCs w:val="0"/>
                <w:color w:val="1f2937"/>
                <w:sz w:val="18"/>
                <w:szCs w:val="18"/>
                <w:rtl w:val="0"/>
              </w:rPr>
              <w:t xml:space="preserve">Slot B</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7">
            <w:pPr>
              <w:rPr/>
            </w:pPr>
            <w:r w:rsidDel="00000000" w:rsidR="00000000" w:rsidRPr="00000000">
              <w:rPr>
                <w:rFonts w:ascii="Calibri" w:cs="Calibri" w:eastAsia="Calibri" w:hAnsi="Calibri"/>
                <w:b w:val="1"/>
                <w:bCs w:val="1"/>
                <w:i w:val="0"/>
                <w:iCs w:val="0"/>
                <w:color w:val="1f4e79"/>
                <w:sz w:val="18"/>
                <w:szCs w:val="18"/>
                <w:rtl w:val="0"/>
              </w:rPr>
              <w:t xml:space="preserve">Capstone Title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i w:val="0"/>
                <w:iCs w:val="0"/>
                <w:color w:val="1f2937"/>
                <w:sz w:val="18"/>
                <w:szCs w:val="18"/>
                <w:rtl w:val="0"/>
              </w:rPr>
              <w:t xml:space="preserve">SkillForge-CO-Attainment Cloud Tutor Using Recommendation Analytics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9">
            <w:pPr>
              <w:rPr/>
            </w:pPr>
            <w:r w:rsidDel="00000000" w:rsidR="00000000" w:rsidRPr="00000000">
              <w:rPr>
                <w:rFonts w:ascii="Calibri" w:cs="Calibri" w:eastAsia="Calibri" w:hAnsi="Calibri"/>
                <w:b w:val="1"/>
                <w:bCs w:val="1"/>
                <w:i w:val="0"/>
                <w:iCs w:val="0"/>
                <w:color w:val="1f4e79"/>
                <w:sz w:val="18"/>
                <w:szCs w:val="18"/>
                <w:rtl w:val="0"/>
              </w:rPr>
              <w:t xml:space="preserve">CO1 Evidence Link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A">
            <w:pPr>
              <w:rPr/>
            </w:pPr>
            <w:r w:rsidDel="00000000" w:rsidR="00000000" w:rsidRPr="00000000">
              <w:rPr>
                <w:rFonts w:ascii="Calibri" w:cs="Calibri" w:eastAsia="Calibri" w:hAnsi="Calibri"/>
                <w:b w:val="0"/>
                <w:bCs w:val="0"/>
                <w:i w:val="0"/>
                <w:iCs w:val="0"/>
                <w:color w:val="1f2937"/>
                <w:sz w:val="18"/>
                <w:szCs w:val="18"/>
                <w:rtl w:val="0"/>
              </w:rPr>
              <w:t xml:space="preserve">To be added - link to CO1 concept map/presentation repository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B">
            <w:pPr>
              <w:rPr/>
            </w:pPr>
            <w:r w:rsidDel="00000000" w:rsidR="00000000" w:rsidRPr="00000000">
              <w:rPr>
                <w:rFonts w:ascii="Calibri" w:cs="Calibri" w:eastAsia="Calibri" w:hAnsi="Calibri"/>
                <w:b w:val="1"/>
                <w:bCs w:val="1"/>
                <w:i w:val="0"/>
                <w:iCs w:val="0"/>
                <w:color w:val="1f4e79"/>
                <w:sz w:val="18"/>
                <w:szCs w:val="18"/>
                <w:rtl w:val="0"/>
              </w:rPr>
              <w:t xml:space="preserve">CO2 AT1 VM Recommendation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i w:val="0"/>
                <w:iCs w:val="0"/>
                <w:color w:val="1f2937"/>
                <w:sz w:val="18"/>
                <w:szCs w:val="18"/>
                <w:rtl w:val="0"/>
              </w:rPr>
              <w:t xml:space="preserve">vCPU: 8    RAM: 32 GB    Storage: 100 GB SSD    VM Class: Two-tier (App VM + managed DB), AI/Analytics workload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D">
            <w:pPr>
              <w:rPr/>
            </w:pPr>
            <w:r w:rsidDel="00000000" w:rsidR="00000000" w:rsidRPr="00000000">
              <w:rPr>
                <w:rFonts w:ascii="Calibri" w:cs="Calibri" w:eastAsia="Calibri" w:hAnsi="Calibri"/>
                <w:b w:val="1"/>
                <w:bCs w:val="1"/>
                <w:i w:val="0"/>
                <w:iCs w:val="0"/>
                <w:color w:val="1f4e79"/>
                <w:sz w:val="18"/>
                <w:szCs w:val="18"/>
                <w:rtl w:val="0"/>
              </w:rPr>
              <w:t xml:space="preserve">CO2 AT2 Evidence Link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E">
            <w:pPr>
              <w:rPr/>
            </w:pPr>
            <w:r w:rsidDel="00000000" w:rsidR="00000000" w:rsidRPr="00000000">
              <w:rPr>
                <w:rFonts w:ascii="Calibri" w:cs="Calibri" w:eastAsia="Calibri" w:hAnsi="Calibri"/>
                <w:b w:val="0"/>
                <w:bCs w:val="0"/>
                <w:i w:val="0"/>
                <w:iCs w:val="0"/>
                <w:color w:val="1f2937"/>
                <w:sz w:val="18"/>
                <w:szCs w:val="18"/>
                <w:rtl w:val="0"/>
              </w:rPr>
              <w:t xml:space="preserve">To be added - link to CO2 AT2 workbook and evidence repository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F">
            <w:pPr>
              <w:rPr/>
            </w:pPr>
            <w:r w:rsidDel="00000000" w:rsidR="00000000" w:rsidRPr="00000000">
              <w:rPr>
                <w:rFonts w:ascii="Calibri" w:cs="Calibri" w:eastAsia="Calibri" w:hAnsi="Calibri"/>
                <w:b w:val="1"/>
                <w:bCs w:val="1"/>
                <w:i w:val="0"/>
                <w:iCs w:val="0"/>
                <w:color w:val="1f4e79"/>
                <w:sz w:val="18"/>
                <w:szCs w:val="18"/>
                <w:rtl w:val="0"/>
              </w:rPr>
              <w:t xml:space="preserve">GitHub Repository Link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i w:val="0"/>
                <w:iCs w:val="0"/>
                <w:color w:val="1f2937"/>
                <w:sz w:val="18"/>
                <w:szCs w:val="18"/>
                <w:rtl w:val="0"/>
              </w:rPr>
              <w:t xml:space="preserve">To be added after final GitHub repository is created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i w:val="0"/>
                <w:iCs w:val="0"/>
                <w:color w:val="1f4e79"/>
                <w:sz w:val="18"/>
                <w:szCs w:val="18"/>
                <w:rtl w:val="0"/>
              </w:rPr>
              <w:t xml:space="preserve">Submission Date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2">
            <w:pPr>
              <w:rPr/>
            </w:pPr>
            <w:r w:rsidDel="00000000" w:rsidR="00000000" w:rsidRPr="00000000">
              <w:rPr>
                <w:rFonts w:ascii="Calibri" w:cs="Calibri" w:eastAsia="Calibri" w:hAnsi="Calibri"/>
                <w:b w:val="0"/>
                <w:bCs w:val="0"/>
                <w:i w:val="0"/>
                <w:iCs w:val="0"/>
                <w:color w:val="1f2937"/>
                <w:sz w:val="18"/>
                <w:szCs w:val="18"/>
                <w:rtl w:val="0"/>
              </w:rPr>
              <w:t xml:space="preserve">Pending - to be recorded at final submission</w:t>
            </w:r>
            <w:r w:rsidDel="00000000" w:rsidR="00000000" w:rsidRPr="00000000">
              <w:rPr>
                <w:rtl w:val="0"/>
              </w:rPr>
            </w:r>
          </w:p>
        </w:tc>
      </w:tr>
    </w:tbl>
    <w:p w:rsidR="00000000" w:rsidDel="00000000" w:rsidP="00000000" w:rsidRDefault="00000000" w:rsidRPr="00000000" w14:paraId="00000033">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Evidence Carry-Forward Summary</w:t>
      </w:r>
      <w:r w:rsidDel="00000000" w:rsidR="00000000" w:rsidRPr="00000000">
        <w:rPr>
          <w:rtl w:val="0"/>
        </w:rPr>
      </w:r>
    </w:p>
    <w:tbl>
      <w:tblPr>
        <w:tblStyle w:val="Table5"/>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34">
            <w:pPr>
              <w:jc w:val="center"/>
              <w:rPr/>
            </w:pPr>
            <w:r w:rsidDel="00000000" w:rsidR="00000000" w:rsidRPr="00000000">
              <w:rPr>
                <w:rFonts w:ascii="Calibri" w:cs="Calibri" w:eastAsia="Calibri" w:hAnsi="Calibri"/>
                <w:b w:val="1"/>
                <w:bCs w:val="1"/>
                <w:i w:val="0"/>
                <w:iCs w:val="0"/>
                <w:color w:val="ffffff"/>
                <w:sz w:val="16"/>
                <w:szCs w:val="16"/>
                <w:rtl w:val="0"/>
              </w:rPr>
              <w:t xml:space="preserve">Evidence Source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i w:val="0"/>
                <w:iCs w:val="0"/>
                <w:color w:val="ffffff"/>
                <w:sz w:val="16"/>
                <w:szCs w:val="16"/>
                <w:rtl w:val="0"/>
              </w:rPr>
              <w:t xml:space="preserve">Student Entry</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i w:val="0"/>
                <w:iCs w:val="0"/>
                <w:color w:val="ffffff"/>
                <w:sz w:val="16"/>
                <w:szCs w:val="16"/>
                <w:rtl w:val="0"/>
              </w:rPr>
              <w:t xml:space="preserve">How It Supports AT3 Defense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7">
            <w:pPr>
              <w:rPr/>
            </w:pPr>
            <w:r w:rsidDel="00000000" w:rsidR="00000000" w:rsidRPr="00000000">
              <w:rPr>
                <w:rFonts w:ascii="Calibri" w:cs="Calibri" w:eastAsia="Calibri" w:hAnsi="Calibri"/>
                <w:b w:val="1"/>
                <w:bCs w:val="1"/>
                <w:i w:val="0"/>
                <w:iCs w:val="0"/>
                <w:color w:val="1f4e79"/>
                <w:sz w:val="16"/>
                <w:szCs w:val="16"/>
                <w:rtl w:val="0"/>
              </w:rPr>
              <w:t xml:space="preserve">CO1 concept map / presentation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0"/>
                <w:bCs w:val="0"/>
                <w:i w:val="0"/>
                <w:iCs w:val="0"/>
                <w:color w:val="1f2937"/>
                <w:sz w:val="16"/>
                <w:szCs w:val="16"/>
                <w:rtl w:val="0"/>
              </w:rPr>
              <w:t xml:space="preserve">SkillForge concept map and CO1 presentation outlining the recommendation-engine-driven cloud tutor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i w:val="0"/>
                <w:iCs w:val="0"/>
                <w:color w:val="1f2937"/>
                <w:sz w:val="16"/>
                <w:szCs w:val="16"/>
                <w:rtl w:val="0"/>
              </w:rPr>
              <w:t xml:space="preserve">Establishes the original product scope and cloud service needs referenced throughout AT1-AT3</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i w:val="0"/>
                <w:iCs w:val="0"/>
                <w:color w:val="1f4e79"/>
                <w:sz w:val="16"/>
                <w:szCs w:val="16"/>
                <w:rtl w:val="0"/>
              </w:rPr>
              <w:t xml:space="preserve">CO2 AT1 sizing workbook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i w:val="0"/>
                <w:iCs w:val="0"/>
                <w:color w:val="1f2937"/>
                <w:sz w:val="16"/>
                <w:szCs w:val="16"/>
                <w:rtl w:val="0"/>
              </w:rPr>
              <w:t xml:space="preserve">AT1 sizing workbook: CPU score 9, recommended vCPU 8, RAM 32 GB, storage 100 GB SSD, two-tier design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0"/>
                <w:bCs w:val="0"/>
                <w:i w:val="0"/>
                <w:iCs w:val="0"/>
                <w:color w:val="1f2937"/>
                <w:sz w:val="16"/>
                <w:szCs w:val="16"/>
                <w:rtl w:val="0"/>
              </w:rPr>
              <w:t xml:space="preserve">Provides the quantified sizing baseline defended in Q1 and Q2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D">
            <w:pPr>
              <w:rPr/>
            </w:pPr>
            <w:r w:rsidDel="00000000" w:rsidR="00000000" w:rsidRPr="00000000">
              <w:rPr>
                <w:rFonts w:ascii="Calibri" w:cs="Calibri" w:eastAsia="Calibri" w:hAnsi="Calibri"/>
                <w:b w:val="1"/>
                <w:bCs w:val="1"/>
                <w:i w:val="0"/>
                <w:iCs w:val="0"/>
                <w:color w:val="1f4e79"/>
                <w:sz w:val="16"/>
                <w:szCs w:val="16"/>
                <w:rtl w:val="0"/>
              </w:rPr>
              <w:t xml:space="preserve">VM calibration sheet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0"/>
                <w:bCs w:val="0"/>
                <w:i w:val="0"/>
                <w:iCs w:val="0"/>
                <w:color w:val="1f2937"/>
                <w:sz w:val="16"/>
                <w:szCs w:val="16"/>
                <w:rtl w:val="0"/>
              </w:rPr>
              <w:t xml:space="preserve">Traffic calibration: 1000 registered users, 10% active, peak factor 2, ~10 RPS, 12,500 daily requests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i w:val="0"/>
                <w:iCs w:val="0"/>
                <w:color w:val="1f2937"/>
                <w:sz w:val="16"/>
                <w:szCs w:val="16"/>
                <w:rtl w:val="0"/>
              </w:rPr>
              <w:t xml:space="preserve">Justifies the workload classification and CPU/RAM scoring used in this defense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i w:val="0"/>
                <w:iCs w:val="0"/>
                <w:color w:val="1f4e79"/>
                <w:sz w:val="16"/>
                <w:szCs w:val="16"/>
                <w:rtl w:val="0"/>
              </w:rPr>
              <w:t xml:space="preserve">CO2 AT2 practical evidence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0"/>
                <w:bCs w:val="0"/>
                <w:i w:val="0"/>
                <w:iCs w:val="0"/>
                <w:color w:val="1f2937"/>
                <w:sz w:val="16"/>
                <w:szCs w:val="16"/>
                <w:rtl w:val="0"/>
              </w:rPr>
              <w:t xml:space="preserve">Local VirtualBox VM (Tiny Core) with snapshot before-update-or-demo; Azure VM and Docker container evidence in progress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i w:val="0"/>
                <w:iCs w:val="0"/>
                <w:color w:val="1f2937"/>
                <w:sz w:val="16"/>
                <w:szCs w:val="16"/>
                <w:rtl w:val="0"/>
              </w:rPr>
              <w:t xml:space="preserve">Demonstrates practical lifecycle actions (boot, snapshot, planned deployment) referenced in Q2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3">
            <w:pPr>
              <w:rPr/>
            </w:pPr>
            <w:r w:rsidDel="00000000" w:rsidR="00000000" w:rsidRPr="00000000">
              <w:rPr>
                <w:rFonts w:ascii="Calibri" w:cs="Calibri" w:eastAsia="Calibri" w:hAnsi="Calibri"/>
                <w:b w:val="1"/>
                <w:bCs w:val="1"/>
                <w:i w:val="0"/>
                <w:iCs w:val="0"/>
                <w:color w:val="1f4e79"/>
                <w:sz w:val="16"/>
                <w:szCs w:val="16"/>
                <w:rtl w:val="0"/>
              </w:rPr>
              <w:t xml:space="preserve">Capstone architecture decision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i w:val="0"/>
                <w:iCs w:val="0"/>
                <w:color w:val="1f2937"/>
                <w:sz w:val="16"/>
                <w:szCs w:val="16"/>
                <w:rtl w:val="0"/>
              </w:rPr>
              <w:t xml:space="preserve">Two-tier design: containerized recommendation engine + API VM, managed database and managed 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i w:val="0"/>
                <w:iCs w:val="0"/>
                <w:color w:val="1f2937"/>
                <w:sz w:val="16"/>
                <w:szCs w:val="16"/>
                <w:rtl w:val="0"/>
              </w:rPr>
              <w:t xml:space="preserve">Forms the basis for the topology and integration explained in Q3</w:t>
            </w:r>
            <w:r w:rsidDel="00000000" w:rsidR="00000000" w:rsidRPr="00000000">
              <w:rPr>
                <w:rtl w:val="0"/>
              </w:rPr>
            </w:r>
          </w:p>
        </w:tc>
      </w:tr>
    </w:tbl>
    <w:p w:rsidR="00000000" w:rsidDel="00000000" w:rsidP="00000000" w:rsidRDefault="00000000" w:rsidRPr="00000000" w14:paraId="00000046">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Q1: Virtualization Value and Capstone Cloud Deployment Summary</w:t>
      </w:r>
      <w:r w:rsidDel="00000000" w:rsidR="00000000" w:rsidRPr="00000000">
        <w:rPr>
          <w:rtl w:val="0"/>
        </w:rPr>
      </w:r>
    </w:p>
    <w:p w:rsidR="00000000" w:rsidDel="00000000" w:rsidP="00000000" w:rsidRDefault="00000000" w:rsidRPr="00000000" w14:paraId="00000047">
      <w:pPr>
        <w:spacing w:after="80" w:before="0" w:line="261.99999999999994" w:lineRule="auto"/>
        <w:rPr/>
      </w:pPr>
      <w:r w:rsidDel="00000000" w:rsidR="00000000" w:rsidRPr="00000000">
        <w:rPr>
          <w:rFonts w:ascii="Calibri" w:cs="Calibri" w:eastAsia="Calibri" w:hAnsi="Calibri"/>
          <w:b w:val="0"/>
          <w:bCs w:val="0"/>
          <w:i w:val="0"/>
          <w:iCs w:val="0"/>
          <w:color w:val="1f2937"/>
          <w:sz w:val="20"/>
          <w:szCs w:val="20"/>
          <w:rtl w:val="0"/>
        </w:rPr>
        <w:t xml:space="preserve">Explain your capstone product, expected workload, cloud need and deployment context. Analyze how virtualization improves cost efficiency, resource utilization, workload isolation, infrastructure flexibility and cloud deployment readiness for your product.</w:t>
      </w:r>
      <w:r w:rsidDel="00000000" w:rsidR="00000000" w:rsidRPr="00000000">
        <w:rPr>
          <w:rtl w:val="0"/>
        </w:rPr>
      </w:r>
    </w:p>
    <w:tbl>
      <w:tblPr>
        <w:tblStyle w:val="Table6"/>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i w:val="0"/>
                <w:iCs w:val="0"/>
                <w:color w:val="ffffff"/>
                <w:sz w:val="16"/>
                <w:szCs w:val="16"/>
                <w:rtl w:val="0"/>
              </w:rPr>
              <w:t xml:space="preserve">Design Point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i w:val="0"/>
                <w:iCs w:val="0"/>
                <w:color w:val="ffffff"/>
                <w:sz w:val="16"/>
                <w:szCs w:val="16"/>
                <w:rtl w:val="0"/>
              </w:rPr>
              <w:t xml:space="preserve">Student Response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i w:val="0"/>
                <w:iCs w:val="0"/>
                <w:color w:val="1f4e79"/>
                <w:sz w:val="16"/>
                <w:szCs w:val="16"/>
                <w:rtl w:val="0"/>
              </w:rPr>
              <w:t xml:space="preserve">Capstone product and users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0"/>
                <w:bCs w:val="0"/>
                <w:i w:val="0"/>
                <w:iCs w:val="0"/>
                <w:color w:val="1f2937"/>
                <w:sz w:val="16"/>
                <w:szCs w:val="16"/>
                <w:rtl w:val="0"/>
              </w:rPr>
              <w:t xml:space="preserve">SkillForge - an AI-driven Cloud Tutor that tracks CO-attainment and recommends learning content, used by Students, Faculty and Admins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i w:val="0"/>
                <w:iCs w:val="0"/>
                <w:color w:val="1f4e79"/>
                <w:sz w:val="16"/>
                <w:szCs w:val="16"/>
                <w:rtl w:val="0"/>
              </w:rPr>
              <w:t xml:space="preserve">Expected workload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i w:val="0"/>
                <w:iCs w:val="0"/>
                <w:color w:val="1f2937"/>
                <w:sz w:val="16"/>
                <w:szCs w:val="16"/>
                <w:rtl w:val="0"/>
              </w:rPr>
              <w:t xml:space="preserve">AI/analytics-heavy workload: recommendation inference, CO-attainment dashboards, and moderate REST API traffic (~10 RPS at peak)</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i w:val="0"/>
                <w:iCs w:val="0"/>
                <w:color w:val="1f4e79"/>
                <w:sz w:val="16"/>
                <w:szCs w:val="16"/>
                <w:rtl w:val="0"/>
              </w:rPr>
              <w:t xml:space="preserve">Cloud need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i w:val="0"/>
                <w:iCs w:val="0"/>
                <w:color w:val="1f2937"/>
                <w:sz w:val="16"/>
                <w:szCs w:val="16"/>
                <w:rtl w:val="0"/>
              </w:rPr>
              <w:t xml:space="preserve">Elastic compute for the recommendation engine, a managed database for CO-attainment records, and object storage for course-material uploads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0">
            <w:pPr>
              <w:rPr/>
            </w:pPr>
            <w:r w:rsidDel="00000000" w:rsidR="00000000" w:rsidRPr="00000000">
              <w:rPr>
                <w:rFonts w:ascii="Calibri" w:cs="Calibri" w:eastAsia="Calibri" w:hAnsi="Calibri"/>
                <w:b w:val="1"/>
                <w:bCs w:val="1"/>
                <w:i w:val="0"/>
                <w:iCs w:val="0"/>
                <w:color w:val="1f4e79"/>
                <w:sz w:val="16"/>
                <w:szCs w:val="16"/>
                <w:rtl w:val="0"/>
              </w:rPr>
              <w:t xml:space="preserve">Virtualization value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0"/>
                <w:bCs w:val="0"/>
                <w:i w:val="0"/>
                <w:iCs w:val="0"/>
                <w:color w:val="1f2937"/>
                <w:sz w:val="16"/>
                <w:szCs w:val="16"/>
                <w:rtl w:val="0"/>
              </w:rPr>
              <w:t xml:space="preserve">Virtualization lets one physical host run isolated app, database and AI-service environments without dedicating separate hardware to each, and lets the same VM image be redeployed identically across dev, pilot and production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i w:val="0"/>
                <w:iCs w:val="0"/>
                <w:color w:val="1f4e79"/>
                <w:sz w:val="16"/>
                <w:szCs w:val="16"/>
                <w:rtl w:val="0"/>
              </w:rPr>
              <w:t xml:space="preserve">Cost and utilization benefit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0"/>
                <w:bCs w:val="0"/>
                <w:i w:val="0"/>
                <w:iCs w:val="0"/>
                <w:color w:val="1f2937"/>
                <w:sz w:val="16"/>
                <w:szCs w:val="16"/>
                <w:rtl w:val="0"/>
              </w:rPr>
              <w:t xml:space="preserve">Right-sized burstable VMs avoid paying for idle production-scale capacity during prototyping; the app VM's CPU is shared efficiently across auth, API and dashboard functions instead of running underused dedicated servers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4">
            <w:pPr>
              <w:rPr/>
            </w:pPr>
            <w:r w:rsidDel="00000000" w:rsidR="00000000" w:rsidRPr="00000000">
              <w:rPr>
                <w:rFonts w:ascii="Calibri" w:cs="Calibri" w:eastAsia="Calibri" w:hAnsi="Calibri"/>
                <w:b w:val="1"/>
                <w:bCs w:val="1"/>
                <w:i w:val="0"/>
                <w:iCs w:val="0"/>
                <w:color w:val="1f4e79"/>
                <w:sz w:val="16"/>
                <w:szCs w:val="16"/>
                <w:rtl w:val="0"/>
              </w:rPr>
              <w:t xml:space="preserve">Isolation and flexibility benefit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b w:val="0"/>
                <w:bCs w:val="0"/>
                <w:i w:val="0"/>
                <w:iCs w:val="0"/>
                <w:color w:val="1f2937"/>
                <w:sz w:val="16"/>
                <w:szCs w:val="16"/>
                <w:rtl w:val="0"/>
              </w:rPr>
              <w:t xml:space="preserve">The recommendation engine runs isolated in its own container so a crash or high load in the AI module cannot take down the core API; VMs/containers can be resized or replaced independently as each module's load changes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56">
            <w:pPr>
              <w:rPr/>
            </w:pPr>
            <w:r w:rsidDel="00000000" w:rsidR="00000000" w:rsidRPr="00000000">
              <w:rPr>
                <w:rFonts w:ascii="Calibri" w:cs="Calibri" w:eastAsia="Calibri" w:hAnsi="Calibri"/>
                <w:b w:val="1"/>
                <w:bCs w:val="1"/>
                <w:i w:val="0"/>
                <w:iCs w:val="0"/>
                <w:color w:val="1f4e79"/>
                <w:sz w:val="18"/>
                <w:szCs w:val="18"/>
                <w:rtl w:val="0"/>
              </w:rPr>
              <w:t xml:space="preserve">Case Analysis Response: Write 8-12 technical lines connecting virtualization value to your capstone product.</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18"/>
                <w:szCs w:val="18"/>
                <w:rtl w:val="0"/>
              </w:rPr>
              <w:t xml:space="preserve">Virtualization is what lets SkillForge run several distinct workloads - the API, the database connection layer, and the AI recommendation engine - on infrastructure that is sized for a prototype rather than a full production footprint. Instead of buying dedicated hardware for each module, one virtualized app VM hosts the API while the recommendation engine runs in its own container, and the database sits on a managed service. This keeps cost proportional to actual usage: the AT1 sizing exercise already showed that only a burstable B-series VM is needed for pilot-scale traffic (~10 RPS), not the full 8 vCPU/32GB estimate reserved for later growth. Isolation matters because the recommendation engine's CPU-heavy inference must never be allowed to starve the login/API path that Students and Faculty depend on every day. Flexibility comes from being able to resize, snapshot, or replace any one virtualized component - as demonstrated with the local VM snapshot in AT2 - without touching the others. Together, these properties make SkillForge cloud-deployment ready: the same image and configuration validated locally can move to Azure with only size and network changes, not a redesign.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Q2: Rapid Provisioning, Testing and Virtual Machine Lifecycle Case</w:t>
      </w:r>
      <w:r w:rsidDel="00000000" w:rsidR="00000000" w:rsidRPr="00000000">
        <w:rPr>
          <w:rtl w:val="0"/>
        </w:rPr>
      </w:r>
    </w:p>
    <w:p w:rsidR="00000000" w:rsidDel="00000000" w:rsidP="00000000" w:rsidRDefault="00000000" w:rsidRPr="00000000" w14:paraId="0000005E">
      <w:pPr>
        <w:spacing w:after="80" w:before="0" w:line="261.99999999999994" w:lineRule="auto"/>
        <w:rPr/>
      </w:pPr>
      <w:r w:rsidDel="00000000" w:rsidR="00000000" w:rsidRPr="00000000">
        <w:rPr>
          <w:rFonts w:ascii="Calibri" w:cs="Calibri" w:eastAsia="Calibri" w:hAnsi="Calibri"/>
          <w:b w:val="0"/>
          <w:bCs w:val="0"/>
          <w:i w:val="0"/>
          <w:iCs w:val="0"/>
          <w:color w:val="1f2937"/>
          <w:sz w:val="20"/>
          <w:szCs w:val="20"/>
          <w:rtl w:val="0"/>
        </w:rPr>
        <w:t xml:space="preserve">Using your CO2 AT1 VM recommendation and CO2 AT2 practical evidence, explain how virtual machines, VM images, templates, snapshots, clones or containers support rapid provisioning, testing, deployment, rollback and maintenance for your capstone product.</w:t>
      </w:r>
      <w:r w:rsidDel="00000000" w:rsidR="00000000" w:rsidRPr="00000000">
        <w:rPr>
          <w:rtl w:val="0"/>
        </w:rPr>
      </w:r>
    </w:p>
    <w:tbl>
      <w:tblPr>
        <w:tblStyle w:val="Table7"/>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5F">
            <w:pPr>
              <w:jc w:val="center"/>
              <w:rPr/>
            </w:pPr>
            <w:r w:rsidDel="00000000" w:rsidR="00000000" w:rsidRPr="00000000">
              <w:rPr>
                <w:rFonts w:ascii="Calibri" w:cs="Calibri" w:eastAsia="Calibri" w:hAnsi="Calibri"/>
                <w:b w:val="1"/>
                <w:bCs w:val="1"/>
                <w:i w:val="0"/>
                <w:iCs w:val="0"/>
                <w:color w:val="ffffff"/>
                <w:sz w:val="16"/>
                <w:szCs w:val="16"/>
                <w:rtl w:val="0"/>
              </w:rPr>
              <w:t xml:space="preserve">Lifecycle Element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60">
            <w:pPr>
              <w:jc w:val="center"/>
              <w:rPr/>
            </w:pPr>
            <w:r w:rsidDel="00000000" w:rsidR="00000000" w:rsidRPr="00000000">
              <w:rPr>
                <w:rFonts w:ascii="Calibri" w:cs="Calibri" w:eastAsia="Calibri" w:hAnsi="Calibri"/>
                <w:b w:val="1"/>
                <w:bCs w:val="1"/>
                <w:i w:val="0"/>
                <w:iCs w:val="0"/>
                <w:color w:val="ffffff"/>
                <w:sz w:val="16"/>
                <w:szCs w:val="16"/>
                <w:rtl w:val="0"/>
              </w:rPr>
              <w:t xml:space="preserve">AT1/AT2 Evidence Used</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i w:val="0"/>
                <w:iCs w:val="0"/>
                <w:color w:val="ffffff"/>
                <w:sz w:val="16"/>
                <w:szCs w:val="16"/>
                <w:rtl w:val="0"/>
              </w:rPr>
              <w:t xml:space="preserve">Capstone Use / Justification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i w:val="0"/>
                <w:iCs w:val="0"/>
                <w:color w:val="1f4e79"/>
                <w:sz w:val="16"/>
                <w:szCs w:val="16"/>
                <w:rtl w:val="0"/>
              </w:rPr>
              <w:t xml:space="preserve">VM image or base environment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3">
            <w:pPr>
              <w:jc w:val="center"/>
              <w:rPr/>
            </w:pPr>
            <w:r w:rsidDel="00000000" w:rsidR="00000000" w:rsidRPr="00000000">
              <w:rPr>
                <w:rFonts w:ascii="Calibri" w:cs="Calibri" w:eastAsia="Calibri" w:hAnsi="Calibri"/>
                <w:b w:val="0"/>
                <w:bCs w:val="0"/>
                <w:i w:val="0"/>
                <w:iCs w:val="0"/>
                <w:color w:val="1f2937"/>
                <w:sz w:val="16"/>
                <w:szCs w:val="16"/>
                <w:rtl w:val="0"/>
              </w:rPr>
              <w:t xml:space="preserve">Tiny Core Linux ISO (local VM) and planned Ubuntu Server 24.04 LTS Azure image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i w:val="0"/>
                <w:iCs w:val="0"/>
                <w:color w:val="1f2937"/>
                <w:sz w:val="16"/>
                <w:szCs w:val="16"/>
                <w:rtl w:val="0"/>
              </w:rPr>
              <w:t xml:space="preserve">Base images give a fast, repeatable starting point so the same OS configuration used in AT2 can be redeployed for the pilot app VM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i w:val="0"/>
                <w:iCs w:val="0"/>
                <w:color w:val="1f4e79"/>
                <w:sz w:val="16"/>
                <w:szCs w:val="16"/>
                <w:rtl w:val="0"/>
              </w:rPr>
              <w:t xml:space="preserve">Template or repeatable setup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0"/>
                <w:bCs w:val="0"/>
                <w:i w:val="0"/>
                <w:iCs w:val="0"/>
                <w:color w:val="1f2937"/>
                <w:sz w:val="16"/>
                <w:szCs w:val="16"/>
                <w:rtl w:val="0"/>
              </w:rPr>
              <w:t xml:space="preserve">Fixed VM naming convention (csa15-vm-&lt;regno&gt;) and resource-group pattern established in AT2</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0"/>
                <w:bCs w:val="0"/>
                <w:i w:val="0"/>
                <w:iCs w:val="0"/>
                <w:color w:val="1f2937"/>
                <w:sz w:val="16"/>
                <w:szCs w:val="16"/>
                <w:rtl w:val="0"/>
              </w:rPr>
              <w:t xml:space="preserve">A consistent naming/config template lets new environments (dev, pilot, prod) be created quickly without re-deciding size or network rules each time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8">
            <w:pPr>
              <w:rPr/>
            </w:pPr>
            <w:r w:rsidDel="00000000" w:rsidR="00000000" w:rsidRPr="00000000">
              <w:rPr>
                <w:rFonts w:ascii="Calibri" w:cs="Calibri" w:eastAsia="Calibri" w:hAnsi="Calibri"/>
                <w:b w:val="1"/>
                <w:bCs w:val="1"/>
                <w:i w:val="0"/>
                <w:iCs w:val="0"/>
                <w:color w:val="1f4e79"/>
                <w:sz w:val="16"/>
                <w:szCs w:val="16"/>
                <w:rtl w:val="0"/>
              </w:rPr>
              <w:t xml:space="preserve">Snapshot / rollback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0"/>
                <w:bCs w:val="0"/>
                <w:i w:val="0"/>
                <w:iCs w:val="0"/>
                <w:color w:val="1f2937"/>
                <w:sz w:val="16"/>
                <w:szCs w:val="16"/>
                <w:rtl w:val="0"/>
              </w:rPr>
              <w:t xml:space="preserve">before-update-or-demo snapshot taken on the local VirtualBox VM in AT2</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i w:val="0"/>
                <w:iCs w:val="0"/>
                <w:color w:val="1f2937"/>
                <w:sz w:val="16"/>
                <w:szCs w:val="16"/>
                <w:rtl w:val="0"/>
              </w:rPr>
              <w:t xml:space="preserve">Snapshots before updates/demos let the app VM roll back instantly if a deployment or config change breaks the CO-attainment tracker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i w:val="0"/>
                <w:iCs w:val="0"/>
                <w:color w:val="1f4e79"/>
                <w:sz w:val="16"/>
                <w:szCs w:val="16"/>
                <w:rtl w:val="0"/>
              </w:rPr>
              <w:t xml:space="preserve">Clone / testing copy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0"/>
                <w:bCs w:val="0"/>
                <w:i w:val="0"/>
                <w:iCs w:val="0"/>
                <w:color w:val="1f2937"/>
                <w:sz w:val="16"/>
                <w:szCs w:val="16"/>
                <w:rtl w:val="0"/>
              </w:rPr>
              <w:t xml:space="preserve">Clone not yet attempted in AT2; planned for testing recommendation-algorithm changes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i w:val="0"/>
                <w:iCs w:val="0"/>
                <w:color w:val="1f2937"/>
                <w:sz w:val="16"/>
                <w:szCs w:val="16"/>
                <w:rtl w:val="0"/>
              </w:rPr>
              <w:t xml:space="preserve">A cloned VM lets the recommendation engine be tested with new models without risking the live pilot environment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i w:val="0"/>
                <w:iCs w:val="0"/>
                <w:color w:val="1f4e79"/>
                <w:sz w:val="16"/>
                <w:szCs w:val="16"/>
                <w:rtl w:val="0"/>
              </w:rPr>
              <w:t xml:space="preserve">Container or VM decision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F">
            <w:pPr>
              <w:jc w:val="center"/>
              <w:rPr/>
            </w:pPr>
            <w:r w:rsidDel="00000000" w:rsidR="00000000" w:rsidRPr="00000000">
              <w:rPr>
                <w:rFonts w:ascii="Calibri" w:cs="Calibri" w:eastAsia="Calibri" w:hAnsi="Calibri"/>
                <w:b w:val="0"/>
                <w:bCs w:val="0"/>
                <w:i w:val="0"/>
                <w:iCs w:val="0"/>
                <w:color w:val="1f2937"/>
                <w:sz w:val="16"/>
                <w:szCs w:val="16"/>
                <w:rtl w:val="0"/>
              </w:rPr>
              <w:t xml:space="preserve">AT1 Activity 10 VM/container table: recommendation engine and analytics containerized, API on VM, DB/storage managed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i w:val="0"/>
                <w:iCs w:val="0"/>
                <w:color w:val="1f2937"/>
                <w:sz w:val="16"/>
                <w:szCs w:val="16"/>
                <w:rtl w:val="0"/>
              </w:rPr>
              <w:t xml:space="preserve">Containers give the recommendation engine fast restart and independent scaling; the API stays on a VM for persistent session/auth handling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1">
            <w:pPr>
              <w:rPr/>
            </w:pPr>
            <w:r w:rsidDel="00000000" w:rsidR="00000000" w:rsidRPr="00000000">
              <w:rPr>
                <w:rFonts w:ascii="Calibri" w:cs="Calibri" w:eastAsia="Calibri" w:hAnsi="Calibri"/>
                <w:b w:val="1"/>
                <w:bCs w:val="1"/>
                <w:i w:val="0"/>
                <w:iCs w:val="0"/>
                <w:color w:val="1f4e79"/>
                <w:sz w:val="16"/>
                <w:szCs w:val="16"/>
                <w:rtl w:val="0"/>
              </w:rPr>
              <w:t xml:space="preserve">Maintenance and update plan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i w:val="0"/>
                <w:iCs w:val="0"/>
                <w:color w:val="1f2937"/>
                <w:sz w:val="16"/>
                <w:szCs w:val="16"/>
                <w:rtl w:val="0"/>
              </w:rPr>
              <w:t xml:space="preserve">AT2 security/cost-control closeout: stop/deallocate the VM after evidence capture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i w:val="0"/>
                <w:iCs w:val="0"/>
                <w:color w:val="1f2937"/>
                <w:sz w:val="16"/>
                <w:szCs w:val="16"/>
                <w:rtl w:val="0"/>
              </w:rPr>
              <w:t xml:space="preserve">Scheduled snapshot-before-patch and VM shutdown outside test windows keeps maintenance safe and cost-controlled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74">
            <w:pPr>
              <w:rPr/>
            </w:pPr>
            <w:r w:rsidDel="00000000" w:rsidR="00000000" w:rsidRPr="00000000">
              <w:rPr>
                <w:rFonts w:ascii="Calibri" w:cs="Calibri" w:eastAsia="Calibri" w:hAnsi="Calibri"/>
                <w:b w:val="1"/>
                <w:bCs w:val="1"/>
                <w:i w:val="0"/>
                <w:iCs w:val="0"/>
                <w:color w:val="1f4e79"/>
                <w:sz w:val="18"/>
                <w:szCs w:val="18"/>
                <w:rtl w:val="0"/>
              </w:rPr>
              <w:t xml:space="preserve">Case Analysis Response: Explain how lifecycle practices reduce deployment delay and risk.</w:t>
            </w: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18"/>
                <w:szCs w:val="18"/>
                <w:rtl w:val="0"/>
              </w:rPr>
              <w:t xml:space="preserve">Using a known base image (Tiny Core locally, Ubuntu on Azure) means every new environment starts from an identical, already-verified state, so testing does not have to rediscover basic OS/network issues each time. Snapshots taken before updates or demos (before-update-or-demo) give an instant rollback point, so a bad configuration change costs seconds, not a full rebuild. Clones let the recommendation algorithm be tested against real-feeling data without touching the pilot environment. Because the recommendation engine is containerized rather than baked into the VM, it can be redeployed or rolled back independently of the API VM, which shortens the blast radius and the deployment window for both risk and delay.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Q3: Final Cloud Deployment Topology and SOA/API Service Integration Case</w:t>
      </w:r>
      <w:r w:rsidDel="00000000" w:rsidR="00000000" w:rsidRPr="00000000">
        <w:rPr>
          <w:rtl w:val="0"/>
        </w:rPr>
      </w:r>
    </w:p>
    <w:p w:rsidR="00000000" w:rsidDel="00000000" w:rsidP="00000000" w:rsidRDefault="00000000" w:rsidRPr="00000000" w14:paraId="0000007C">
      <w:pPr>
        <w:spacing w:after="80" w:before="0" w:line="261.99999999999994" w:lineRule="auto"/>
        <w:rPr/>
      </w:pPr>
      <w:r w:rsidDel="00000000" w:rsidR="00000000" w:rsidRPr="00000000">
        <w:rPr>
          <w:rFonts w:ascii="Calibri" w:cs="Calibri" w:eastAsia="Calibri" w:hAnsi="Calibri"/>
          <w:b w:val="0"/>
          <w:bCs w:val="0"/>
          <w:i w:val="0"/>
          <w:iCs w:val="0"/>
          <w:color w:val="1f2937"/>
          <w:sz w:val="20"/>
          <w:szCs w:val="20"/>
          <w:rtl w:val="0"/>
        </w:rPr>
        <w:t xml:space="preserve">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0" distT="0" distL="114300" distR="114300">
            <wp:extent cx="6172200" cy="345643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0" cy="3456432"/>
                    </a:xfrm>
                    <a:prstGeom prst="rect"/>
                    <a:ln/>
                  </pic:spPr>
                </pic:pic>
              </a:graphicData>
            </a:graphic>
          </wp:inline>
        </w:drawing>
      </w:r>
      <w:r w:rsidDel="00000000" w:rsidR="00000000" w:rsidRPr="00000000">
        <w:rPr>
          <w:rtl w:val="0"/>
        </w:rPr>
      </w:r>
    </w:p>
    <w:tbl>
      <w:tblPr>
        <w:tblStyle w:val="Table8"/>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i w:val="0"/>
                <w:iCs w:val="0"/>
                <w:color w:val="ffffff"/>
                <w:sz w:val="15"/>
                <w:szCs w:val="15"/>
                <w:rtl w:val="0"/>
              </w:rPr>
              <w:t xml:space="preserve">Architecture Component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i w:val="0"/>
                <w:iCs w:val="0"/>
                <w:color w:val="ffffff"/>
                <w:sz w:val="15"/>
                <w:szCs w:val="15"/>
                <w:rtl w:val="0"/>
              </w:rPr>
              <w:t xml:space="preserve">Technology / Service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i w:val="0"/>
                <w:iCs w:val="0"/>
                <w:color w:val="ffffff"/>
                <w:sz w:val="15"/>
                <w:szCs w:val="15"/>
                <w:rtl w:val="0"/>
              </w:rPr>
              <w:t xml:space="preserve">VM / Container / Managed Service / SaaS</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81">
            <w:pPr>
              <w:jc w:val="center"/>
              <w:rPr/>
            </w:pPr>
            <w:r w:rsidDel="00000000" w:rsidR="00000000" w:rsidRPr="00000000">
              <w:rPr>
                <w:rFonts w:ascii="Calibri" w:cs="Calibri" w:eastAsia="Calibri" w:hAnsi="Calibri"/>
                <w:b w:val="1"/>
                <w:bCs w:val="1"/>
                <w:i w:val="0"/>
                <w:iCs w:val="0"/>
                <w:color w:val="ffffff"/>
                <w:sz w:val="15"/>
                <w:szCs w:val="15"/>
                <w:rtl w:val="0"/>
              </w:rPr>
              <w:t xml:space="preserve">Integration Method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i w:val="0"/>
                <w:iCs w:val="0"/>
                <w:color w:val="1f4e79"/>
                <w:sz w:val="15"/>
                <w:szCs w:val="15"/>
                <w:rtl w:val="0"/>
              </w:rPr>
              <w:t xml:space="preserve">Frontend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0"/>
                <w:bCs w:val="0"/>
                <w:i w:val="0"/>
                <w:iCs w:val="0"/>
                <w:color w:val="1f2937"/>
                <w:sz w:val="15"/>
                <w:szCs w:val="15"/>
                <w:rtl w:val="0"/>
              </w:rPr>
              <w:t xml:space="preserve">React/Next.js static web app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i w:val="0"/>
                <w:iCs w:val="0"/>
                <w:color w:val="1f2937"/>
                <w:sz w:val="15"/>
                <w:szCs w:val="15"/>
                <w:rtl w:val="0"/>
              </w:rPr>
              <w:t xml:space="preserve">Managed Service (static hosting + CDN)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0"/>
                <w:bCs w:val="0"/>
                <w:i w:val="0"/>
                <w:iCs w:val="0"/>
                <w:color w:val="1f2937"/>
                <w:sz w:val="15"/>
                <w:szCs w:val="15"/>
                <w:rtl w:val="0"/>
              </w:rPr>
              <w:t xml:space="preserve">REST API calls over HTTPS to the backend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i w:val="0"/>
                <w:iCs w:val="0"/>
                <w:color w:val="1f4e79"/>
                <w:sz w:val="15"/>
                <w:szCs w:val="15"/>
                <w:rtl w:val="0"/>
              </w:rPr>
              <w:t xml:space="preserve">Backend/API</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7">
            <w:pPr>
              <w:jc w:val="center"/>
              <w:rPr/>
            </w:pPr>
            <w:r w:rsidDel="00000000" w:rsidR="00000000" w:rsidRPr="00000000">
              <w:rPr>
                <w:rFonts w:ascii="Calibri" w:cs="Calibri" w:eastAsia="Calibri" w:hAnsi="Calibri"/>
                <w:b w:val="0"/>
                <w:bCs w:val="0"/>
                <w:i w:val="0"/>
                <w:iCs w:val="0"/>
                <w:color w:val="1f2937"/>
                <w:sz w:val="15"/>
                <w:szCs w:val="15"/>
                <w:rtl w:val="0"/>
              </w:rPr>
              <w:t xml:space="preserve">Node.js/Express REST API</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0"/>
                <w:bCs w:val="0"/>
                <w:i w:val="0"/>
                <w:iCs w:val="0"/>
                <w:color w:val="1f2937"/>
                <w:sz w:val="15"/>
                <w:szCs w:val="15"/>
                <w:rtl w:val="0"/>
              </w:rPr>
              <w:t xml:space="preserve">VM (Azure B-series)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9">
            <w:pPr>
              <w:jc w:val="center"/>
              <w:rPr/>
            </w:pPr>
            <w:r w:rsidDel="00000000" w:rsidR="00000000" w:rsidRPr="00000000">
              <w:rPr>
                <w:rFonts w:ascii="Calibri" w:cs="Calibri" w:eastAsia="Calibri" w:hAnsi="Calibri"/>
                <w:b w:val="0"/>
                <w:bCs w:val="0"/>
                <w:i w:val="0"/>
                <w:iCs w:val="0"/>
                <w:color w:val="1f2937"/>
                <w:sz w:val="15"/>
                <w:szCs w:val="15"/>
                <w:rtl w:val="0"/>
              </w:rPr>
              <w:t xml:space="preserve">Exposes REST endpoints consumed by the frontend and internally calls the recommendation container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1"/>
                <w:bCs w:val="1"/>
                <w:i w:val="0"/>
                <w:iCs w:val="0"/>
                <w:color w:val="1f4e79"/>
                <w:sz w:val="15"/>
                <w:szCs w:val="15"/>
                <w:rtl w:val="0"/>
              </w:rPr>
              <w:t xml:space="preserve">Database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i w:val="0"/>
                <w:iCs w:val="0"/>
                <w:color w:val="1f2937"/>
                <w:sz w:val="15"/>
                <w:szCs w:val="15"/>
                <w:rtl w:val="0"/>
              </w:rPr>
              <w:t xml:space="preserve">Managed relational database (e.g. Azure Database for PostgreSQL)</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i w:val="0"/>
                <w:iCs w:val="0"/>
                <w:color w:val="1f2937"/>
                <w:sz w:val="15"/>
                <w:szCs w:val="15"/>
                <w:rtl w:val="0"/>
              </w:rPr>
              <w:t xml:space="preserve">Managed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i w:val="0"/>
                <w:iCs w:val="0"/>
                <w:color w:val="1f2937"/>
                <w:sz w:val="15"/>
                <w:szCs w:val="15"/>
                <w:rtl w:val="0"/>
              </w:rPr>
              <w:t xml:space="preserve">Backend connects via a private connection string; the recommendation container reads via API, not direct DB access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i w:val="0"/>
                <w:iCs w:val="0"/>
                <w:color w:val="1f4e79"/>
                <w:sz w:val="15"/>
                <w:szCs w:val="15"/>
                <w:rtl w:val="0"/>
              </w:rPr>
              <w:t xml:space="preserve">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0"/>
                <w:bCs w:val="0"/>
                <w:i w:val="0"/>
                <w:iCs w:val="0"/>
                <w:color w:val="1f2937"/>
                <w:sz w:val="15"/>
                <w:szCs w:val="15"/>
                <w:rtl w:val="0"/>
              </w:rPr>
              <w:t xml:space="preserve">Azure Blob Storage / object 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i w:val="0"/>
                <w:iCs w:val="0"/>
                <w:color w:val="1f2937"/>
                <w:sz w:val="15"/>
                <w:szCs w:val="15"/>
                <w:rtl w:val="0"/>
              </w:rPr>
              <w:t xml:space="preserve">Managed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0"/>
                <w:bCs w:val="0"/>
                <w:i w:val="0"/>
                <w:iCs w:val="0"/>
                <w:color w:val="1f2937"/>
                <w:sz w:val="15"/>
                <w:szCs w:val="15"/>
                <w:rtl w:val="0"/>
              </w:rPr>
              <w:t xml:space="preserve">Backend generates signed URLs for upload/download of course PDFs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2">
            <w:pPr>
              <w:rPr/>
            </w:pPr>
            <w:r w:rsidDel="00000000" w:rsidR="00000000" w:rsidRPr="00000000">
              <w:rPr>
                <w:rFonts w:ascii="Calibri" w:cs="Calibri" w:eastAsia="Calibri" w:hAnsi="Calibri"/>
                <w:b w:val="1"/>
                <w:bCs w:val="1"/>
                <w:i w:val="0"/>
                <w:iCs w:val="0"/>
                <w:color w:val="1f4e79"/>
                <w:sz w:val="15"/>
                <w:szCs w:val="15"/>
                <w:rtl w:val="0"/>
              </w:rPr>
              <w:t xml:space="preserve">Authentication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0"/>
                <w:bCs w:val="0"/>
                <w:i w:val="0"/>
                <w:iCs w:val="0"/>
                <w:color w:val="1f2937"/>
                <w:sz w:val="15"/>
                <w:szCs w:val="15"/>
                <w:rtl w:val="0"/>
              </w:rPr>
              <w:t xml:space="preserve">JWT-based auth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0"/>
                <w:bCs w:val="0"/>
                <w:i w:val="0"/>
                <w:iCs w:val="0"/>
                <w:color w:val="1f2937"/>
                <w:sz w:val="15"/>
                <w:szCs w:val="15"/>
                <w:rtl w:val="0"/>
              </w:rPr>
              <w:t xml:space="preserve">Managed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i w:val="0"/>
                <w:iCs w:val="0"/>
                <w:color w:val="1f2937"/>
                <w:sz w:val="15"/>
                <w:szCs w:val="15"/>
                <w:rtl w:val="0"/>
              </w:rPr>
              <w:t xml:space="preserve">Frontend and backend validate JWT tokens on every API call</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6">
            <w:pPr>
              <w:rPr/>
            </w:pPr>
            <w:r w:rsidDel="00000000" w:rsidR="00000000" w:rsidRPr="00000000">
              <w:rPr>
                <w:rFonts w:ascii="Calibri" w:cs="Calibri" w:eastAsia="Calibri" w:hAnsi="Calibri"/>
                <w:b w:val="1"/>
                <w:bCs w:val="1"/>
                <w:i w:val="0"/>
                <w:iCs w:val="0"/>
                <w:color w:val="1f4e79"/>
                <w:sz w:val="15"/>
                <w:szCs w:val="15"/>
                <w:rtl w:val="0"/>
              </w:rPr>
              <w:t xml:space="preserve">Notification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b w:val="0"/>
                <w:bCs w:val="0"/>
                <w:i w:val="0"/>
                <w:iCs w:val="0"/>
                <w:color w:val="1f2937"/>
                <w:sz w:val="15"/>
                <w:szCs w:val="15"/>
                <w:rtl w:val="0"/>
              </w:rPr>
              <w:t xml:space="preserve">Lightweight notification/queue worker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0"/>
                <w:bCs w:val="0"/>
                <w:i w:val="0"/>
                <w:iCs w:val="0"/>
                <w:color w:val="1f2937"/>
                <w:sz w:val="15"/>
                <w:szCs w:val="15"/>
                <w:rtl w:val="0"/>
              </w:rPr>
              <w:t xml:space="preserve">Container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0"/>
                <w:bCs w:val="0"/>
                <w:i w:val="0"/>
                <w:iCs w:val="0"/>
                <w:color w:val="1f2937"/>
                <w:sz w:val="15"/>
                <w:szCs w:val="15"/>
                <w:rtl w:val="0"/>
              </w:rPr>
              <w:t xml:space="preserve">Triggered by backend events (quiz submitted, recommendation ready) via a message queue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A">
            <w:pPr>
              <w:rPr/>
            </w:pPr>
            <w:r w:rsidDel="00000000" w:rsidR="00000000" w:rsidRPr="00000000">
              <w:rPr>
                <w:rFonts w:ascii="Calibri" w:cs="Calibri" w:eastAsia="Calibri" w:hAnsi="Calibri"/>
                <w:b w:val="1"/>
                <w:bCs w:val="1"/>
                <w:i w:val="0"/>
                <w:iCs w:val="0"/>
                <w:color w:val="1f4e79"/>
                <w:sz w:val="15"/>
                <w:szCs w:val="15"/>
                <w:rtl w:val="0"/>
              </w:rPr>
              <w:t xml:space="preserve">Analytics / AI module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i w:val="0"/>
                <w:iCs w:val="0"/>
                <w:color w:val="1f2937"/>
                <w:sz w:val="15"/>
                <w:szCs w:val="15"/>
                <w:rtl w:val="0"/>
              </w:rPr>
              <w:t xml:space="preserve">Python recommendation engine (embedding/ML model)</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0"/>
                <w:bCs w:val="0"/>
                <w:i w:val="0"/>
                <w:iCs w:val="0"/>
                <w:color w:val="1f2937"/>
                <w:sz w:val="15"/>
                <w:szCs w:val="15"/>
                <w:rtl w:val="0"/>
              </w:rPr>
              <w:t xml:space="preserve">Container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D">
            <w:pPr>
              <w:jc w:val="center"/>
              <w:rPr/>
            </w:pPr>
            <w:r w:rsidDel="00000000" w:rsidR="00000000" w:rsidRPr="00000000">
              <w:rPr>
                <w:rFonts w:ascii="Calibri" w:cs="Calibri" w:eastAsia="Calibri" w:hAnsi="Calibri"/>
                <w:b w:val="0"/>
                <w:bCs w:val="0"/>
                <w:i w:val="0"/>
                <w:iCs w:val="0"/>
                <w:color w:val="1f2937"/>
                <w:sz w:val="15"/>
                <w:szCs w:val="15"/>
                <w:rtl w:val="0"/>
              </w:rPr>
              <w:t xml:space="preserve">Backend calls the recommendation container's internal REST endpoint; results cached and served to the dashboard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9E">
            <w:pPr>
              <w:rPr/>
            </w:pPr>
            <w:r w:rsidDel="00000000" w:rsidR="00000000" w:rsidRPr="00000000">
              <w:rPr>
                <w:rFonts w:ascii="Calibri" w:cs="Calibri" w:eastAsia="Calibri" w:hAnsi="Calibri"/>
                <w:b w:val="1"/>
                <w:bCs w:val="1"/>
                <w:i w:val="0"/>
                <w:iCs w:val="0"/>
                <w:color w:val="1f4e79"/>
                <w:sz w:val="18"/>
                <w:szCs w:val="18"/>
                <w:rtl w:val="0"/>
              </w:rPr>
              <w:t xml:space="preserve">Paste or draw the final capstone deployment topology diagram here.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A7">
            <w:pPr>
              <w:rPr/>
            </w:pPr>
            <w:r w:rsidDel="00000000" w:rsidR="00000000" w:rsidRPr="00000000">
              <w:rPr>
                <w:rFonts w:ascii="Calibri" w:cs="Calibri" w:eastAsia="Calibri" w:hAnsi="Calibri"/>
                <w:b w:val="1"/>
                <w:bCs w:val="1"/>
                <w:i w:val="0"/>
                <w:iCs w:val="0"/>
                <w:color w:val="1f4e79"/>
                <w:sz w:val="18"/>
                <w:szCs w:val="18"/>
                <w:rtl w:val="0"/>
              </w:rPr>
              <w:t xml:space="preserve">SOA/API Integration Explanation: Explain how services communicate and why modular service design is useful.</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18"/>
                <w:szCs w:val="18"/>
                <w:rtl w:val="0"/>
              </w:rPr>
              <w:t xml:space="preserve">Each module exposes a narrow REST API rather than sharing a database or file system directly: the frontend only talks to the backend API, the backend only talks to the recommendation container's API and the managed database, and notifications are triggered by backend events rather than polling. This SOA/API-based integration means any one service (for example the recommendation engine) can be redeployed, rescaled or replaced without the frontend or other services needing to change, as long as the API contract stays the same. It also lets each component be secured, scaled and monitored on its own terms - the AI container can scale for inference load while the API VM stays fixed-size for steady session traffic.</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Q4: Design Alternatives, Identity, Access and Federated Cloud Privacy Case</w:t>
      </w:r>
      <w:r w:rsidDel="00000000" w:rsidR="00000000" w:rsidRPr="00000000">
        <w:rPr>
          <w:rtl w:val="0"/>
        </w:rPr>
      </w:r>
    </w:p>
    <w:p w:rsidR="00000000" w:rsidDel="00000000" w:rsidP="00000000" w:rsidRDefault="00000000" w:rsidRPr="00000000" w14:paraId="000000AE">
      <w:pPr>
        <w:spacing w:after="80" w:before="0" w:line="261.99999999999994" w:lineRule="auto"/>
        <w:rPr/>
      </w:pPr>
      <w:r w:rsidDel="00000000" w:rsidR="00000000" w:rsidRPr="00000000">
        <w:rPr>
          <w:rFonts w:ascii="Calibri" w:cs="Calibri" w:eastAsia="Calibri" w:hAnsi="Calibri"/>
          <w:b w:val="0"/>
          <w:bCs w:val="0"/>
          <w:i w:val="0"/>
          <w:iCs w:val="0"/>
          <w:color w:val="1f2937"/>
          <w:sz w:val="20"/>
          <w:szCs w:val="20"/>
          <w:rtl w:val="0"/>
        </w:rPr>
        <w:t xml:space="preserve">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r w:rsidDel="00000000" w:rsidR="00000000" w:rsidRPr="00000000">
        <w:rPr>
          <w:rtl w:val="0"/>
        </w:rPr>
      </w:r>
    </w:p>
    <w:tbl>
      <w:tblPr>
        <w:tblStyle w:val="Table9"/>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AF">
            <w:pPr>
              <w:jc w:val="center"/>
              <w:rPr/>
            </w:pPr>
            <w:r w:rsidDel="00000000" w:rsidR="00000000" w:rsidRPr="00000000">
              <w:rPr>
                <w:rFonts w:ascii="Calibri" w:cs="Calibri" w:eastAsia="Calibri" w:hAnsi="Calibri"/>
                <w:b w:val="1"/>
                <w:bCs w:val="1"/>
                <w:i w:val="0"/>
                <w:iCs w:val="0"/>
                <w:color w:val="ffffff"/>
                <w:sz w:val="16"/>
                <w:szCs w:val="16"/>
                <w:rtl w:val="0"/>
              </w:rPr>
              <w:t xml:space="preserve">Deployment Alternative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B0">
            <w:pPr>
              <w:jc w:val="center"/>
              <w:rPr/>
            </w:pPr>
            <w:r w:rsidDel="00000000" w:rsidR="00000000" w:rsidRPr="00000000">
              <w:rPr>
                <w:rFonts w:ascii="Calibri" w:cs="Calibri" w:eastAsia="Calibri" w:hAnsi="Calibri"/>
                <w:b w:val="1"/>
                <w:bCs w:val="1"/>
                <w:i w:val="0"/>
                <w:iCs w:val="0"/>
                <w:color w:val="ffffff"/>
                <w:sz w:val="16"/>
                <w:szCs w:val="16"/>
                <w:rtl w:val="0"/>
              </w:rPr>
              <w:t xml:space="preserve">Advantages</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i w:val="0"/>
                <w:iCs w:val="0"/>
                <w:color w:val="ffffff"/>
                <w:sz w:val="16"/>
                <w:szCs w:val="16"/>
                <w:rtl w:val="0"/>
              </w:rPr>
              <w:t xml:space="preserve">Limitations / Risks</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B2">
            <w:pPr>
              <w:jc w:val="center"/>
              <w:rPr/>
            </w:pPr>
            <w:r w:rsidDel="00000000" w:rsidR="00000000" w:rsidRPr="00000000">
              <w:rPr>
                <w:rFonts w:ascii="Calibri" w:cs="Calibri" w:eastAsia="Calibri" w:hAnsi="Calibri"/>
                <w:b w:val="1"/>
                <w:bCs w:val="1"/>
                <w:i w:val="0"/>
                <w:iCs w:val="0"/>
                <w:color w:val="ffffff"/>
                <w:sz w:val="16"/>
                <w:szCs w:val="16"/>
                <w:rtl w:val="0"/>
              </w:rPr>
              <w:t xml:space="preserve">Identity and Privacy Impact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3">
            <w:pPr>
              <w:rPr/>
            </w:pPr>
            <w:r w:rsidDel="00000000" w:rsidR="00000000" w:rsidRPr="00000000">
              <w:rPr>
                <w:rFonts w:ascii="Calibri" w:cs="Calibri" w:eastAsia="Calibri" w:hAnsi="Calibri"/>
                <w:b w:val="1"/>
                <w:bCs w:val="1"/>
                <w:i w:val="0"/>
                <w:iCs w:val="0"/>
                <w:color w:val="1f4e79"/>
                <w:sz w:val="16"/>
                <w:szCs w:val="16"/>
                <w:rtl w:val="0"/>
              </w:rPr>
              <w:t xml:space="preserve">Single VM monolith (all modules on one VM)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4">
            <w:pPr>
              <w:jc w:val="center"/>
              <w:rPr/>
            </w:pPr>
            <w:r w:rsidDel="00000000" w:rsidR="00000000" w:rsidRPr="00000000">
              <w:rPr>
                <w:rFonts w:ascii="Calibri" w:cs="Calibri" w:eastAsia="Calibri" w:hAnsi="Calibri"/>
                <w:b w:val="0"/>
                <w:bCs w:val="0"/>
                <w:i w:val="0"/>
                <w:iCs w:val="0"/>
                <w:color w:val="1f2937"/>
                <w:sz w:val="16"/>
                <w:szCs w:val="16"/>
                <w:rtl w:val="0"/>
              </w:rPr>
              <w:t xml:space="preserve">Simple to deploy and cheap for a prototype; minimal network complexity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5">
            <w:pPr>
              <w:jc w:val="center"/>
              <w:rPr/>
            </w:pPr>
            <w:r w:rsidDel="00000000" w:rsidR="00000000" w:rsidRPr="00000000">
              <w:rPr>
                <w:rFonts w:ascii="Calibri" w:cs="Calibri" w:eastAsia="Calibri" w:hAnsi="Calibri"/>
                <w:b w:val="0"/>
                <w:bCs w:val="0"/>
                <w:i w:val="0"/>
                <w:iCs w:val="0"/>
                <w:color w:val="1f2937"/>
                <w:sz w:val="16"/>
                <w:szCs w:val="16"/>
                <w:rtl w:val="0"/>
              </w:rPr>
              <w:t xml:space="preserve">Recommendation engine competes with the API for CPU under load; single point of failure; harder to patch independently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b w:val="0"/>
                <w:bCs w:val="0"/>
                <w:i w:val="0"/>
                <w:iCs w:val="0"/>
                <w:color w:val="1f2937"/>
                <w:sz w:val="16"/>
                <w:szCs w:val="16"/>
                <w:rtl w:val="0"/>
              </w:rPr>
              <w:t xml:space="preserve">All auth/session logic and CO-attainment data live on one host, increasing blast radius if that VM is compromised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7">
            <w:pPr>
              <w:rPr/>
            </w:pPr>
            <w:r w:rsidDel="00000000" w:rsidR="00000000" w:rsidRPr="00000000">
              <w:rPr>
                <w:rFonts w:ascii="Calibri" w:cs="Calibri" w:eastAsia="Calibri" w:hAnsi="Calibri"/>
                <w:b w:val="1"/>
                <w:bCs w:val="1"/>
                <w:i w:val="0"/>
                <w:iCs w:val="0"/>
                <w:color w:val="1f4e79"/>
                <w:sz w:val="16"/>
                <w:szCs w:val="16"/>
                <w:rtl w:val="0"/>
              </w:rPr>
              <w:t xml:space="preserve">Two-tier containerized design (API VM + containerized recommendation engine + managed DB/storage)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8">
            <w:pPr>
              <w:jc w:val="center"/>
              <w:rPr/>
            </w:pPr>
            <w:r w:rsidDel="00000000" w:rsidR="00000000" w:rsidRPr="00000000">
              <w:rPr>
                <w:rFonts w:ascii="Calibri" w:cs="Calibri" w:eastAsia="Calibri" w:hAnsi="Calibri"/>
                <w:b w:val="0"/>
                <w:bCs w:val="0"/>
                <w:i w:val="0"/>
                <w:iCs w:val="0"/>
                <w:color w:val="1f2937"/>
                <w:sz w:val="16"/>
                <w:szCs w:val="16"/>
                <w:rtl w:val="0"/>
              </w:rPr>
              <w:t xml:space="preserve">Independent scaling of the AI module; managed DB improves backup/reliability; strong workload isolation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0"/>
                <w:bCs w:val="0"/>
                <w:i w:val="0"/>
                <w:iCs w:val="0"/>
                <w:color w:val="1f2937"/>
                <w:sz w:val="16"/>
                <w:szCs w:val="16"/>
                <w:rtl w:val="0"/>
              </w:rPr>
              <w:t xml:space="preserve">Slightly higher setup complexity; needs container orchestration and inter-service authentication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0"/>
                <w:bCs w:val="0"/>
                <w:i w:val="0"/>
                <w:iCs w:val="0"/>
                <w:color w:val="1f2937"/>
                <w:sz w:val="16"/>
                <w:szCs w:val="16"/>
                <w:rtl w:val="0"/>
              </w:rPr>
              <w:t xml:space="preserve">Managed DB and storage apply provider-level encryption/access controls, and service-to-service calls use their own scoped credentials rather than shared VM-level secrets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B">
            <w:pPr>
              <w:rPr/>
            </w:pPr>
            <w:r w:rsidDel="00000000" w:rsidR="00000000" w:rsidRPr="00000000">
              <w:rPr>
                <w:rFonts w:ascii="Calibri" w:cs="Calibri" w:eastAsia="Calibri" w:hAnsi="Calibri"/>
                <w:b w:val="1"/>
                <w:bCs w:val="1"/>
                <w:i w:val="0"/>
                <w:iCs w:val="0"/>
                <w:color w:val="1f4e79"/>
                <w:sz w:val="16"/>
                <w:szCs w:val="16"/>
                <w:rtl w:val="0"/>
              </w:rPr>
              <w:t xml:space="preserve">Two-tier containerized design (selected)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0"/>
                <w:bCs w:val="0"/>
                <w:i w:val="0"/>
                <w:iCs w:val="0"/>
                <w:color w:val="1f2937"/>
                <w:sz w:val="16"/>
                <w:szCs w:val="16"/>
                <w:rtl w:val="0"/>
              </w:rPr>
              <w:t xml:space="preserve">Matches the AT1 sizing/VM-container decisions already validated in AT2</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0"/>
                <w:bCs w:val="0"/>
                <w:i w:val="0"/>
                <w:iCs w:val="0"/>
                <w:color w:val="1f2937"/>
                <w:sz w:val="16"/>
                <w:szCs w:val="16"/>
                <w:rtl w:val="0"/>
              </w:rPr>
              <w:t xml:space="preserve">Selected because it isolates the recommendation engine and puts the highest-risk data (student records) on a managed, hardened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E">
            <w:pPr>
              <w:jc w:val="center"/>
              <w:rPr/>
            </w:pPr>
            <w:r w:rsidDel="00000000" w:rsidR="00000000" w:rsidRPr="00000000">
              <w:rPr>
                <w:rFonts w:ascii="Calibri" w:cs="Calibri" w:eastAsia="Calibri" w:hAnsi="Calibri"/>
                <w:b w:val="0"/>
                <w:bCs w:val="0"/>
                <w:i w:val="0"/>
                <w:iCs w:val="0"/>
                <w:color w:val="1f2937"/>
                <w:sz w:val="16"/>
                <w:szCs w:val="16"/>
                <w:rtl w:val="0"/>
              </w:rPr>
              <w:t xml:space="preserve">Role-based access (Student/Faculty/Admin) enforced at the API layer via JWT claims; managed DB access restricted to the backend service identity only</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BF">
            <w:pPr>
              <w:jc w:val="center"/>
              <w:rPr/>
            </w:pPr>
            <w:r w:rsidDel="00000000" w:rsidR="00000000" w:rsidRPr="00000000">
              <w:rPr>
                <w:rFonts w:ascii="Calibri" w:cs="Calibri" w:eastAsia="Calibri" w:hAnsi="Calibri"/>
                <w:b w:val="1"/>
                <w:bCs w:val="1"/>
                <w:i w:val="0"/>
                <w:iCs w:val="0"/>
                <w:color w:val="ffffff"/>
                <w:sz w:val="16"/>
                <w:szCs w:val="16"/>
                <w:rtl w:val="0"/>
              </w:rPr>
              <w:t xml:space="preserve">Security Area</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i w:val="0"/>
                <w:iCs w:val="0"/>
                <w:color w:val="ffffff"/>
                <w:sz w:val="16"/>
                <w:szCs w:val="16"/>
                <w:rtl w:val="0"/>
              </w:rPr>
              <w:t xml:space="preserve">Student Decision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i w:val="0"/>
                <w:iCs w:val="0"/>
                <w:color w:val="1f4e79"/>
                <w:sz w:val="16"/>
                <w:szCs w:val="16"/>
                <w:rtl w:val="0"/>
              </w:rPr>
              <w:t xml:space="preserve">User roles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0"/>
                <w:bCs w:val="0"/>
                <w:i w:val="0"/>
                <w:iCs w:val="0"/>
                <w:color w:val="1f2937"/>
                <w:sz w:val="16"/>
                <w:szCs w:val="16"/>
                <w:rtl w:val="0"/>
              </w:rPr>
              <w:t xml:space="preserve">Student, Faculty, Admin (carried from CO2 AT1 Activity 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3">
            <w:pPr>
              <w:rPr/>
            </w:pPr>
            <w:r w:rsidDel="00000000" w:rsidR="00000000" w:rsidRPr="00000000">
              <w:rPr>
                <w:rFonts w:ascii="Calibri" w:cs="Calibri" w:eastAsia="Calibri" w:hAnsi="Calibri"/>
                <w:b w:val="1"/>
                <w:bCs w:val="1"/>
                <w:i w:val="0"/>
                <w:iCs w:val="0"/>
                <w:color w:val="1f4e79"/>
                <w:sz w:val="16"/>
                <w:szCs w:val="16"/>
                <w:rtl w:val="0"/>
              </w:rPr>
              <w:t xml:space="preserve">Authentication method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4">
            <w:pPr>
              <w:jc w:val="center"/>
              <w:rPr/>
            </w:pPr>
            <w:r w:rsidDel="00000000" w:rsidR="00000000" w:rsidRPr="00000000">
              <w:rPr>
                <w:rFonts w:ascii="Calibri" w:cs="Calibri" w:eastAsia="Calibri" w:hAnsi="Calibri"/>
                <w:b w:val="0"/>
                <w:bCs w:val="0"/>
                <w:i w:val="0"/>
                <w:iCs w:val="0"/>
                <w:color w:val="1f2937"/>
                <w:sz w:val="16"/>
                <w:szCs w:val="16"/>
                <w:rtl w:val="0"/>
              </w:rPr>
              <w:t xml:space="preserve">JWT-based session tokens issued after login for the API; SSH-key authentication used for VM administration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5">
            <w:pPr>
              <w:rPr/>
            </w:pPr>
            <w:r w:rsidDel="00000000" w:rsidR="00000000" w:rsidRPr="00000000">
              <w:rPr>
                <w:rFonts w:ascii="Calibri" w:cs="Calibri" w:eastAsia="Calibri" w:hAnsi="Calibri"/>
                <w:b w:val="1"/>
                <w:bCs w:val="1"/>
                <w:i w:val="0"/>
                <w:iCs w:val="0"/>
                <w:color w:val="1f4e79"/>
                <w:sz w:val="16"/>
                <w:szCs w:val="16"/>
                <w:rtl w:val="0"/>
              </w:rPr>
              <w:t xml:space="preserve">Role-based access control</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0"/>
                <w:bCs w:val="0"/>
                <w:i w:val="0"/>
                <w:iCs w:val="0"/>
                <w:color w:val="1f2937"/>
                <w:sz w:val="16"/>
                <w:szCs w:val="16"/>
                <w:rtl w:val="0"/>
              </w:rPr>
              <w:t xml:space="preserve">Students view/take quizzes and recommendations; Faculty upload content and monitor CO-attainment; Admin manages courses, COs and user accounts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7">
            <w:pPr>
              <w:rPr/>
            </w:pPr>
            <w:r w:rsidDel="00000000" w:rsidR="00000000" w:rsidRPr="00000000">
              <w:rPr>
                <w:rFonts w:ascii="Calibri" w:cs="Calibri" w:eastAsia="Calibri" w:hAnsi="Calibri"/>
                <w:b w:val="1"/>
                <w:bCs w:val="1"/>
                <w:i w:val="0"/>
                <w:iCs w:val="0"/>
                <w:color w:val="1f4e79"/>
                <w:sz w:val="16"/>
                <w:szCs w:val="16"/>
                <w:rtl w:val="0"/>
              </w:rPr>
              <w:t xml:space="preserve">Federated access / partner access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0"/>
                <w:bCs w:val="0"/>
                <w:i w:val="0"/>
                <w:iCs w:val="0"/>
                <w:color w:val="1f2937"/>
                <w:sz w:val="16"/>
                <w:szCs w:val="16"/>
                <w:rtl w:val="0"/>
              </w:rPr>
              <w:t xml:space="preserve">Not required at prototype stage; institutional SSO / federated login via the college identity provider is considered for a future production phase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9">
            <w:pPr>
              <w:rPr/>
            </w:pPr>
            <w:r w:rsidDel="00000000" w:rsidR="00000000" w:rsidRPr="00000000">
              <w:rPr>
                <w:rFonts w:ascii="Calibri" w:cs="Calibri" w:eastAsia="Calibri" w:hAnsi="Calibri"/>
                <w:b w:val="1"/>
                <w:bCs w:val="1"/>
                <w:i w:val="0"/>
                <w:iCs w:val="0"/>
                <w:color w:val="1f4e79"/>
                <w:sz w:val="16"/>
                <w:szCs w:val="16"/>
                <w:rtl w:val="0"/>
              </w:rPr>
              <w:t xml:space="preserve">Sensitive data handled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0"/>
                <w:bCs w:val="0"/>
                <w:i w:val="0"/>
                <w:iCs w:val="0"/>
                <w:color w:val="1f2937"/>
                <w:sz w:val="16"/>
                <w:szCs w:val="16"/>
                <w:rtl w:val="0"/>
              </w:rPr>
              <w:t xml:space="preserve">Student personal details, quiz scores, CO-attainment records and uploaded course materials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B">
            <w:pPr>
              <w:rPr/>
            </w:pPr>
            <w:r w:rsidDel="00000000" w:rsidR="00000000" w:rsidRPr="00000000">
              <w:rPr>
                <w:rFonts w:ascii="Calibri" w:cs="Calibri" w:eastAsia="Calibri" w:hAnsi="Calibri"/>
                <w:b w:val="1"/>
                <w:bCs w:val="1"/>
                <w:i w:val="0"/>
                <w:iCs w:val="0"/>
                <w:color w:val="1f4e79"/>
                <w:sz w:val="16"/>
                <w:szCs w:val="16"/>
                <w:rtl w:val="0"/>
              </w:rPr>
              <w:t xml:space="preserve">Privacy protection decision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0"/>
                <w:bCs w:val="0"/>
                <w:i w:val="0"/>
                <w:iCs w:val="0"/>
                <w:color w:val="1f2937"/>
                <w:sz w:val="16"/>
                <w:szCs w:val="16"/>
                <w:rtl w:val="0"/>
              </w:rPr>
              <w:t xml:space="preserve">Student records and quiz scores are stored only in the managed database with encryption at rest; API responses are scoped so students see only their own data, and Faculty/Admin views are restricted by role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CD">
            <w:pPr>
              <w:rPr/>
            </w:pPr>
            <w:r w:rsidDel="00000000" w:rsidR="00000000" w:rsidRPr="00000000">
              <w:rPr>
                <w:rFonts w:ascii="Calibri" w:cs="Calibri" w:eastAsia="Calibri" w:hAnsi="Calibri"/>
                <w:b w:val="1"/>
                <w:bCs w:val="1"/>
                <w:i w:val="0"/>
                <w:iCs w:val="0"/>
                <w:color w:val="1f4e79"/>
                <w:sz w:val="18"/>
                <w:szCs w:val="18"/>
                <w:rtl w:val="0"/>
              </w:rPr>
              <w:t xml:space="preserve">Case Analysis Response: Defend why the selected design is better for identity, access and privacy.</w:t>
            </w: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18"/>
                <w:szCs w:val="18"/>
                <w:rtl w:val="0"/>
              </w:rPr>
              <w:t xml:space="preserve">The two-tier containerized design is better for identity, access and privacy because it keeps the highest-risk data - student CO-attainment records - inside a managed database with provider-level encryption and access control, rather than on a general-purpose VM disk that also runs the API and other logic. Role-based access is enforced centrally at the API layer using JWT claims, so Students, Faculty and Admin each see only what their role permits regardless of which backend module handles the request. Because the recommendation engine is a separate service, it can be given its own scoped credentials to read only what it needs, instead of inheriting broad database access the way a single-VM monolith would. This reduces the blast radius of any one compromised credential and keeps privacy-sensitive data under the tightest, most auditable boundary in the design.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Q5: Software-Defined Datacenter and Cloud Operations Defense Case</w:t>
      </w:r>
      <w:r w:rsidDel="00000000" w:rsidR="00000000" w:rsidRPr="00000000">
        <w:rPr>
          <w:rtl w:val="0"/>
        </w:rPr>
      </w:r>
    </w:p>
    <w:p w:rsidR="00000000" w:rsidDel="00000000" w:rsidP="00000000" w:rsidRDefault="00000000" w:rsidRPr="00000000" w14:paraId="000000D4">
      <w:pPr>
        <w:spacing w:after="80" w:before="0" w:line="261.99999999999994" w:lineRule="auto"/>
        <w:rPr/>
      </w:pPr>
      <w:r w:rsidDel="00000000" w:rsidR="00000000" w:rsidRPr="00000000">
        <w:rPr>
          <w:rFonts w:ascii="Calibri" w:cs="Calibri" w:eastAsia="Calibri" w:hAnsi="Calibri"/>
          <w:b w:val="0"/>
          <w:bCs w:val="0"/>
          <w:i w:val="0"/>
          <w:iCs w:val="0"/>
          <w:color w:val="1f2937"/>
          <w:sz w:val="20"/>
          <w:szCs w:val="20"/>
          <w:rtl w:val="0"/>
        </w:rPr>
        <w:t xml:space="preserve">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r w:rsidDel="00000000" w:rsidR="00000000" w:rsidRPr="00000000">
        <w:rPr>
          <w:rtl w:val="0"/>
        </w:rPr>
      </w:r>
    </w:p>
    <w:tbl>
      <w:tblPr>
        <w:tblStyle w:val="Table10"/>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D5">
            <w:pPr>
              <w:jc w:val="center"/>
              <w:rPr/>
            </w:pPr>
            <w:r w:rsidDel="00000000" w:rsidR="00000000" w:rsidRPr="00000000">
              <w:rPr>
                <w:rFonts w:ascii="Calibri" w:cs="Calibri" w:eastAsia="Calibri" w:hAnsi="Calibri"/>
                <w:b w:val="1"/>
                <w:bCs w:val="1"/>
                <w:i w:val="0"/>
                <w:iCs w:val="0"/>
                <w:color w:val="ffffff"/>
                <w:sz w:val="15"/>
                <w:szCs w:val="15"/>
                <w:rtl w:val="0"/>
              </w:rPr>
              <w:t xml:space="preserve">Operational / Failure Scenario</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D6">
            <w:pPr>
              <w:jc w:val="center"/>
              <w:rPr/>
            </w:pPr>
            <w:r w:rsidDel="00000000" w:rsidR="00000000" w:rsidRPr="00000000">
              <w:rPr>
                <w:rFonts w:ascii="Calibri" w:cs="Calibri" w:eastAsia="Calibri" w:hAnsi="Calibri"/>
                <w:b w:val="1"/>
                <w:bCs w:val="1"/>
                <w:i w:val="0"/>
                <w:iCs w:val="0"/>
                <w:color w:val="ffffff"/>
                <w:sz w:val="15"/>
                <w:szCs w:val="15"/>
                <w:rtl w:val="0"/>
              </w:rPr>
              <w:t xml:space="preserve">Expected Impact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D7">
            <w:pPr>
              <w:jc w:val="center"/>
              <w:rPr/>
            </w:pPr>
            <w:r w:rsidDel="00000000" w:rsidR="00000000" w:rsidRPr="00000000">
              <w:rPr>
                <w:rFonts w:ascii="Calibri" w:cs="Calibri" w:eastAsia="Calibri" w:hAnsi="Calibri"/>
                <w:b w:val="1"/>
                <w:bCs w:val="1"/>
                <w:i w:val="0"/>
                <w:iCs w:val="0"/>
                <w:color w:val="ffffff"/>
                <w:sz w:val="15"/>
                <w:szCs w:val="15"/>
                <w:rtl w:val="0"/>
              </w:rPr>
              <w:t xml:space="preserve">SDDC / Cloud Operations Response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i w:val="0"/>
                <w:iCs w:val="0"/>
                <w:color w:val="ffffff"/>
                <w:sz w:val="15"/>
                <w:szCs w:val="15"/>
                <w:rtl w:val="0"/>
              </w:rPr>
              <w:t xml:space="preserve">Evidence or Control</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9">
            <w:pPr>
              <w:jc w:val="center"/>
              <w:rPr/>
            </w:pPr>
            <w:r w:rsidDel="00000000" w:rsidR="00000000" w:rsidRPr="00000000">
              <w:rPr>
                <w:rFonts w:ascii="Calibri" w:cs="Calibri" w:eastAsia="Calibri" w:hAnsi="Calibri"/>
                <w:b w:val="1"/>
                <w:bCs w:val="1"/>
                <w:i w:val="0"/>
                <w:iCs w:val="0"/>
                <w:color w:val="1f4e79"/>
                <w:sz w:val="15"/>
                <w:szCs w:val="15"/>
                <w:rtl w:val="0"/>
              </w:rPr>
              <w:t xml:space="preserve">VM failure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0"/>
                <w:bCs w:val="0"/>
                <w:i w:val="0"/>
                <w:iCs w:val="0"/>
                <w:color w:val="1f2937"/>
                <w:sz w:val="15"/>
                <w:szCs w:val="15"/>
                <w:rtl w:val="0"/>
              </w:rPr>
              <w:t xml:space="preserve">API becomes unreachable; recommendation and dashboard features stop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B">
            <w:pPr>
              <w:jc w:val="center"/>
              <w:rPr/>
            </w:pPr>
            <w:r w:rsidDel="00000000" w:rsidR="00000000" w:rsidRPr="00000000">
              <w:rPr>
                <w:rFonts w:ascii="Calibri" w:cs="Calibri" w:eastAsia="Calibri" w:hAnsi="Calibri"/>
                <w:b w:val="0"/>
                <w:bCs w:val="0"/>
                <w:i w:val="0"/>
                <w:iCs w:val="0"/>
                <w:color w:val="1f2937"/>
                <w:sz w:val="15"/>
                <w:szCs w:val="15"/>
                <w:rtl w:val="0"/>
              </w:rPr>
              <w:t xml:space="preserve">Redeploy from the saved VM image/template; app-tier statelessness lets a new VM instance take over quickly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C">
            <w:pPr>
              <w:jc w:val="center"/>
              <w:rPr/>
            </w:pPr>
            <w:r w:rsidDel="00000000" w:rsidR="00000000" w:rsidRPr="00000000">
              <w:rPr>
                <w:rFonts w:ascii="Calibri" w:cs="Calibri" w:eastAsia="Calibri" w:hAnsi="Calibri"/>
                <w:b w:val="0"/>
                <w:bCs w:val="0"/>
                <w:i w:val="0"/>
                <w:iCs w:val="0"/>
                <w:color w:val="1f2937"/>
                <w:sz w:val="15"/>
                <w:szCs w:val="15"/>
                <w:rtl w:val="0"/>
              </w:rPr>
              <w:t xml:space="preserve">AT2 snapshot/rollback evidence and the planned Azure VM configuration table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D">
            <w:pPr>
              <w:rPr/>
            </w:pPr>
            <w:r w:rsidDel="00000000" w:rsidR="00000000" w:rsidRPr="00000000">
              <w:rPr>
                <w:rFonts w:ascii="Calibri" w:cs="Calibri" w:eastAsia="Calibri" w:hAnsi="Calibri"/>
                <w:b w:val="1"/>
                <w:bCs w:val="1"/>
                <w:i w:val="0"/>
                <w:iCs w:val="0"/>
                <w:color w:val="1f4e79"/>
                <w:sz w:val="15"/>
                <w:szCs w:val="15"/>
                <w:rtl w:val="0"/>
              </w:rPr>
              <w:t xml:space="preserve">Database growth</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b w:val="0"/>
                <w:bCs w:val="0"/>
                <w:i w:val="0"/>
                <w:iCs w:val="0"/>
                <w:color w:val="1f2937"/>
                <w:sz w:val="15"/>
                <w:szCs w:val="15"/>
                <w:rtl w:val="0"/>
              </w:rPr>
              <w:t xml:space="preserve">Slower CO-attainment queries and rising storage cost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F">
            <w:pPr>
              <w:jc w:val="center"/>
              <w:rPr/>
            </w:pPr>
            <w:r w:rsidDel="00000000" w:rsidR="00000000" w:rsidRPr="00000000">
              <w:rPr>
                <w:rFonts w:ascii="Calibri" w:cs="Calibri" w:eastAsia="Calibri" w:hAnsi="Calibri"/>
                <w:b w:val="0"/>
                <w:bCs w:val="0"/>
                <w:i w:val="0"/>
                <w:iCs w:val="0"/>
                <w:color w:val="1f2937"/>
                <w:sz w:val="15"/>
                <w:szCs w:val="15"/>
                <w:rtl w:val="0"/>
              </w:rPr>
              <w:t xml:space="preserve">Managed database with automated storage scaling and archiving of old quiz records; add read replicas if query load grows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0">
            <w:pPr>
              <w:jc w:val="center"/>
              <w:rPr/>
            </w:pPr>
            <w:r w:rsidDel="00000000" w:rsidR="00000000" w:rsidRPr="00000000">
              <w:rPr>
                <w:rFonts w:ascii="Calibri" w:cs="Calibri" w:eastAsia="Calibri" w:hAnsi="Calibri"/>
                <w:b w:val="0"/>
                <w:bCs w:val="0"/>
                <w:i w:val="0"/>
                <w:iCs w:val="0"/>
                <w:color w:val="1f2937"/>
                <w:sz w:val="15"/>
                <w:szCs w:val="15"/>
                <w:rtl w:val="0"/>
              </w:rPr>
              <w:t xml:space="preserve">AT1 storage calibration (100 GB with a 30% backup buffer) as the initial baseline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1">
            <w:pPr>
              <w:rPr/>
            </w:pPr>
            <w:r w:rsidDel="00000000" w:rsidR="00000000" w:rsidRPr="00000000">
              <w:rPr>
                <w:rFonts w:ascii="Calibri" w:cs="Calibri" w:eastAsia="Calibri" w:hAnsi="Calibri"/>
                <w:b w:val="1"/>
                <w:bCs w:val="1"/>
                <w:i w:val="0"/>
                <w:iCs w:val="0"/>
                <w:color w:val="1f4e79"/>
                <w:sz w:val="15"/>
                <w:szCs w:val="15"/>
                <w:rtl w:val="0"/>
              </w:rPr>
              <w:t xml:space="preserve">Traffic spike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2">
            <w:pPr>
              <w:jc w:val="center"/>
              <w:rPr/>
            </w:pPr>
            <w:r w:rsidDel="00000000" w:rsidR="00000000" w:rsidRPr="00000000">
              <w:rPr>
                <w:rFonts w:ascii="Calibri" w:cs="Calibri" w:eastAsia="Calibri" w:hAnsi="Calibri"/>
                <w:b w:val="0"/>
                <w:bCs w:val="0"/>
                <w:i w:val="0"/>
                <w:iCs w:val="0"/>
                <w:color w:val="1f2937"/>
                <w:sz w:val="15"/>
                <w:szCs w:val="15"/>
                <w:rtl w:val="0"/>
              </w:rPr>
              <w:t xml:space="preserve">Increased latency during peak study hours (per the AT1 peak factor of 2)</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3">
            <w:pPr>
              <w:jc w:val="center"/>
              <w:rPr/>
            </w:pPr>
            <w:r w:rsidDel="00000000" w:rsidR="00000000" w:rsidRPr="00000000">
              <w:rPr>
                <w:rFonts w:ascii="Calibri" w:cs="Calibri" w:eastAsia="Calibri" w:hAnsi="Calibri"/>
                <w:b w:val="0"/>
                <w:bCs w:val="0"/>
                <w:i w:val="0"/>
                <w:iCs w:val="0"/>
                <w:color w:val="1f2937"/>
                <w:sz w:val="15"/>
                <w:szCs w:val="15"/>
                <w:rtl w:val="0"/>
              </w:rPr>
              <w:t xml:space="preserve">Autoscale or scale up the API VM tier during evening peak; the recommendation container scales independently since it is the heavier workload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0"/>
                <w:bCs w:val="0"/>
                <w:i w:val="0"/>
                <w:iCs w:val="0"/>
                <w:color w:val="1f2937"/>
                <w:sz w:val="15"/>
                <w:szCs w:val="15"/>
                <w:rtl w:val="0"/>
              </w:rPr>
              <w:t xml:space="preserve">AT1 traffic calibration (~10 RPS peak, peak factor 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5">
            <w:pPr>
              <w:rPr/>
            </w:pPr>
            <w:r w:rsidDel="00000000" w:rsidR="00000000" w:rsidRPr="00000000">
              <w:rPr>
                <w:rFonts w:ascii="Calibri" w:cs="Calibri" w:eastAsia="Calibri" w:hAnsi="Calibri"/>
                <w:b w:val="1"/>
                <w:bCs w:val="1"/>
                <w:i w:val="0"/>
                <w:iCs w:val="0"/>
                <w:color w:val="1f4e79"/>
                <w:sz w:val="15"/>
                <w:szCs w:val="15"/>
                <w:rtl w:val="0"/>
              </w:rPr>
              <w:t xml:space="preserve">Credential leakage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6">
            <w:pPr>
              <w:jc w:val="center"/>
              <w:rPr/>
            </w:pPr>
            <w:r w:rsidDel="00000000" w:rsidR="00000000" w:rsidRPr="00000000">
              <w:rPr>
                <w:rFonts w:ascii="Calibri" w:cs="Calibri" w:eastAsia="Calibri" w:hAnsi="Calibri"/>
                <w:b w:val="0"/>
                <w:bCs w:val="0"/>
                <w:i w:val="0"/>
                <w:iCs w:val="0"/>
                <w:color w:val="1f2937"/>
                <w:sz w:val="15"/>
                <w:szCs w:val="15"/>
                <w:rtl w:val="0"/>
              </w:rPr>
              <w:t xml:space="preserve">Unauthorized access to student data or cloud resources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7">
            <w:pPr>
              <w:jc w:val="center"/>
              <w:rPr/>
            </w:pPr>
            <w:r w:rsidDel="00000000" w:rsidR="00000000" w:rsidRPr="00000000">
              <w:rPr>
                <w:rFonts w:ascii="Calibri" w:cs="Calibri" w:eastAsia="Calibri" w:hAnsi="Calibri"/>
                <w:b w:val="0"/>
                <w:bCs w:val="0"/>
                <w:i w:val="0"/>
                <w:iCs w:val="0"/>
                <w:color w:val="1f2937"/>
                <w:sz w:val="15"/>
                <w:szCs w:val="15"/>
                <w:rtl w:val="0"/>
              </w:rPr>
              <w:t xml:space="preserve">Rotate SSH keys/JWT secrets immediately, revoke the exposed key/token, review access logs for anomalies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8">
            <w:pPr>
              <w:jc w:val="center"/>
              <w:rPr/>
            </w:pPr>
            <w:r w:rsidDel="00000000" w:rsidR="00000000" w:rsidRPr="00000000">
              <w:rPr>
                <w:rFonts w:ascii="Calibri" w:cs="Calibri" w:eastAsia="Calibri" w:hAnsi="Calibri"/>
                <w:b w:val="0"/>
                <w:bCs w:val="0"/>
                <w:i w:val="0"/>
                <w:iCs w:val="0"/>
                <w:color w:val="1f2937"/>
                <w:sz w:val="15"/>
                <w:szCs w:val="15"/>
                <w:rtl w:val="0"/>
              </w:rPr>
              <w:t xml:space="preserve">AT2 checkpoint confirming no passwords/keys were uploaded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9">
            <w:pPr>
              <w:rPr/>
            </w:pPr>
            <w:r w:rsidDel="00000000" w:rsidR="00000000" w:rsidRPr="00000000">
              <w:rPr>
                <w:rFonts w:ascii="Calibri" w:cs="Calibri" w:eastAsia="Calibri" w:hAnsi="Calibri"/>
                <w:b w:val="1"/>
                <w:bCs w:val="1"/>
                <w:i w:val="0"/>
                <w:iCs w:val="0"/>
                <w:color w:val="1f4e79"/>
                <w:sz w:val="15"/>
                <w:szCs w:val="15"/>
                <w:rtl w:val="0"/>
              </w:rPr>
              <w:t xml:space="preserve">Service outage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A">
            <w:pPr>
              <w:jc w:val="center"/>
              <w:rPr/>
            </w:pPr>
            <w:r w:rsidDel="00000000" w:rsidR="00000000" w:rsidRPr="00000000">
              <w:rPr>
                <w:rFonts w:ascii="Calibri" w:cs="Calibri" w:eastAsia="Calibri" w:hAnsi="Calibri"/>
                <w:b w:val="0"/>
                <w:bCs w:val="0"/>
                <w:i w:val="0"/>
                <w:iCs w:val="0"/>
                <w:color w:val="1f2937"/>
                <w:sz w:val="15"/>
                <w:szCs w:val="15"/>
                <w:rtl w:val="0"/>
              </w:rPr>
              <w:t xml:space="preserve">Students/Faculty cannot log in or submit assessments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B">
            <w:pPr>
              <w:jc w:val="center"/>
              <w:rPr/>
            </w:pPr>
            <w:r w:rsidDel="00000000" w:rsidR="00000000" w:rsidRPr="00000000">
              <w:rPr>
                <w:rFonts w:ascii="Calibri" w:cs="Calibri" w:eastAsia="Calibri" w:hAnsi="Calibri"/>
                <w:b w:val="0"/>
                <w:bCs w:val="0"/>
                <w:i w:val="0"/>
                <w:iCs w:val="0"/>
                <w:color w:val="1f2937"/>
                <w:sz w:val="15"/>
                <w:szCs w:val="15"/>
                <w:rtl w:val="0"/>
              </w:rPr>
              <w:t xml:space="preserve">Health checks with automatic restart; maintain a recent snapshot/image to redeploy quickly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C">
            <w:pPr>
              <w:jc w:val="center"/>
              <w:rPr/>
            </w:pPr>
            <w:r w:rsidDel="00000000" w:rsidR="00000000" w:rsidRPr="00000000">
              <w:rPr>
                <w:rFonts w:ascii="Calibri" w:cs="Calibri" w:eastAsia="Calibri" w:hAnsi="Calibri"/>
                <w:b w:val="0"/>
                <w:bCs w:val="0"/>
                <w:i w:val="0"/>
                <w:iCs w:val="0"/>
                <w:color w:val="1f2937"/>
                <w:sz w:val="15"/>
                <w:szCs w:val="15"/>
                <w:rtl w:val="0"/>
              </w:rPr>
              <w:t xml:space="preserve">AT2 VM snapshot practice (before-update-or-demo)</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D">
            <w:pPr>
              <w:rPr/>
            </w:pPr>
            <w:r w:rsidDel="00000000" w:rsidR="00000000" w:rsidRPr="00000000">
              <w:rPr>
                <w:rFonts w:ascii="Calibri" w:cs="Calibri" w:eastAsia="Calibri" w:hAnsi="Calibri"/>
                <w:b w:val="1"/>
                <w:bCs w:val="1"/>
                <w:i w:val="0"/>
                <w:iCs w:val="0"/>
                <w:color w:val="1f4e79"/>
                <w:sz w:val="15"/>
                <w:szCs w:val="15"/>
                <w:rtl w:val="0"/>
              </w:rPr>
              <w:t xml:space="preserve">Resource contention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E">
            <w:pPr>
              <w:jc w:val="center"/>
              <w:rPr/>
            </w:pPr>
            <w:r w:rsidDel="00000000" w:rsidR="00000000" w:rsidRPr="00000000">
              <w:rPr>
                <w:rFonts w:ascii="Calibri" w:cs="Calibri" w:eastAsia="Calibri" w:hAnsi="Calibri"/>
                <w:b w:val="0"/>
                <w:bCs w:val="0"/>
                <w:i w:val="0"/>
                <w:iCs w:val="0"/>
                <w:color w:val="1f2937"/>
                <w:sz w:val="15"/>
                <w:szCs w:val="15"/>
                <w:rtl w:val="0"/>
              </w:rPr>
              <w:t xml:space="preserve">Recommendation inference slows down API responses if sharing one VM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EF">
            <w:pPr>
              <w:jc w:val="center"/>
              <w:rPr/>
            </w:pPr>
            <w:r w:rsidDel="00000000" w:rsidR="00000000" w:rsidRPr="00000000">
              <w:rPr>
                <w:rFonts w:ascii="Calibri" w:cs="Calibri" w:eastAsia="Calibri" w:hAnsi="Calibri"/>
                <w:b w:val="0"/>
                <w:bCs w:val="0"/>
                <w:i w:val="0"/>
                <w:iCs w:val="0"/>
                <w:color w:val="1f2937"/>
                <w:sz w:val="15"/>
                <w:szCs w:val="15"/>
                <w:rtl w:val="0"/>
              </w:rPr>
              <w:t xml:space="preserve">Recommendation engine isolated as its own container/service so CPU-heavy inference cannot starve the core API</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0">
            <w:pPr>
              <w:jc w:val="center"/>
              <w:rPr/>
            </w:pPr>
            <w:r w:rsidDel="00000000" w:rsidR="00000000" w:rsidRPr="00000000">
              <w:rPr>
                <w:rFonts w:ascii="Calibri" w:cs="Calibri" w:eastAsia="Calibri" w:hAnsi="Calibri"/>
                <w:b w:val="0"/>
                <w:bCs w:val="0"/>
                <w:i w:val="0"/>
                <w:iCs w:val="0"/>
                <w:color w:val="1f2937"/>
                <w:sz w:val="15"/>
                <w:szCs w:val="15"/>
                <w:rtl w:val="0"/>
              </w:rPr>
              <w:t xml:space="preserve">AT1 VM/container decision table separating the AI module from the API</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1">
            <w:pPr>
              <w:rPr/>
            </w:pPr>
            <w:r w:rsidDel="00000000" w:rsidR="00000000" w:rsidRPr="00000000">
              <w:rPr>
                <w:rFonts w:ascii="Calibri" w:cs="Calibri" w:eastAsia="Calibri" w:hAnsi="Calibri"/>
                <w:b w:val="1"/>
                <w:bCs w:val="1"/>
                <w:i w:val="0"/>
                <w:iCs w:val="0"/>
                <w:color w:val="1f4e79"/>
                <w:sz w:val="15"/>
                <w:szCs w:val="15"/>
                <w:rtl w:val="0"/>
              </w:rPr>
              <w:t xml:space="preserve">Cost increase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2">
            <w:pPr>
              <w:jc w:val="center"/>
              <w:rPr/>
            </w:pPr>
            <w:r w:rsidDel="00000000" w:rsidR="00000000" w:rsidRPr="00000000">
              <w:rPr>
                <w:rFonts w:ascii="Calibri" w:cs="Calibri" w:eastAsia="Calibri" w:hAnsi="Calibri"/>
                <w:b w:val="0"/>
                <w:bCs w:val="0"/>
                <w:i w:val="0"/>
                <w:iCs w:val="0"/>
                <w:color w:val="1f2937"/>
                <w:sz w:val="15"/>
                <w:szCs w:val="15"/>
                <w:rtl w:val="0"/>
              </w:rPr>
              <w:t xml:space="preserve">Rising Azure credit consumption from VMs left running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3">
            <w:pPr>
              <w:jc w:val="center"/>
              <w:rPr/>
            </w:pPr>
            <w:r w:rsidDel="00000000" w:rsidR="00000000" w:rsidRPr="00000000">
              <w:rPr>
                <w:rFonts w:ascii="Calibri" w:cs="Calibri" w:eastAsia="Calibri" w:hAnsi="Calibri"/>
                <w:b w:val="0"/>
                <w:bCs w:val="0"/>
                <w:i w:val="0"/>
                <w:iCs w:val="0"/>
                <w:color w:val="1f2937"/>
                <w:sz w:val="15"/>
                <w:szCs w:val="15"/>
                <w:rtl w:val="0"/>
              </w:rPr>
              <w:t xml:space="preserve">Scheduled shutdown of non-production VMs outside lab/demo hours, right-sized burstable VM tier, monitoring the Azure cost dashboard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b w:val="0"/>
                <w:bCs w:val="0"/>
                <w:i w:val="0"/>
                <w:iCs w:val="0"/>
                <w:color w:val="1f2937"/>
                <w:sz w:val="15"/>
                <w:szCs w:val="15"/>
                <w:rtl w:val="0"/>
              </w:rPr>
              <w:t xml:space="preserve">AT2 Azure Education overview showing credit balance, and the cost-control closeout checklist</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F5">
            <w:pPr>
              <w:jc w:val="center"/>
              <w:rPr/>
            </w:pPr>
            <w:r w:rsidDel="00000000" w:rsidR="00000000" w:rsidRPr="00000000">
              <w:rPr>
                <w:rFonts w:ascii="Calibri" w:cs="Calibri" w:eastAsia="Calibri" w:hAnsi="Calibri"/>
                <w:b w:val="1"/>
                <w:bCs w:val="1"/>
                <w:i w:val="0"/>
                <w:iCs w:val="0"/>
                <w:color w:val="ffffff"/>
                <w:sz w:val="16"/>
                <w:szCs w:val="16"/>
                <w:rtl w:val="0"/>
              </w:rPr>
              <w:t xml:space="preserve">Operational Readiness Area</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F6">
            <w:pPr>
              <w:jc w:val="center"/>
              <w:rPr/>
            </w:pPr>
            <w:r w:rsidDel="00000000" w:rsidR="00000000" w:rsidRPr="00000000">
              <w:rPr>
                <w:rFonts w:ascii="Calibri" w:cs="Calibri" w:eastAsia="Calibri" w:hAnsi="Calibri"/>
                <w:b w:val="1"/>
                <w:bCs w:val="1"/>
                <w:i w:val="0"/>
                <w:iCs w:val="0"/>
                <w:color w:val="ffffff"/>
                <w:sz w:val="16"/>
                <w:szCs w:val="16"/>
                <w:rtl w:val="0"/>
              </w:rPr>
              <w:t xml:space="preserve">Student Plan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7">
            <w:pPr>
              <w:rPr/>
            </w:pPr>
            <w:r w:rsidDel="00000000" w:rsidR="00000000" w:rsidRPr="00000000">
              <w:rPr>
                <w:rFonts w:ascii="Calibri" w:cs="Calibri" w:eastAsia="Calibri" w:hAnsi="Calibri"/>
                <w:b w:val="1"/>
                <w:bCs w:val="1"/>
                <w:i w:val="0"/>
                <w:iCs w:val="0"/>
                <w:color w:val="1f4e79"/>
                <w:sz w:val="16"/>
                <w:szCs w:val="16"/>
                <w:rtl w:val="0"/>
              </w:rPr>
              <w:t xml:space="preserve">Automated provisioning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b w:val="0"/>
                <w:bCs w:val="0"/>
                <w:i w:val="0"/>
                <w:iCs w:val="0"/>
                <w:color w:val="1f2937"/>
                <w:sz w:val="16"/>
                <w:szCs w:val="16"/>
                <w:rtl w:val="0"/>
              </w:rPr>
              <w:t xml:space="preserve">Infrastructure steps (resource group, VM, image, ports) follow a fixed procedure from CO2 AT2 that can be scripted with Azure CLI/ARM templates for repeatable provisioning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9">
            <w:pPr>
              <w:rPr/>
            </w:pPr>
            <w:r w:rsidDel="00000000" w:rsidR="00000000" w:rsidRPr="00000000">
              <w:rPr>
                <w:rFonts w:ascii="Calibri" w:cs="Calibri" w:eastAsia="Calibri" w:hAnsi="Calibri"/>
                <w:b w:val="1"/>
                <w:bCs w:val="1"/>
                <w:i w:val="0"/>
                <w:iCs w:val="0"/>
                <w:color w:val="1f4e79"/>
                <w:sz w:val="16"/>
                <w:szCs w:val="16"/>
                <w:rtl w:val="0"/>
              </w:rPr>
              <w:t xml:space="preserve">Software-defined networking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A">
            <w:pPr>
              <w:jc w:val="center"/>
              <w:rPr/>
            </w:pPr>
            <w:r w:rsidDel="00000000" w:rsidR="00000000" w:rsidRPr="00000000">
              <w:rPr>
                <w:rFonts w:ascii="Calibri" w:cs="Calibri" w:eastAsia="Calibri" w:hAnsi="Calibri"/>
                <w:b w:val="0"/>
                <w:bCs w:val="0"/>
                <w:i w:val="0"/>
                <w:iCs w:val="0"/>
                <w:color w:val="1f2937"/>
                <w:sz w:val="16"/>
                <w:szCs w:val="16"/>
                <w:rtl w:val="0"/>
              </w:rPr>
              <w:t xml:space="preserve">Network security group rules restrict inbound traffic to SSH (22) only by default, with HTTP opened only for temporary test windows, as practiced in CO2 AT2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B">
            <w:pPr>
              <w:rPr/>
            </w:pPr>
            <w:r w:rsidDel="00000000" w:rsidR="00000000" w:rsidRPr="00000000">
              <w:rPr>
                <w:rFonts w:ascii="Calibri" w:cs="Calibri" w:eastAsia="Calibri" w:hAnsi="Calibri"/>
                <w:b w:val="1"/>
                <w:bCs w:val="1"/>
                <w:i w:val="0"/>
                <w:iCs w:val="0"/>
                <w:color w:val="1f4e79"/>
                <w:sz w:val="16"/>
                <w:szCs w:val="16"/>
                <w:rtl w:val="0"/>
              </w:rPr>
              <w:t xml:space="preserve">Software-defined 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C">
            <w:pPr>
              <w:jc w:val="center"/>
              <w:rPr/>
            </w:pPr>
            <w:r w:rsidDel="00000000" w:rsidR="00000000" w:rsidRPr="00000000">
              <w:rPr>
                <w:rFonts w:ascii="Calibri" w:cs="Calibri" w:eastAsia="Calibri" w:hAnsi="Calibri"/>
                <w:b w:val="0"/>
                <w:bCs w:val="0"/>
                <w:i w:val="0"/>
                <w:iCs w:val="0"/>
                <w:color w:val="1f2937"/>
                <w:sz w:val="16"/>
                <w:szCs w:val="16"/>
                <w:rtl w:val="0"/>
              </w:rPr>
              <w:t xml:space="preserve">Managed object storage and database storage scale independently of the VM disk, avoiding manual disk resizing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D">
            <w:pPr>
              <w:rPr/>
            </w:pPr>
            <w:r w:rsidDel="00000000" w:rsidR="00000000" w:rsidRPr="00000000">
              <w:rPr>
                <w:rFonts w:ascii="Calibri" w:cs="Calibri" w:eastAsia="Calibri" w:hAnsi="Calibri"/>
                <w:b w:val="1"/>
                <w:bCs w:val="1"/>
                <w:i w:val="0"/>
                <w:iCs w:val="0"/>
                <w:color w:val="1f4e79"/>
                <w:sz w:val="16"/>
                <w:szCs w:val="16"/>
                <w:rtl w:val="0"/>
              </w:rPr>
              <w:t xml:space="preserve">Monitoring and logging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E">
            <w:pPr>
              <w:jc w:val="center"/>
              <w:rPr/>
            </w:pPr>
            <w:r w:rsidDel="00000000" w:rsidR="00000000" w:rsidRPr="00000000">
              <w:rPr>
                <w:rFonts w:ascii="Calibri" w:cs="Calibri" w:eastAsia="Calibri" w:hAnsi="Calibri"/>
                <w:b w:val="0"/>
                <w:bCs w:val="0"/>
                <w:i w:val="0"/>
                <w:iCs w:val="0"/>
                <w:color w:val="1f2937"/>
                <w:sz w:val="16"/>
                <w:szCs w:val="16"/>
                <w:rtl w:val="0"/>
              </w:rPr>
              <w:t xml:space="preserve">Azure VM diagnostics/metrics and application logs (API request logs, container logs such as docker logs) are monitored for errors and load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F">
            <w:pPr>
              <w:rPr/>
            </w:pPr>
            <w:r w:rsidDel="00000000" w:rsidR="00000000" w:rsidRPr="00000000">
              <w:rPr>
                <w:rFonts w:ascii="Calibri" w:cs="Calibri" w:eastAsia="Calibri" w:hAnsi="Calibri"/>
                <w:b w:val="1"/>
                <w:bCs w:val="1"/>
                <w:i w:val="0"/>
                <w:iCs w:val="0"/>
                <w:color w:val="1f4e79"/>
                <w:sz w:val="16"/>
                <w:szCs w:val="16"/>
                <w:rtl w:val="0"/>
              </w:rPr>
              <w:t xml:space="preserve">Backup and rollback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0">
            <w:pPr>
              <w:jc w:val="center"/>
              <w:rPr/>
            </w:pPr>
            <w:r w:rsidDel="00000000" w:rsidR="00000000" w:rsidRPr="00000000">
              <w:rPr>
                <w:rFonts w:ascii="Calibri" w:cs="Calibri" w:eastAsia="Calibri" w:hAnsi="Calibri"/>
                <w:b w:val="0"/>
                <w:bCs w:val="0"/>
                <w:i w:val="0"/>
                <w:iCs w:val="0"/>
                <w:color w:val="1f2937"/>
                <w:sz w:val="16"/>
                <w:szCs w:val="16"/>
                <w:rtl w:val="0"/>
              </w:rPr>
              <w:t xml:space="preserve">VM snapshots taken before updates/demos (as in CO2 AT2) plus automated backups on the managed database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1">
            <w:pPr>
              <w:rPr/>
            </w:pPr>
            <w:r w:rsidDel="00000000" w:rsidR="00000000" w:rsidRPr="00000000">
              <w:rPr>
                <w:rFonts w:ascii="Calibri" w:cs="Calibri" w:eastAsia="Calibri" w:hAnsi="Calibri"/>
                <w:b w:val="1"/>
                <w:bCs w:val="1"/>
                <w:i w:val="0"/>
                <w:iCs w:val="0"/>
                <w:color w:val="1f4e79"/>
                <w:sz w:val="16"/>
                <w:szCs w:val="16"/>
                <w:rtl w:val="0"/>
              </w:rPr>
              <w:t xml:space="preserve">Scaling and elasticity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2">
            <w:pPr>
              <w:jc w:val="center"/>
              <w:rPr/>
            </w:pPr>
            <w:r w:rsidDel="00000000" w:rsidR="00000000" w:rsidRPr="00000000">
              <w:rPr>
                <w:rFonts w:ascii="Calibri" w:cs="Calibri" w:eastAsia="Calibri" w:hAnsi="Calibri"/>
                <w:b w:val="0"/>
                <w:bCs w:val="0"/>
                <w:i w:val="0"/>
                <w:iCs w:val="0"/>
                <w:color w:val="1f2937"/>
                <w:sz w:val="16"/>
                <w:szCs w:val="16"/>
                <w:rtl w:val="0"/>
              </w:rPr>
              <w:t xml:space="preserve">The API VM can scale up (larger burstable size) or out (multiple instances behind a load balancer); the recommendation container scales independently based on inference load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3">
            <w:pPr>
              <w:rPr/>
            </w:pPr>
            <w:r w:rsidDel="00000000" w:rsidR="00000000" w:rsidRPr="00000000">
              <w:rPr>
                <w:rFonts w:ascii="Calibri" w:cs="Calibri" w:eastAsia="Calibri" w:hAnsi="Calibri"/>
                <w:b w:val="1"/>
                <w:bCs w:val="1"/>
                <w:i w:val="0"/>
                <w:iCs w:val="0"/>
                <w:color w:val="1f4e79"/>
                <w:sz w:val="16"/>
                <w:szCs w:val="16"/>
                <w:rtl w:val="0"/>
              </w:rPr>
              <w:t xml:space="preserve">Resource control and maintenance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4">
            <w:pPr>
              <w:jc w:val="center"/>
              <w:rPr/>
            </w:pPr>
            <w:r w:rsidDel="00000000" w:rsidR="00000000" w:rsidRPr="00000000">
              <w:rPr>
                <w:rFonts w:ascii="Calibri" w:cs="Calibri" w:eastAsia="Calibri" w:hAnsi="Calibri"/>
                <w:b w:val="0"/>
                <w:bCs w:val="0"/>
                <w:i w:val="0"/>
                <w:iCs w:val="0"/>
                <w:color w:val="1f2937"/>
                <w:sz w:val="16"/>
                <w:szCs w:val="16"/>
                <w:rtl w:val="0"/>
              </w:rPr>
              <w:t xml:space="preserve">Non-production VMs are stopped/deallocated after evidence capture; scheduled patching windows are preceded by a snapshot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5">
            <w:pPr>
              <w:rPr/>
            </w:pPr>
            <w:r w:rsidDel="00000000" w:rsidR="00000000" w:rsidRPr="00000000">
              <w:rPr>
                <w:rFonts w:ascii="Calibri" w:cs="Calibri" w:eastAsia="Calibri" w:hAnsi="Calibri"/>
                <w:b w:val="1"/>
                <w:bCs w:val="1"/>
                <w:i w:val="0"/>
                <w:iCs w:val="0"/>
                <w:color w:val="1f4e79"/>
                <w:sz w:val="16"/>
                <w:szCs w:val="16"/>
                <w:rtl w:val="0"/>
              </w:rPr>
              <w:t xml:space="preserve">Green Computing and sustainability control</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6">
            <w:pPr>
              <w:jc w:val="center"/>
              <w:rPr/>
            </w:pPr>
            <w:r w:rsidDel="00000000" w:rsidR="00000000" w:rsidRPr="00000000">
              <w:rPr>
                <w:rFonts w:ascii="Calibri" w:cs="Calibri" w:eastAsia="Calibri" w:hAnsi="Calibri"/>
                <w:b w:val="0"/>
                <w:bCs w:val="0"/>
                <w:i w:val="0"/>
                <w:iCs w:val="0"/>
                <w:color w:val="1f2937"/>
                <w:sz w:val="16"/>
                <w:szCs w:val="16"/>
                <w:rtl w:val="0"/>
              </w:rPr>
              <w:t xml:space="preserve">A right-sized B-series VM is used instead of over-provisioned production sizing for the prototype; idle resources are shut down and retention limits reduce stored data volume</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i w:val="0"/>
                <w:iCs w:val="0"/>
                <w:color w:val="ffffff"/>
                <w:sz w:val="16"/>
                <w:szCs w:val="16"/>
                <w:rtl w:val="0"/>
              </w:rPr>
              <w:t xml:space="preserve">Green Cloud Decision</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i w:val="0"/>
                <w:iCs w:val="0"/>
                <w:color w:val="ffffff"/>
                <w:sz w:val="16"/>
                <w:szCs w:val="16"/>
                <w:rtl w:val="0"/>
              </w:rPr>
              <w:t xml:space="preserve">Student Justification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9">
            <w:pPr>
              <w:rPr/>
            </w:pPr>
            <w:r w:rsidDel="00000000" w:rsidR="00000000" w:rsidRPr="00000000">
              <w:rPr>
                <w:rFonts w:ascii="Calibri" w:cs="Calibri" w:eastAsia="Calibri" w:hAnsi="Calibri"/>
                <w:b w:val="1"/>
                <w:bCs w:val="1"/>
                <w:i w:val="0"/>
                <w:iCs w:val="0"/>
                <w:color w:val="1f4e79"/>
                <w:sz w:val="16"/>
                <w:szCs w:val="16"/>
                <w:rtl w:val="0"/>
              </w:rPr>
              <w:t xml:space="preserve">VM right-sizing from CO2 AT1</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0"/>
                <w:bCs w:val="0"/>
                <w:i w:val="0"/>
                <w:iCs w:val="0"/>
                <w:color w:val="1f2937"/>
                <w:sz w:val="16"/>
                <w:szCs w:val="16"/>
                <w:rtl w:val="0"/>
              </w:rPr>
              <w:t xml:space="preserve">CO2 AT1 recommended 8 vCPU/32GB for the full production AI workload; CO2 AT2 intentionally uses a much smaller B-series VM for lab/prototype evidence, avoiding wasted capacity while the product is still small-scale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B">
            <w:pPr>
              <w:rPr/>
            </w:pPr>
            <w:r w:rsidDel="00000000" w:rsidR="00000000" w:rsidRPr="00000000">
              <w:rPr>
                <w:rFonts w:ascii="Calibri" w:cs="Calibri" w:eastAsia="Calibri" w:hAnsi="Calibri"/>
                <w:b w:val="1"/>
                <w:bCs w:val="1"/>
                <w:i w:val="0"/>
                <w:iCs w:val="0"/>
                <w:color w:val="1f4e79"/>
                <w:sz w:val="16"/>
                <w:szCs w:val="16"/>
                <w:rtl w:val="0"/>
              </w:rPr>
              <w:t xml:space="preserve">VM vs container vs serverless choice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C">
            <w:pPr>
              <w:jc w:val="center"/>
              <w:rPr/>
            </w:pPr>
            <w:r w:rsidDel="00000000" w:rsidR="00000000" w:rsidRPr="00000000">
              <w:rPr>
                <w:rFonts w:ascii="Calibri" w:cs="Calibri" w:eastAsia="Calibri" w:hAnsi="Calibri"/>
                <w:b w:val="0"/>
                <w:bCs w:val="0"/>
                <w:i w:val="0"/>
                <w:iCs w:val="0"/>
                <w:color w:val="1f2937"/>
                <w:sz w:val="16"/>
                <w:szCs w:val="16"/>
                <w:rtl w:val="0"/>
              </w:rPr>
              <w:t xml:space="preserve">The recommendation engine and background jobs run in containers (fast start, scale only when needed) rather than always-on VMs; a serverless function is considered for infrequent notification triggers to avoid idle compute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D">
            <w:pPr>
              <w:rPr/>
            </w:pPr>
            <w:r w:rsidDel="00000000" w:rsidR="00000000" w:rsidRPr="00000000">
              <w:rPr>
                <w:rFonts w:ascii="Calibri" w:cs="Calibri" w:eastAsia="Calibri" w:hAnsi="Calibri"/>
                <w:b w:val="1"/>
                <w:bCs w:val="1"/>
                <w:i w:val="0"/>
                <w:iCs w:val="0"/>
                <w:color w:val="1f4e79"/>
                <w:sz w:val="16"/>
                <w:szCs w:val="16"/>
                <w:rtl w:val="0"/>
              </w:rPr>
              <w:t xml:space="preserve">Scheduled shutdown / idle-resource control</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E">
            <w:pPr>
              <w:jc w:val="center"/>
              <w:rPr/>
            </w:pPr>
            <w:r w:rsidDel="00000000" w:rsidR="00000000" w:rsidRPr="00000000">
              <w:rPr>
                <w:rFonts w:ascii="Calibri" w:cs="Calibri" w:eastAsia="Calibri" w:hAnsi="Calibri"/>
                <w:b w:val="0"/>
                <w:bCs w:val="0"/>
                <w:i w:val="0"/>
                <w:iCs w:val="0"/>
                <w:color w:val="1f2937"/>
                <w:sz w:val="16"/>
                <w:szCs w:val="16"/>
                <w:rtl w:val="0"/>
              </w:rPr>
              <w:t xml:space="preserve">The Azure VM is stopped/deallocated after each evidence session (per the CO2 AT2 closeout checklist); the local VirtualBox VM is run only during active lab work</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F">
            <w:pPr>
              <w:rPr/>
            </w:pPr>
            <w:r w:rsidDel="00000000" w:rsidR="00000000" w:rsidRPr="00000000">
              <w:rPr>
                <w:rFonts w:ascii="Calibri" w:cs="Calibri" w:eastAsia="Calibri" w:hAnsi="Calibri"/>
                <w:b w:val="1"/>
                <w:bCs w:val="1"/>
                <w:i w:val="0"/>
                <w:iCs w:val="0"/>
                <w:color w:val="1f4e79"/>
                <w:sz w:val="16"/>
                <w:szCs w:val="16"/>
                <w:rtl w:val="0"/>
              </w:rPr>
              <w:t xml:space="preserve">Log and file retention policy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0">
            <w:pPr>
              <w:jc w:val="center"/>
              <w:rPr/>
            </w:pPr>
            <w:r w:rsidDel="00000000" w:rsidR="00000000" w:rsidRPr="00000000">
              <w:rPr>
                <w:rFonts w:ascii="Calibri" w:cs="Calibri" w:eastAsia="Calibri" w:hAnsi="Calibri"/>
                <w:b w:val="0"/>
                <w:bCs w:val="0"/>
                <w:i w:val="0"/>
                <w:iCs w:val="0"/>
                <w:color w:val="1f2937"/>
                <w:sz w:val="16"/>
                <w:szCs w:val="16"/>
                <w:rtl w:val="0"/>
              </w:rPr>
              <w:t xml:space="preserve">API and container logs are retained for a limited window (e.g. 30 days) rather than indefinitely; old quiz/session logs are archived or deleted after the retention period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1">
            <w:pPr>
              <w:rPr/>
            </w:pPr>
            <w:r w:rsidDel="00000000" w:rsidR="00000000" w:rsidRPr="00000000">
              <w:rPr>
                <w:rFonts w:ascii="Calibri" w:cs="Calibri" w:eastAsia="Calibri" w:hAnsi="Calibri"/>
                <w:b w:val="1"/>
                <w:bCs w:val="1"/>
                <w:i w:val="0"/>
                <w:iCs w:val="0"/>
                <w:color w:val="1f4e79"/>
                <w:sz w:val="16"/>
                <w:szCs w:val="16"/>
                <w:rtl w:val="0"/>
              </w:rPr>
              <w:t xml:space="preserve">Storage lifecycle and backup cleanup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2">
            <w:pPr>
              <w:jc w:val="center"/>
              <w:rPr/>
            </w:pPr>
            <w:r w:rsidDel="00000000" w:rsidR="00000000" w:rsidRPr="00000000">
              <w:rPr>
                <w:rFonts w:ascii="Calibri" w:cs="Calibri" w:eastAsia="Calibri" w:hAnsi="Calibri"/>
                <w:b w:val="0"/>
                <w:bCs w:val="0"/>
                <w:i w:val="0"/>
                <w:iCs w:val="0"/>
                <w:color w:val="1f2937"/>
                <w:sz w:val="16"/>
                <w:szCs w:val="16"/>
                <w:rtl w:val="0"/>
              </w:rPr>
              <w:t xml:space="preserve">Uploaded course files move to cooler/archive storage tiers after a set age; unused snapshots and clones are deleted once their rollback/testing purpose is served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3">
            <w:pPr>
              <w:rPr/>
            </w:pPr>
            <w:r w:rsidDel="00000000" w:rsidR="00000000" w:rsidRPr="00000000">
              <w:rPr>
                <w:rFonts w:ascii="Calibri" w:cs="Calibri" w:eastAsia="Calibri" w:hAnsi="Calibri"/>
                <w:b w:val="1"/>
                <w:bCs w:val="1"/>
                <w:i w:val="0"/>
                <w:iCs w:val="0"/>
                <w:color w:val="1f4e79"/>
                <w:sz w:val="16"/>
                <w:szCs w:val="16"/>
                <w:rtl w:val="0"/>
              </w:rPr>
              <w:t xml:space="preserve">API-call or polling reduction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14">
            <w:pPr>
              <w:jc w:val="center"/>
              <w:rPr/>
            </w:pPr>
            <w:r w:rsidDel="00000000" w:rsidR="00000000" w:rsidRPr="00000000">
              <w:rPr>
                <w:rFonts w:ascii="Calibri" w:cs="Calibri" w:eastAsia="Calibri" w:hAnsi="Calibri"/>
                <w:b w:val="0"/>
                <w:bCs w:val="0"/>
                <w:i w:val="0"/>
                <w:iCs w:val="0"/>
                <w:color w:val="1f2937"/>
                <w:sz w:val="16"/>
                <w:szCs w:val="16"/>
                <w:rtl w:val="0"/>
              </w:rPr>
              <w:t xml:space="preserve">Dashboard and recommendation refresh use event-driven triggers/caching instead of constant polling, reducing unnecessary compute cycles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5">
            <w:pPr>
              <w:rPr/>
            </w:pPr>
            <w:r w:rsidDel="00000000" w:rsidR="00000000" w:rsidRPr="00000000">
              <w:rPr>
                <w:rFonts w:ascii="Calibri" w:cs="Calibri" w:eastAsia="Calibri" w:hAnsi="Calibri"/>
                <w:b w:val="1"/>
                <w:bCs w:val="1"/>
                <w:i w:val="0"/>
                <w:iCs w:val="0"/>
                <w:color w:val="1f4e79"/>
                <w:sz w:val="16"/>
                <w:szCs w:val="16"/>
                <w:rtl w:val="0"/>
              </w:rPr>
              <w:t xml:space="preserve">Carbon/energy proxy indicator to track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6">
            <w:pPr>
              <w:jc w:val="center"/>
              <w:rPr/>
            </w:pPr>
            <w:r w:rsidDel="00000000" w:rsidR="00000000" w:rsidRPr="00000000">
              <w:rPr>
                <w:rFonts w:ascii="Calibri" w:cs="Calibri" w:eastAsia="Calibri" w:hAnsi="Calibri"/>
                <w:b w:val="0"/>
                <w:bCs w:val="0"/>
                <w:i w:val="0"/>
                <w:iCs w:val="0"/>
                <w:color w:val="1f2937"/>
                <w:sz w:val="16"/>
                <w:szCs w:val="16"/>
                <w:rtl w:val="0"/>
              </w:rPr>
              <w:t xml:space="preserve">VM/container CPU-hours per month and Azure cost-per-month, tracked via the Azure cost dashboard shown in CO2 AT2, are used as a proxy for energy use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117">
            <w:pPr>
              <w:rPr/>
            </w:pPr>
            <w:r w:rsidDel="00000000" w:rsidR="00000000" w:rsidRPr="00000000">
              <w:rPr>
                <w:rFonts w:ascii="Calibri" w:cs="Calibri" w:eastAsia="Calibri" w:hAnsi="Calibri"/>
                <w:b w:val="1"/>
                <w:bCs w:val="1"/>
                <w:i w:val="0"/>
                <w:iCs w:val="0"/>
                <w:color w:val="1f4e79"/>
                <w:sz w:val="18"/>
                <w:szCs w:val="18"/>
                <w:rtl w:val="0"/>
              </w:rPr>
              <w:t xml:space="preserve">Final Infrastructure Defense Statement: State whether the design is ready for prototype, pilot or production. Defend reliability, security, SDDC/cloud operations and Green Computing improvements required next.</w:t>
            </w: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18"/>
                <w:szCs w:val="18"/>
                <w:rtl w:val="0"/>
              </w:rPr>
              <w:t xml:space="preserve">The current design is ready for prototype and early pilot use, but not yet for production. Reliability is supported by VM snapshots, planned managed-database backups and stateless API design, but true production would need automated health checks, multi-instance redundancy and tested failover, none of which exist yet. Security is reasonable for a lab/pilot (SSH-only access, JWT auth, role-based access, no secrets in evidence), but production would need federated institutional login, secret rotation automation and a formal incident-response process. SDDC/cloud-operations maturity is currently manual - snapshots, shutdowns and scaling decisions are performed by hand rather than scripted - so the next step is to codify provisioning (IaC), monitoring/alerting and autoscaling rules. Green Computing practice already includes right-sizing and idle-shutdown habits from AT2, but log retention, storage lifecycle and API-call reduction remain manual policies that should be automated before scaling to more users. In summary: solid prototype-stage defense, with a clear, prioritized list of reliability, security, operations and sustainability improvements required before pilot or production rollout.</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tc>
      </w:tr>
    </w:tbl>
    <w:p w:rsidR="00000000" w:rsidDel="00000000" w:rsidP="00000000" w:rsidRDefault="00000000" w:rsidRPr="00000000" w14:paraId="00000120">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CO2 Reflection and Individual Defense</w:t>
      </w:r>
      <w:r w:rsidDel="00000000" w:rsidR="00000000" w:rsidRPr="00000000">
        <w:rPr>
          <w:rtl w:val="0"/>
        </w:rPr>
      </w:r>
    </w:p>
    <w:p w:rsidR="00000000" w:rsidDel="00000000" w:rsidP="00000000" w:rsidRDefault="00000000" w:rsidRPr="00000000" w14:paraId="00000121">
      <w:pPr>
        <w:spacing w:after="80" w:before="0" w:line="261.99999999999994" w:lineRule="auto"/>
        <w:rPr/>
      </w:pPr>
      <w:r w:rsidDel="00000000" w:rsidR="00000000" w:rsidRPr="00000000">
        <w:rPr>
          <w:rFonts w:ascii="Calibri" w:cs="Calibri" w:eastAsia="Calibri" w:hAnsi="Calibri"/>
          <w:b w:val="0"/>
          <w:bCs w:val="0"/>
          <w:i w:val="0"/>
          <w:iCs w:val="0"/>
          <w:color w:val="1f2937"/>
          <w:sz w:val="20"/>
          <w:szCs w:val="20"/>
          <w:rtl w:val="0"/>
        </w:rPr>
        <w:t xml:space="preserve">This section must be individually written. It should show what the student understands from the complete CO2 chain: infrastructure sizing, practical configuration evidence and final operations defense.</w:t>
      </w:r>
      <w:r w:rsidDel="00000000" w:rsidR="00000000" w:rsidRPr="00000000">
        <w:rPr>
          <w:rtl w:val="0"/>
        </w:rPr>
      </w:r>
    </w:p>
    <w:tbl>
      <w:tblPr>
        <w:tblStyle w:val="Table1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2">
            <w:pPr>
              <w:jc w:val="center"/>
              <w:rPr/>
            </w:pPr>
            <w:r w:rsidDel="00000000" w:rsidR="00000000" w:rsidRPr="00000000">
              <w:rPr>
                <w:rFonts w:ascii="Calibri" w:cs="Calibri" w:eastAsia="Calibri" w:hAnsi="Calibri"/>
                <w:b w:val="1"/>
                <w:bCs w:val="1"/>
                <w:i w:val="0"/>
                <w:iCs w:val="0"/>
                <w:color w:val="ffffff"/>
                <w:sz w:val="16"/>
                <w:szCs w:val="16"/>
                <w:rtl w:val="0"/>
              </w:rPr>
              <w:t xml:space="preserve">Reflection Prompt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3">
            <w:pPr>
              <w:jc w:val="center"/>
              <w:rPr/>
            </w:pPr>
            <w:r w:rsidDel="00000000" w:rsidR="00000000" w:rsidRPr="00000000">
              <w:rPr>
                <w:rFonts w:ascii="Calibri" w:cs="Calibri" w:eastAsia="Calibri" w:hAnsi="Calibri"/>
                <w:b w:val="1"/>
                <w:bCs w:val="1"/>
                <w:i w:val="0"/>
                <w:iCs w:val="0"/>
                <w:color w:val="ffffff"/>
                <w:sz w:val="16"/>
                <w:szCs w:val="16"/>
                <w:rtl w:val="0"/>
              </w:rPr>
              <w:t xml:space="preserve">Student Response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4">
            <w:pPr>
              <w:rPr/>
            </w:pPr>
            <w:r w:rsidDel="00000000" w:rsidR="00000000" w:rsidRPr="00000000">
              <w:rPr>
                <w:rFonts w:ascii="Calibri" w:cs="Calibri" w:eastAsia="Calibri" w:hAnsi="Calibri"/>
                <w:b w:val="1"/>
                <w:bCs w:val="1"/>
                <w:i w:val="0"/>
                <w:iCs w:val="0"/>
                <w:color w:val="1f4e79"/>
                <w:sz w:val="16"/>
                <w:szCs w:val="16"/>
                <w:rtl w:val="0"/>
              </w:rPr>
              <w:t xml:space="preserve">What is the strongest infrastructure decision in your capstone design?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0"/>
                <w:bCs w:val="0"/>
                <w:i w:val="0"/>
                <w:iCs w:val="0"/>
                <w:color w:val="1f2937"/>
                <w:sz w:val="16"/>
                <w:szCs w:val="16"/>
                <w:rtl w:val="0"/>
              </w:rPr>
              <w:t xml:space="preserve">Isolating the recommendation engine as its own container, separate from the core API VM, since it is both the differentiating feature and the heaviest, most variable workload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6">
            <w:pPr>
              <w:rPr/>
            </w:pPr>
            <w:r w:rsidDel="00000000" w:rsidR="00000000" w:rsidRPr="00000000">
              <w:rPr>
                <w:rFonts w:ascii="Calibri" w:cs="Calibri" w:eastAsia="Calibri" w:hAnsi="Calibri"/>
                <w:b w:val="1"/>
                <w:bCs w:val="1"/>
                <w:i w:val="0"/>
                <w:iCs w:val="0"/>
                <w:color w:val="1f4e79"/>
                <w:sz w:val="16"/>
                <w:szCs w:val="16"/>
                <w:rtl w:val="0"/>
              </w:rPr>
              <w:t xml:space="preserve">Which CO2 concept became clearer after AT1, AT2 and AT3?</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7">
            <w:pPr>
              <w:jc w:val="center"/>
              <w:rPr/>
            </w:pPr>
            <w:r w:rsidDel="00000000" w:rsidR="00000000" w:rsidRPr="00000000">
              <w:rPr>
                <w:rFonts w:ascii="Calibri" w:cs="Calibri" w:eastAsia="Calibri" w:hAnsi="Calibri"/>
                <w:b w:val="0"/>
                <w:bCs w:val="0"/>
                <w:i w:val="0"/>
                <w:iCs w:val="0"/>
                <w:color w:val="1f2937"/>
                <w:sz w:val="16"/>
                <w:szCs w:val="16"/>
                <w:rtl w:val="0"/>
              </w:rPr>
              <w:t xml:space="preserve">How sizing math (AT1), practical configuration/security evidence (AT2) and full lifecycle/operations defense (AT3) connect into one continuous infrastructure story rather than three separate exercises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8">
            <w:pPr>
              <w:rPr/>
            </w:pPr>
            <w:r w:rsidDel="00000000" w:rsidR="00000000" w:rsidRPr="00000000">
              <w:rPr>
                <w:rFonts w:ascii="Calibri" w:cs="Calibri" w:eastAsia="Calibri" w:hAnsi="Calibri"/>
                <w:b w:val="1"/>
                <w:bCs w:val="1"/>
                <w:i w:val="0"/>
                <w:iCs w:val="0"/>
                <w:color w:val="1f4e79"/>
                <w:sz w:val="16"/>
                <w:szCs w:val="16"/>
                <w:rtl w:val="0"/>
              </w:rPr>
              <w:t xml:space="preserve">Which risk is most serious for your capstone: failure, cost, privacy, scaling or sustainability?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9">
            <w:pPr>
              <w:jc w:val="center"/>
              <w:rPr/>
            </w:pPr>
            <w:r w:rsidDel="00000000" w:rsidR="00000000" w:rsidRPr="00000000">
              <w:rPr>
                <w:rFonts w:ascii="Calibri" w:cs="Calibri" w:eastAsia="Calibri" w:hAnsi="Calibri"/>
                <w:b w:val="0"/>
                <w:bCs w:val="0"/>
                <w:i w:val="0"/>
                <w:iCs w:val="0"/>
                <w:color w:val="1f2937"/>
                <w:sz w:val="16"/>
                <w:szCs w:val="16"/>
                <w:rtl w:val="0"/>
              </w:rPr>
              <w:t xml:space="preserve">Cost and resource contention are the most immediate risks at prototype stage, since AI inference is CPU-heavy and easy to over- or under-provision; privacy becomes more serious once real student data is loaded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A">
            <w:pPr>
              <w:rPr/>
            </w:pPr>
            <w:r w:rsidDel="00000000" w:rsidR="00000000" w:rsidRPr="00000000">
              <w:rPr>
                <w:rFonts w:ascii="Calibri" w:cs="Calibri" w:eastAsia="Calibri" w:hAnsi="Calibri"/>
                <w:b w:val="1"/>
                <w:bCs w:val="1"/>
                <w:i w:val="0"/>
                <w:iCs w:val="0"/>
                <w:color w:val="1f4e79"/>
                <w:sz w:val="16"/>
                <w:szCs w:val="16"/>
                <w:rtl w:val="0"/>
              </w:rPr>
              <w:t xml:space="preserve">What evidence would you show during viva to defend your infrastructure design?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B">
            <w:pPr>
              <w:jc w:val="center"/>
              <w:rPr/>
            </w:pPr>
            <w:r w:rsidDel="00000000" w:rsidR="00000000" w:rsidRPr="00000000">
              <w:rPr>
                <w:rFonts w:ascii="Calibri" w:cs="Calibri" w:eastAsia="Calibri" w:hAnsi="Calibri"/>
                <w:b w:val="0"/>
                <w:bCs w:val="0"/>
                <w:i w:val="0"/>
                <w:iCs w:val="0"/>
                <w:color w:val="1f2937"/>
                <w:sz w:val="16"/>
                <w:szCs w:val="16"/>
                <w:rtl w:val="0"/>
              </w:rPr>
              <w:t xml:space="preserve">The CO2 AT1 sizing workbook (CPU/RAM/storage calculations), CO2 AT2 VM/snapshot/Docker screenshots, and this AT3 topology and operations tables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C">
            <w:pPr>
              <w:rPr/>
            </w:pPr>
            <w:r w:rsidDel="00000000" w:rsidR="00000000" w:rsidRPr="00000000">
              <w:rPr>
                <w:rFonts w:ascii="Calibri" w:cs="Calibri" w:eastAsia="Calibri" w:hAnsi="Calibri"/>
                <w:b w:val="1"/>
                <w:bCs w:val="1"/>
                <w:i w:val="0"/>
                <w:iCs w:val="0"/>
                <w:color w:val="1f4e79"/>
                <w:sz w:val="16"/>
                <w:szCs w:val="16"/>
                <w:rtl w:val="0"/>
              </w:rPr>
              <w:t xml:space="preserve">What will you improve before final capstone deployment?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D">
            <w:pPr>
              <w:jc w:val="center"/>
              <w:rPr/>
            </w:pPr>
            <w:r w:rsidDel="00000000" w:rsidR="00000000" w:rsidRPr="00000000">
              <w:rPr>
                <w:rFonts w:ascii="Calibri" w:cs="Calibri" w:eastAsia="Calibri" w:hAnsi="Calibri"/>
                <w:b w:val="0"/>
                <w:bCs w:val="0"/>
                <w:i w:val="0"/>
                <w:iCs w:val="0"/>
                <w:color w:val="1f2937"/>
                <w:sz w:val="16"/>
                <w:szCs w:val="16"/>
                <w:rtl w:val="0"/>
              </w:rPr>
              <w:t xml:space="preserve">Completing the pending Azure VM deployment and Docker evidence, adding real monitoring/alerting, and turning the scheduled-shutdown and log-retention policies into actual automation rather than manual steps</w:t>
            </w:r>
            <w:r w:rsidDel="00000000" w:rsidR="00000000" w:rsidRPr="00000000">
              <w:rPr>
                <w:rtl w:val="0"/>
              </w:rPr>
            </w:r>
          </w:p>
        </w:tc>
      </w:tr>
    </w:tbl>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Student-Facing Assessment Criteria</w:t>
      </w:r>
      <w:r w:rsidDel="00000000" w:rsidR="00000000" w:rsidRPr="00000000">
        <w:rPr>
          <w:rtl w:val="0"/>
        </w:rPr>
      </w:r>
    </w:p>
    <w:tbl>
      <w:tblPr>
        <w:tblStyle w:val="Table1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30">
            <w:pPr>
              <w:jc w:val="center"/>
              <w:rPr/>
            </w:pPr>
            <w:r w:rsidDel="00000000" w:rsidR="00000000" w:rsidRPr="00000000">
              <w:rPr>
                <w:rFonts w:ascii="Calibri" w:cs="Calibri" w:eastAsia="Calibri" w:hAnsi="Calibri"/>
                <w:b w:val="1"/>
                <w:bCs w:val="1"/>
                <w:i w:val="0"/>
                <w:iCs w:val="0"/>
                <w:color w:val="ffffff"/>
                <w:sz w:val="16"/>
                <w:szCs w:val="16"/>
                <w:rtl w:val="0"/>
              </w:rPr>
              <w:t xml:space="preserve">Criteria</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31">
            <w:pPr>
              <w:jc w:val="center"/>
              <w:rPr/>
            </w:pPr>
            <w:r w:rsidDel="00000000" w:rsidR="00000000" w:rsidRPr="00000000">
              <w:rPr>
                <w:rFonts w:ascii="Calibri" w:cs="Calibri" w:eastAsia="Calibri" w:hAnsi="Calibri"/>
                <w:b w:val="1"/>
                <w:bCs w:val="1"/>
                <w:i w:val="0"/>
                <w:iCs w:val="0"/>
                <w:color w:val="ffffff"/>
                <w:sz w:val="16"/>
                <w:szCs w:val="16"/>
                <w:rtl w:val="0"/>
              </w:rPr>
              <w:t xml:space="preserve">Descriptor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2">
            <w:pPr>
              <w:rPr/>
            </w:pPr>
            <w:r w:rsidDel="00000000" w:rsidR="00000000" w:rsidRPr="00000000">
              <w:rPr>
                <w:rFonts w:ascii="Calibri" w:cs="Calibri" w:eastAsia="Calibri" w:hAnsi="Calibri"/>
                <w:b w:val="1"/>
                <w:bCs w:val="1"/>
                <w:i w:val="0"/>
                <w:iCs w:val="0"/>
                <w:color w:val="1f4e79"/>
                <w:sz w:val="16"/>
                <w:szCs w:val="16"/>
                <w:rtl w:val="0"/>
              </w:rPr>
              <w:t xml:space="preserve">Capstone continuity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3">
            <w:pPr>
              <w:rPr/>
            </w:pPr>
            <w:r w:rsidDel="00000000" w:rsidR="00000000" w:rsidRPr="00000000">
              <w:rPr>
                <w:rFonts w:ascii="Calibri" w:cs="Calibri" w:eastAsia="Calibri" w:hAnsi="Calibri"/>
                <w:b w:val="0"/>
                <w:bCs w:val="0"/>
                <w:i w:val="0"/>
                <w:iCs w:val="0"/>
                <w:color w:val="1f2937"/>
                <w:sz w:val="16"/>
                <w:szCs w:val="16"/>
                <w:rtl w:val="0"/>
              </w:rPr>
              <w:t xml:space="preserve">The answer uses the same capstone title and connects CO1, CO2 AT1 and CO2 AT2 evidence.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4">
            <w:pPr>
              <w:rPr/>
            </w:pPr>
            <w:r w:rsidDel="00000000" w:rsidR="00000000" w:rsidRPr="00000000">
              <w:rPr>
                <w:rFonts w:ascii="Calibri" w:cs="Calibri" w:eastAsia="Calibri" w:hAnsi="Calibri"/>
                <w:b w:val="1"/>
                <w:bCs w:val="1"/>
                <w:i w:val="0"/>
                <w:iCs w:val="0"/>
                <w:color w:val="1f4e79"/>
                <w:sz w:val="16"/>
                <w:szCs w:val="16"/>
                <w:rtl w:val="0"/>
              </w:rPr>
              <w:t xml:space="preserve">Virtualization and lifecycle reasoning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5">
            <w:pPr>
              <w:rPr/>
            </w:pPr>
            <w:r w:rsidDel="00000000" w:rsidR="00000000" w:rsidRPr="00000000">
              <w:rPr>
                <w:rFonts w:ascii="Calibri" w:cs="Calibri" w:eastAsia="Calibri" w:hAnsi="Calibri"/>
                <w:b w:val="0"/>
                <w:bCs w:val="0"/>
                <w:i w:val="0"/>
                <w:iCs w:val="0"/>
                <w:color w:val="1f2937"/>
                <w:sz w:val="16"/>
                <w:szCs w:val="16"/>
                <w:rtl w:val="0"/>
              </w:rPr>
              <w:t xml:space="preserve">VM, image, snapshot, clone, container or managed-service decisions are technically justified.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6">
            <w:pPr>
              <w:rPr/>
            </w:pPr>
            <w:r w:rsidDel="00000000" w:rsidR="00000000" w:rsidRPr="00000000">
              <w:rPr>
                <w:rFonts w:ascii="Calibri" w:cs="Calibri" w:eastAsia="Calibri" w:hAnsi="Calibri"/>
                <w:b w:val="1"/>
                <w:bCs w:val="1"/>
                <w:i w:val="0"/>
                <w:iCs w:val="0"/>
                <w:color w:val="1f4e79"/>
                <w:sz w:val="16"/>
                <w:szCs w:val="16"/>
                <w:rtl w:val="0"/>
              </w:rPr>
              <w:t xml:space="preserve">Topology and integration clarity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7">
            <w:pPr>
              <w:rPr/>
            </w:pPr>
            <w:r w:rsidDel="00000000" w:rsidR="00000000" w:rsidRPr="00000000">
              <w:rPr>
                <w:rFonts w:ascii="Calibri" w:cs="Calibri" w:eastAsia="Calibri" w:hAnsi="Calibri"/>
                <w:b w:val="0"/>
                <w:bCs w:val="0"/>
                <w:i w:val="0"/>
                <w:iCs w:val="0"/>
                <w:color w:val="1f2937"/>
                <w:sz w:val="16"/>
                <w:szCs w:val="16"/>
                <w:rtl w:val="0"/>
              </w:rPr>
              <w:t xml:space="preserve">Architecture diagram and SOA/API explanation show clear module interaction.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8">
            <w:pPr>
              <w:rPr/>
            </w:pPr>
            <w:r w:rsidDel="00000000" w:rsidR="00000000" w:rsidRPr="00000000">
              <w:rPr>
                <w:rFonts w:ascii="Calibri" w:cs="Calibri" w:eastAsia="Calibri" w:hAnsi="Calibri"/>
                <w:b w:val="1"/>
                <w:bCs w:val="1"/>
                <w:i w:val="0"/>
                <w:iCs w:val="0"/>
                <w:color w:val="1f4e79"/>
                <w:sz w:val="16"/>
                <w:szCs w:val="16"/>
                <w:rtl w:val="0"/>
              </w:rPr>
              <w:t xml:space="preserve">Identity, access and privacy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9">
            <w:pPr>
              <w:rPr/>
            </w:pPr>
            <w:r w:rsidDel="00000000" w:rsidR="00000000" w:rsidRPr="00000000">
              <w:rPr>
                <w:rFonts w:ascii="Calibri" w:cs="Calibri" w:eastAsia="Calibri" w:hAnsi="Calibri"/>
                <w:b w:val="0"/>
                <w:bCs w:val="0"/>
                <w:i w:val="0"/>
                <w:iCs w:val="0"/>
                <w:color w:val="1f2937"/>
                <w:sz w:val="16"/>
                <w:szCs w:val="16"/>
                <w:rtl w:val="0"/>
              </w:rPr>
              <w:t xml:space="preserve">Roles, authentication, RBAC, federated access, sensitive data and privacy decisions are defended.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A">
            <w:pPr>
              <w:rPr/>
            </w:pPr>
            <w:r w:rsidDel="00000000" w:rsidR="00000000" w:rsidRPr="00000000">
              <w:rPr>
                <w:rFonts w:ascii="Calibri" w:cs="Calibri" w:eastAsia="Calibri" w:hAnsi="Calibri"/>
                <w:b w:val="1"/>
                <w:bCs w:val="1"/>
                <w:i w:val="0"/>
                <w:iCs w:val="0"/>
                <w:color w:val="1f4e79"/>
                <w:sz w:val="16"/>
                <w:szCs w:val="16"/>
                <w:rtl w:val="0"/>
              </w:rPr>
              <w:t xml:space="preserve">SDDC/cloud operations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B">
            <w:pPr>
              <w:rPr/>
            </w:pPr>
            <w:r w:rsidDel="00000000" w:rsidR="00000000" w:rsidRPr="00000000">
              <w:rPr>
                <w:rFonts w:ascii="Calibri" w:cs="Calibri" w:eastAsia="Calibri" w:hAnsi="Calibri"/>
                <w:b w:val="0"/>
                <w:bCs w:val="0"/>
                <w:i w:val="0"/>
                <w:iCs w:val="0"/>
                <w:color w:val="1f2937"/>
                <w:sz w:val="16"/>
                <w:szCs w:val="16"/>
                <w:rtl w:val="0"/>
              </w:rPr>
              <w:t xml:space="preserve">Failure response, monitoring, logging, scaling, backup, rollback and resource control are addressed.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C">
            <w:pPr>
              <w:rPr/>
            </w:pPr>
            <w:r w:rsidDel="00000000" w:rsidR="00000000" w:rsidRPr="00000000">
              <w:rPr>
                <w:rFonts w:ascii="Calibri" w:cs="Calibri" w:eastAsia="Calibri" w:hAnsi="Calibri"/>
                <w:b w:val="1"/>
                <w:bCs w:val="1"/>
                <w:i w:val="0"/>
                <w:iCs w:val="0"/>
                <w:color w:val="1f4e79"/>
                <w:sz w:val="16"/>
                <w:szCs w:val="16"/>
                <w:rtl w:val="0"/>
              </w:rPr>
              <w:t xml:space="preserve">Green Computing defense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D">
            <w:pPr>
              <w:rPr/>
            </w:pPr>
            <w:r w:rsidDel="00000000" w:rsidR="00000000" w:rsidRPr="00000000">
              <w:rPr>
                <w:rFonts w:ascii="Calibri" w:cs="Calibri" w:eastAsia="Calibri" w:hAnsi="Calibri"/>
                <w:b w:val="0"/>
                <w:bCs w:val="0"/>
                <w:i w:val="0"/>
                <w:iCs w:val="0"/>
                <w:color w:val="1f2937"/>
                <w:sz w:val="16"/>
                <w:szCs w:val="16"/>
                <w:rtl w:val="0"/>
              </w:rPr>
              <w:t xml:space="preserve">Right-sizing, retention, API efficiency, idle-resource control and sustainable cloud choices are explained.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E">
            <w:pPr>
              <w:rPr/>
            </w:pPr>
            <w:r w:rsidDel="00000000" w:rsidR="00000000" w:rsidRPr="00000000">
              <w:rPr>
                <w:rFonts w:ascii="Calibri" w:cs="Calibri" w:eastAsia="Calibri" w:hAnsi="Calibri"/>
                <w:b w:val="1"/>
                <w:bCs w:val="1"/>
                <w:i w:val="0"/>
                <w:iCs w:val="0"/>
                <w:color w:val="1f4e79"/>
                <w:sz w:val="16"/>
                <w:szCs w:val="16"/>
                <w:rtl w:val="0"/>
              </w:rPr>
              <w:t xml:space="preserve">Submission quality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F">
            <w:pPr>
              <w:rPr/>
            </w:pPr>
            <w:r w:rsidDel="00000000" w:rsidR="00000000" w:rsidRPr="00000000">
              <w:rPr>
                <w:rFonts w:ascii="Calibri" w:cs="Calibri" w:eastAsia="Calibri" w:hAnsi="Calibri"/>
                <w:b w:val="0"/>
                <w:bCs w:val="0"/>
                <w:i w:val="0"/>
                <w:iCs w:val="0"/>
                <w:color w:val="1f2937"/>
                <w:sz w:val="16"/>
                <w:szCs w:val="16"/>
                <w:rtl w:val="0"/>
              </w:rPr>
              <w:t xml:space="preserve">GitHub, template completion, evidence references and individual reflection are complete.</w:t>
            </w:r>
            <w:r w:rsidDel="00000000" w:rsidR="00000000" w:rsidRPr="00000000">
              <w:rPr>
                <w:rtl w:val="0"/>
              </w:rPr>
            </w:r>
          </w:p>
        </w:tc>
      </w:tr>
    </w:tbl>
    <w:p w:rsidR="00000000" w:rsidDel="00000000" w:rsidP="00000000" w:rsidRDefault="00000000" w:rsidRPr="00000000" w14:paraId="00000140">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GitHub and Google Classroom Submission</w:t>
      </w:r>
      <w:r w:rsidDel="00000000" w:rsidR="00000000" w:rsidRPr="00000000">
        <w:rPr>
          <w:rtl w:val="0"/>
        </w:rPr>
      </w:r>
    </w:p>
    <w:tbl>
      <w:tblPr>
        <w:tblStyle w:val="Table13"/>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41">
            <w:pPr>
              <w:jc w:val="center"/>
              <w:rPr/>
            </w:pPr>
            <w:r w:rsidDel="00000000" w:rsidR="00000000" w:rsidRPr="00000000">
              <w:rPr>
                <w:rFonts w:ascii="Calibri" w:cs="Calibri" w:eastAsia="Calibri" w:hAnsi="Calibri"/>
                <w:b w:val="1"/>
                <w:bCs w:val="1"/>
                <w:i w:val="0"/>
                <w:iCs w:val="0"/>
                <w:color w:val="ffffff"/>
                <w:sz w:val="16"/>
                <w:szCs w:val="16"/>
                <w:rtl w:val="0"/>
              </w:rPr>
              <w:t xml:space="preserve">Repository Item</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42">
            <w:pPr>
              <w:jc w:val="center"/>
              <w:rPr/>
            </w:pPr>
            <w:r w:rsidDel="00000000" w:rsidR="00000000" w:rsidRPr="00000000">
              <w:rPr>
                <w:rFonts w:ascii="Calibri" w:cs="Calibri" w:eastAsia="Calibri" w:hAnsi="Calibri"/>
                <w:b w:val="1"/>
                <w:bCs w:val="1"/>
                <w:i w:val="0"/>
                <w:iCs w:val="0"/>
                <w:color w:val="ffffff"/>
                <w:sz w:val="16"/>
                <w:szCs w:val="16"/>
                <w:rtl w:val="0"/>
              </w:rPr>
              <w:t xml:space="preserve">Expected Content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3">
            <w:pPr>
              <w:jc w:val="center"/>
              <w:rPr/>
            </w:pPr>
            <w:r w:rsidDel="00000000" w:rsidR="00000000" w:rsidRPr="00000000">
              <w:rPr>
                <w:rFonts w:ascii="Calibri" w:cs="Calibri" w:eastAsia="Calibri" w:hAnsi="Calibri"/>
                <w:b w:val="1"/>
                <w:bCs w:val="1"/>
                <w:i w:val="0"/>
                <w:iCs w:val="0"/>
                <w:color w:val="1f4e79"/>
                <w:sz w:val="16"/>
                <w:szCs w:val="16"/>
                <w:rtl w:val="0"/>
              </w:rPr>
              <w:t xml:space="preserve">README.md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4">
            <w:pPr>
              <w:rPr/>
            </w:pPr>
            <w:r w:rsidDel="00000000" w:rsidR="00000000" w:rsidRPr="00000000">
              <w:rPr>
                <w:rFonts w:ascii="Calibri" w:cs="Calibri" w:eastAsia="Calibri" w:hAnsi="Calibri"/>
                <w:b w:val="0"/>
                <w:bCs w:val="0"/>
                <w:i w:val="0"/>
                <w:iCs w:val="0"/>
                <w:color w:val="1f2937"/>
                <w:sz w:val="16"/>
                <w:szCs w:val="16"/>
                <w:rtl w:val="0"/>
              </w:rPr>
              <w:t xml:space="preserve">Capstone title, student details, final VM recommendation, deployment topology summary and AT3 evidence index.</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5">
            <w:pPr>
              <w:rPr/>
            </w:pPr>
            <w:r w:rsidDel="00000000" w:rsidR="00000000" w:rsidRPr="00000000">
              <w:rPr>
                <w:rFonts w:ascii="Calibri" w:cs="Calibri" w:eastAsia="Calibri" w:hAnsi="Calibri"/>
                <w:b w:val="1"/>
                <w:bCs w:val="1"/>
                <w:i w:val="0"/>
                <w:iCs w:val="0"/>
                <w:color w:val="1f4e79"/>
                <w:sz w:val="16"/>
                <w:szCs w:val="16"/>
                <w:rtl w:val="0"/>
              </w:rPr>
              <w:t xml:space="preserve">Completed AT3 document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6">
            <w:pPr>
              <w:rPr/>
            </w:pPr>
            <w:r w:rsidDel="00000000" w:rsidR="00000000" w:rsidRPr="00000000">
              <w:rPr>
                <w:rFonts w:ascii="Calibri" w:cs="Calibri" w:eastAsia="Calibri" w:hAnsi="Calibri"/>
                <w:b w:val="0"/>
                <w:bCs w:val="0"/>
                <w:i w:val="0"/>
                <w:iCs w:val="0"/>
                <w:color w:val="1f2937"/>
                <w:sz w:val="16"/>
                <w:szCs w:val="16"/>
                <w:rtl w:val="0"/>
              </w:rPr>
              <w:t xml:space="preserve">This completed editable DOCX or exported PDF if instructed.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7">
            <w:pPr>
              <w:rPr/>
            </w:pPr>
            <w:r w:rsidDel="00000000" w:rsidR="00000000" w:rsidRPr="00000000">
              <w:rPr>
                <w:rFonts w:ascii="Calibri" w:cs="Calibri" w:eastAsia="Calibri" w:hAnsi="Calibri"/>
                <w:b w:val="1"/>
                <w:bCs w:val="1"/>
                <w:i w:val="0"/>
                <w:iCs w:val="0"/>
                <w:color w:val="1f4e79"/>
                <w:sz w:val="16"/>
                <w:szCs w:val="16"/>
                <w:rtl w:val="0"/>
              </w:rPr>
              <w:t xml:space="preserve">Diagram image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8">
            <w:pPr>
              <w:rPr/>
            </w:pPr>
            <w:r w:rsidDel="00000000" w:rsidR="00000000" w:rsidRPr="00000000">
              <w:rPr>
                <w:rFonts w:ascii="Calibri" w:cs="Calibri" w:eastAsia="Calibri" w:hAnsi="Calibri"/>
                <w:b w:val="0"/>
                <w:bCs w:val="0"/>
                <w:i w:val="0"/>
                <w:iCs w:val="0"/>
                <w:color w:val="1f2937"/>
                <w:sz w:val="16"/>
                <w:szCs w:val="16"/>
                <w:rtl w:val="0"/>
              </w:rPr>
              <w:t xml:space="preserve">Final topology diagram if created separately.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9">
            <w:pPr>
              <w:rPr/>
            </w:pPr>
            <w:r w:rsidDel="00000000" w:rsidR="00000000" w:rsidRPr="00000000">
              <w:rPr>
                <w:rFonts w:ascii="Calibri" w:cs="Calibri" w:eastAsia="Calibri" w:hAnsi="Calibri"/>
                <w:b w:val="1"/>
                <w:bCs w:val="1"/>
                <w:i w:val="0"/>
                <w:iCs w:val="0"/>
                <w:color w:val="1f4e79"/>
                <w:sz w:val="16"/>
                <w:szCs w:val="16"/>
                <w:rtl w:val="0"/>
              </w:rPr>
              <w:t xml:space="preserve">Evidence references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A">
            <w:pPr>
              <w:rPr/>
            </w:pPr>
            <w:r w:rsidDel="00000000" w:rsidR="00000000" w:rsidRPr="00000000">
              <w:rPr>
                <w:rFonts w:ascii="Calibri" w:cs="Calibri" w:eastAsia="Calibri" w:hAnsi="Calibri"/>
                <w:b w:val="0"/>
                <w:bCs w:val="0"/>
                <w:i w:val="0"/>
                <w:iCs w:val="0"/>
                <w:color w:val="1f2937"/>
                <w:sz w:val="16"/>
                <w:szCs w:val="16"/>
                <w:rtl w:val="0"/>
              </w:rPr>
              <w:t xml:space="preserve">Links or screenshots from CO1, CO2 AT1 and CO2 AT2 as needed.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B">
            <w:pPr>
              <w:rPr/>
            </w:pPr>
            <w:r w:rsidDel="00000000" w:rsidR="00000000" w:rsidRPr="00000000">
              <w:rPr>
                <w:rFonts w:ascii="Calibri" w:cs="Calibri" w:eastAsia="Calibri" w:hAnsi="Calibri"/>
                <w:b w:val="1"/>
                <w:bCs w:val="1"/>
                <w:i w:val="0"/>
                <w:iCs w:val="0"/>
                <w:color w:val="1f4e79"/>
                <w:sz w:val="16"/>
                <w:szCs w:val="16"/>
                <w:rtl w:val="0"/>
              </w:rPr>
              <w:t xml:space="preserve">Green Computing note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C">
            <w:pPr>
              <w:rPr/>
            </w:pPr>
            <w:r w:rsidDel="00000000" w:rsidR="00000000" w:rsidRPr="00000000">
              <w:rPr>
                <w:rFonts w:ascii="Calibri" w:cs="Calibri" w:eastAsia="Calibri" w:hAnsi="Calibri"/>
                <w:b w:val="0"/>
                <w:bCs w:val="0"/>
                <w:i w:val="0"/>
                <w:iCs w:val="0"/>
                <w:color w:val="1f2937"/>
                <w:sz w:val="16"/>
                <w:szCs w:val="16"/>
                <w:rtl w:val="0"/>
              </w:rPr>
              <w:t xml:space="preserve">Short README section explaining sustainable cloud choices and resource-control decisions.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D">
            <w:pPr>
              <w:rPr/>
            </w:pPr>
            <w:r w:rsidDel="00000000" w:rsidR="00000000" w:rsidRPr="00000000">
              <w:rPr>
                <w:rFonts w:ascii="Calibri" w:cs="Calibri" w:eastAsia="Calibri" w:hAnsi="Calibri"/>
                <w:b w:val="1"/>
                <w:bCs w:val="1"/>
                <w:i w:val="0"/>
                <w:iCs w:val="0"/>
                <w:color w:val="1f4e79"/>
                <w:sz w:val="16"/>
                <w:szCs w:val="16"/>
                <w:rtl w:val="0"/>
              </w:rPr>
              <w:t xml:space="preserve">Google Classroom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4E">
            <w:pPr>
              <w:rPr/>
            </w:pPr>
            <w:r w:rsidDel="00000000" w:rsidR="00000000" w:rsidRPr="00000000">
              <w:rPr>
                <w:rFonts w:ascii="Calibri" w:cs="Calibri" w:eastAsia="Calibri" w:hAnsi="Calibri"/>
                <w:b w:val="0"/>
                <w:bCs w:val="0"/>
                <w:i w:val="0"/>
                <w:iCs w:val="0"/>
                <w:color w:val="1f2937"/>
                <w:sz w:val="16"/>
                <w:szCs w:val="16"/>
                <w:rtl w:val="0"/>
              </w:rPr>
              <w:t xml:space="preserve">Submit the GitHub repository link through GCR.</w:t>
            </w:r>
            <w:r w:rsidDel="00000000" w:rsidR="00000000" w:rsidRPr="00000000">
              <w:rPr>
                <w:rtl w:val="0"/>
              </w:rPr>
            </w:r>
          </w:p>
        </w:tc>
      </w:tr>
    </w:tbl>
    <w:p w:rsidR="00000000" w:rsidDel="00000000" w:rsidP="00000000" w:rsidRDefault="00000000" w:rsidRPr="00000000" w14:paraId="0000014F">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Student Assurance</w:t>
      </w:r>
      <w:r w:rsidDel="00000000" w:rsidR="00000000" w:rsidRPr="00000000">
        <w:rPr>
          <w:rtl w:val="0"/>
        </w:rPr>
      </w:r>
    </w:p>
    <w:p w:rsidR="00000000" w:rsidDel="00000000" w:rsidP="00000000" w:rsidRDefault="00000000" w:rsidRPr="00000000" w14:paraId="00000150">
      <w:pPr>
        <w:spacing w:after="80" w:before="0" w:line="261.99999999999994" w:lineRule="auto"/>
        <w:rPr/>
      </w:pPr>
      <w:r w:rsidDel="00000000" w:rsidR="00000000" w:rsidRPr="00000000">
        <w:rPr>
          <w:rFonts w:ascii="Calibri" w:cs="Calibri" w:eastAsia="Calibri" w:hAnsi="Calibri"/>
          <w:b w:val="0"/>
          <w:bCs w:val="0"/>
          <w:i w:val="0"/>
          <w:iCs w:val="0"/>
          <w:color w:val="1f2937"/>
          <w:sz w:val="20"/>
          <w:szCs w:val="20"/>
          <w:rtl w:val="0"/>
        </w:rPr>
        <w:t xml:space="preserve">I confirm that this case analysis, design reasoning, topology diagram and final defense statement were prepared individually by me for the stated capstone title. I have not uploaded passwords, tokens, private keys or sensitive account information.</w:t>
      </w:r>
      <w:r w:rsidDel="00000000" w:rsidR="00000000" w:rsidRPr="00000000">
        <w:rPr>
          <w:rtl w:val="0"/>
        </w:rPr>
      </w:r>
    </w:p>
    <w:tbl>
      <w:tblPr>
        <w:tblStyle w:val="Table1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51">
            <w:pPr>
              <w:rPr/>
            </w:pPr>
            <w:r w:rsidDel="00000000" w:rsidR="00000000" w:rsidRPr="00000000">
              <w:rPr>
                <w:rFonts w:ascii="Calibri" w:cs="Calibri" w:eastAsia="Calibri" w:hAnsi="Calibri"/>
                <w:b w:val="1"/>
                <w:bCs w:val="1"/>
                <w:i w:val="0"/>
                <w:iCs w:val="0"/>
                <w:color w:val="1f4e79"/>
                <w:sz w:val="18"/>
                <w:szCs w:val="18"/>
                <w:rtl w:val="0"/>
              </w:rPr>
              <w:t xml:space="preserve">Student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2">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53">
            <w:pPr>
              <w:rPr/>
            </w:pPr>
            <w:r w:rsidDel="00000000" w:rsidR="00000000" w:rsidRPr="00000000">
              <w:rPr>
                <w:rFonts w:ascii="Calibri" w:cs="Calibri" w:eastAsia="Calibri" w:hAnsi="Calibri"/>
                <w:b w:val="1"/>
                <w:bCs w:val="1"/>
                <w:i w:val="0"/>
                <w:iCs w:val="0"/>
                <w:color w:val="1f4e79"/>
                <w:sz w:val="18"/>
                <w:szCs w:val="18"/>
                <w:rtl w:val="0"/>
              </w:rPr>
              <w:t xml:space="preserve">Register Number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4">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55">
            <w:pPr>
              <w:rPr/>
            </w:pPr>
            <w:r w:rsidDel="00000000" w:rsidR="00000000" w:rsidRPr="00000000">
              <w:rPr>
                <w:rFonts w:ascii="Calibri" w:cs="Calibri" w:eastAsia="Calibri" w:hAnsi="Calibri"/>
                <w:b w:val="1"/>
                <w:bCs w:val="1"/>
                <w:i w:val="0"/>
                <w:iCs w:val="0"/>
                <w:color w:val="1f4e79"/>
                <w:sz w:val="18"/>
                <w:szCs w:val="18"/>
                <w:rtl w:val="0"/>
              </w:rPr>
              <w:t xml:space="preserve">Signature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6">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57">
            <w:pPr>
              <w:rPr/>
            </w:pPr>
            <w:r w:rsidDel="00000000" w:rsidR="00000000" w:rsidRPr="00000000">
              <w:rPr>
                <w:rFonts w:ascii="Calibri" w:cs="Calibri" w:eastAsia="Calibri" w:hAnsi="Calibri"/>
                <w:b w:val="1"/>
                <w:bCs w:val="1"/>
                <w:i w:val="0"/>
                <w:iCs w:val="0"/>
                <w:color w:val="1f4e79"/>
                <w:sz w:val="18"/>
                <w:szCs w:val="18"/>
                <w:rtl w:val="0"/>
              </w:rPr>
              <w:t xml:space="preserve">Date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8">
            <w:pPr>
              <w:rPr/>
            </w:pPr>
            <w:r w:rsidDel="00000000" w:rsidR="00000000" w:rsidRPr="00000000">
              <w:rPr>
                <w:rtl w:val="0"/>
              </w:rPr>
            </w:r>
          </w:p>
        </w:tc>
      </w:tr>
    </w:tbl>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80" w:before="180" w:lineRule="auto"/>
        <w:rPr/>
      </w:pPr>
      <w:r w:rsidDel="00000000" w:rsidR="00000000" w:rsidRPr="00000000">
        <w:rPr>
          <w:rFonts w:ascii="Calibri" w:cs="Calibri" w:eastAsia="Calibri" w:hAnsi="Calibri"/>
          <w:b w:val="1"/>
          <w:bCs w:val="1"/>
          <w:i w:val="0"/>
          <w:iCs w:val="0"/>
          <w:color w:val="1f4e79"/>
          <w:sz w:val="28"/>
          <w:szCs w:val="28"/>
          <w:rtl w:val="0"/>
        </w:rPr>
        <w:t xml:space="preserve">Faculty Verification</w:t>
      </w:r>
      <w:r w:rsidDel="00000000" w:rsidR="00000000" w:rsidRPr="00000000">
        <w:rPr>
          <w:rtl w:val="0"/>
        </w:rPr>
      </w:r>
    </w:p>
    <w:tbl>
      <w:tblPr>
        <w:tblStyle w:val="Table1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5B">
            <w:pPr>
              <w:rPr/>
            </w:pPr>
            <w:r w:rsidDel="00000000" w:rsidR="00000000" w:rsidRPr="00000000">
              <w:rPr>
                <w:rFonts w:ascii="Calibri" w:cs="Calibri" w:eastAsia="Calibri" w:hAnsi="Calibri"/>
                <w:b w:val="1"/>
                <w:bCs w:val="1"/>
                <w:i w:val="0"/>
                <w:iCs w:val="0"/>
                <w:color w:val="1f4e79"/>
                <w:sz w:val="18"/>
                <w:szCs w:val="18"/>
                <w:rtl w:val="0"/>
              </w:rPr>
              <w:t xml:space="preserve">Faculty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C">
            <w:pPr>
              <w:rPr/>
            </w:pPr>
            <w:r w:rsidDel="00000000" w:rsidR="00000000" w:rsidRPr="00000000">
              <w:rPr>
                <w:rFonts w:ascii="Calibri" w:cs="Calibri" w:eastAsia="Calibri" w:hAnsi="Calibri"/>
                <w:b w:val="0"/>
                <w:bCs w:val="0"/>
                <w:i w:val="0"/>
                <w:iCs w:val="0"/>
                <w:color w:val="1f2937"/>
                <w:sz w:val="18"/>
                <w:szCs w:val="18"/>
                <w:rtl w:val="0"/>
              </w:rPr>
              <w:t xml:space="preserve">Dr C. Rajesh Babu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5D">
            <w:pPr>
              <w:rPr/>
            </w:pPr>
            <w:r w:rsidDel="00000000" w:rsidR="00000000" w:rsidRPr="00000000">
              <w:rPr>
                <w:rFonts w:ascii="Calibri" w:cs="Calibri" w:eastAsia="Calibri" w:hAnsi="Calibri"/>
                <w:b w:val="1"/>
                <w:bCs w:val="1"/>
                <w:i w:val="0"/>
                <w:iCs w:val="0"/>
                <w:color w:val="1f4e79"/>
                <w:sz w:val="18"/>
                <w:szCs w:val="18"/>
                <w:rtl w:val="0"/>
              </w:rPr>
              <w:t xml:space="preserve">Employee ID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5E">
            <w:pPr>
              <w:rPr/>
            </w:pPr>
            <w:r w:rsidDel="00000000" w:rsidR="00000000" w:rsidRPr="00000000">
              <w:rPr>
                <w:rFonts w:ascii="Calibri" w:cs="Calibri" w:eastAsia="Calibri" w:hAnsi="Calibri"/>
                <w:b w:val="0"/>
                <w:bCs w:val="0"/>
                <w:i w:val="0"/>
                <w:iCs w:val="0"/>
                <w:color w:val="1f2937"/>
                <w:sz w:val="18"/>
                <w:szCs w:val="18"/>
                <w:rtl w:val="0"/>
              </w:rPr>
              <w:t xml:space="preserve">SSETSCS415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5F">
            <w:pPr>
              <w:rPr/>
            </w:pPr>
            <w:r w:rsidDel="00000000" w:rsidR="00000000" w:rsidRPr="00000000">
              <w:rPr>
                <w:rFonts w:ascii="Calibri" w:cs="Calibri" w:eastAsia="Calibri" w:hAnsi="Calibri"/>
                <w:b w:val="1"/>
                <w:bCs w:val="1"/>
                <w:i w:val="0"/>
                <w:iCs w:val="0"/>
                <w:color w:val="1f4e79"/>
                <w:sz w:val="18"/>
                <w:szCs w:val="18"/>
                <w:rtl w:val="0"/>
              </w:rPr>
              <w:t xml:space="preserve">Constructive Feedback / Remarks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0">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61">
            <w:pPr>
              <w:rPr/>
            </w:pPr>
            <w:r w:rsidDel="00000000" w:rsidR="00000000" w:rsidRPr="00000000">
              <w:rPr>
                <w:rFonts w:ascii="Calibri" w:cs="Calibri" w:eastAsia="Calibri" w:hAnsi="Calibri"/>
                <w:b w:val="1"/>
                <w:bCs w:val="1"/>
                <w:i w:val="0"/>
                <w:iCs w:val="0"/>
                <w:color w:val="1f4e79"/>
                <w:sz w:val="18"/>
                <w:szCs w:val="18"/>
                <w:rtl w:val="0"/>
              </w:rPr>
              <w:t xml:space="preserve">Strength Observed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63">
            <w:pPr>
              <w:rPr/>
            </w:pPr>
            <w:r w:rsidDel="00000000" w:rsidR="00000000" w:rsidRPr="00000000">
              <w:rPr>
                <w:rFonts w:ascii="Calibri" w:cs="Calibri" w:eastAsia="Calibri" w:hAnsi="Calibri"/>
                <w:b w:val="1"/>
                <w:bCs w:val="1"/>
                <w:i w:val="0"/>
                <w:iCs w:val="0"/>
                <w:color w:val="1f4e79"/>
                <w:sz w:val="18"/>
                <w:szCs w:val="18"/>
                <w:rtl w:val="0"/>
              </w:rPr>
              <w:t xml:space="preserve">Improvement Suggested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4">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165">
            <w:pPr>
              <w:rPr/>
            </w:pPr>
            <w:r w:rsidDel="00000000" w:rsidR="00000000" w:rsidRPr="00000000">
              <w:rPr>
                <w:rFonts w:ascii="Calibri" w:cs="Calibri" w:eastAsia="Calibri" w:hAnsi="Calibri"/>
                <w:b w:val="1"/>
                <w:bCs w:val="1"/>
                <w:i w:val="0"/>
                <w:iCs w:val="0"/>
                <w:color w:val="1f4e79"/>
                <w:sz w:val="18"/>
                <w:szCs w:val="18"/>
                <w:rtl w:val="0"/>
              </w:rPr>
              <w:t xml:space="preserve">Signature / Date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792" w:top="792" w:left="893" w:right="893"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tl w:val="0"/>
      </w:rPr>
      <w:t xml:space="preserve">SIMATS Engineering | Department of Computer Science and Engineering | Official Assessment Material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7"/>
        <w:szCs w:val="17"/>
        <w:u w:val="none"/>
        <w:shd w:fill="auto" w:val="clear"/>
        <w:vertAlign w:val="baseline"/>
        <w:rtl w:val="0"/>
      </w:rPr>
      <w:t xml:space="preserve">CSA15 | Cloud Computing and Big Data Analytics</w:t>
    </w:r>
    <w:r w:rsidDel="00000000" w:rsidR="00000000" w:rsidRPr="00000000">
      <w:rPr>
        <w:rFonts w:ascii="Calibri" w:cs="Calibri" w:eastAsia="Calibri" w:hAnsi="Calibri"/>
        <w:b w:val="0"/>
        <w:bCs w:val="0"/>
        <w:i w:val="0"/>
        <w:iCs w:val="0"/>
        <w:smallCaps w:val="0"/>
        <w:strike w:val="0"/>
        <w:color w:val="2f6690"/>
        <w:sz w:val="17"/>
        <w:szCs w:val="17"/>
        <w:u w:val="none"/>
        <w:shd w:fill="auto" w:val="clear"/>
        <w:vertAlign w:val="baseline"/>
        <w:rtl w:val="0"/>
      </w:rPr>
      <w:t xml:space="preserve">    CO2 AT3 | Student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