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828714" w14:textId="2C1FA9B2" w:rsidR="00865CF2" w:rsidRDefault="00865CF2" w:rsidP="003B5FC1">
      <w:pPr>
        <w:spacing w:line="360" w:lineRule="auto"/>
        <w:rPr>
          <w:rFonts w:ascii="Times New Roman" w:hAnsi="Times New Roman" w:cs="Times New Roman"/>
          <w:b/>
          <w:bCs/>
          <w:sz w:val="28"/>
          <w:szCs w:val="28"/>
        </w:rPr>
      </w:pPr>
      <w:r w:rsidRPr="00865CF2">
        <w:rPr>
          <w:rFonts w:ascii="Times New Roman" w:hAnsi="Times New Roman" w:cs="Times New Roman"/>
          <w:b/>
          <w:bCs/>
          <w:sz w:val="28"/>
          <w:szCs w:val="28"/>
        </w:rPr>
        <w:t>Comparative_Analysis_of_Machine_Learning_Methods_for_Multi-Label_Skin_Cancer_Cla</w:t>
      </w:r>
      <w:r>
        <w:rPr>
          <w:rFonts w:ascii="Times New Roman" w:hAnsi="Times New Roman" w:cs="Times New Roman"/>
          <w:b/>
          <w:bCs/>
          <w:sz w:val="28"/>
          <w:szCs w:val="28"/>
        </w:rPr>
        <w:t>ssfication.</w:t>
      </w:r>
    </w:p>
    <w:p w14:paraId="19D33D76" w14:textId="43CAA0AB" w:rsidR="003B5FC1" w:rsidRPr="00865CF2" w:rsidRDefault="003B5FC1" w:rsidP="003B5FC1">
      <w:pPr>
        <w:spacing w:line="360" w:lineRule="auto"/>
        <w:rPr>
          <w:rFonts w:ascii="Times New Roman" w:hAnsi="Times New Roman" w:cs="Times New Roman"/>
          <w:b/>
          <w:sz w:val="28"/>
          <w:szCs w:val="28"/>
          <w:u w:val="single"/>
        </w:rPr>
      </w:pPr>
      <w:r w:rsidRPr="00865CF2">
        <w:rPr>
          <w:rFonts w:ascii="Times New Roman" w:hAnsi="Times New Roman" w:cs="Times New Roman"/>
          <w:b/>
          <w:sz w:val="28"/>
          <w:szCs w:val="28"/>
          <w:u w:val="single"/>
        </w:rPr>
        <w:t>ABSTRACT</w:t>
      </w:r>
    </w:p>
    <w:p w14:paraId="565FCBE0" w14:textId="48B7B7A0" w:rsidR="003B5FC1" w:rsidRPr="00865CF2" w:rsidRDefault="00865CF2" w:rsidP="003B5FC1">
      <w:pPr>
        <w:rPr>
          <w:rFonts w:ascii="Times New Roman" w:hAnsi="Times New Roman" w:cs="Times New Roman"/>
          <w:b/>
          <w:sz w:val="28"/>
          <w:szCs w:val="28"/>
        </w:rPr>
      </w:pPr>
      <w:r w:rsidRPr="00865CF2">
        <w:rPr>
          <w:rFonts w:ascii="Times New Roman" w:hAnsi="Times New Roman" w:cs="Times New Roman"/>
          <w:sz w:val="28"/>
          <w:szCs w:val="28"/>
        </w:rPr>
        <w:t>Skin cancer is one of the most common and dangerous diseases due to a lack of awareness of its signs and methods for prevention. Skin cancer disease can be counted as a fourth burden disease around the world, with the rate of deaths dramatically growing globally. Therefore, early detection at an early stage is necessary to stop the spread of cancer. In this paper, we detect and classify multi-label skin cancer and implement the optimal techniques using machine learning and image processing approaches. However, preprocessing methods assist in removing irrelevant and unnecessary features from the label encoder, and standard features are applied to standardize the range of functionality by scaling the input variance unit. Moreover, various machine learning techniques were applied to check the performance of every classifier on the HAM10000_metadata dataset. The experimental analysis was conducted on the HAM10000_metadata dataset, which consists of seven different types of skin cancer. The results analysis shows that machine learning algorithms such as SVM, DT, and GNB obtained the highest accuracy compared to the other classifier</w:t>
      </w:r>
      <w:r>
        <w:rPr>
          <w:rFonts w:ascii="Times New Roman" w:hAnsi="Times New Roman" w:cs="Times New Roman"/>
          <w:sz w:val="28"/>
          <w:szCs w:val="28"/>
        </w:rPr>
        <w:t>.</w:t>
      </w:r>
    </w:p>
    <w:p w14:paraId="6B5EF1A8" w14:textId="6599BFCB" w:rsidR="003B5FC1" w:rsidRPr="00865CF2" w:rsidRDefault="003B5FC1" w:rsidP="003B5FC1">
      <w:pPr>
        <w:rPr>
          <w:rFonts w:ascii="Times New Roman" w:hAnsi="Times New Roman" w:cs="Times New Roman"/>
          <w:b/>
          <w:sz w:val="28"/>
          <w:szCs w:val="28"/>
        </w:rPr>
      </w:pPr>
      <w:r w:rsidRPr="00865CF2">
        <w:rPr>
          <w:rFonts w:ascii="Times New Roman" w:hAnsi="Times New Roman" w:cs="Times New Roman"/>
          <w:b/>
          <w:sz w:val="28"/>
          <w:szCs w:val="28"/>
        </w:rPr>
        <w:t>System Analysis:</w:t>
      </w:r>
    </w:p>
    <w:p w14:paraId="49DF4191" w14:textId="38F00790" w:rsidR="003B5FC1" w:rsidRDefault="003B5FC1" w:rsidP="003B5FC1">
      <w:pPr>
        <w:rPr>
          <w:rFonts w:ascii="Times New Roman" w:hAnsi="Times New Roman" w:cs="Times New Roman"/>
          <w:b/>
          <w:sz w:val="28"/>
          <w:szCs w:val="28"/>
          <w:u w:val="single"/>
        </w:rPr>
      </w:pPr>
      <w:r w:rsidRPr="00865CF2">
        <w:rPr>
          <w:rFonts w:ascii="Times New Roman" w:hAnsi="Times New Roman" w:cs="Times New Roman"/>
          <w:b/>
          <w:sz w:val="28"/>
          <w:szCs w:val="28"/>
          <w:u w:val="single"/>
        </w:rPr>
        <w:t>Existing Systems:</w:t>
      </w:r>
    </w:p>
    <w:p w14:paraId="732EDBAA" w14:textId="00CFF19A" w:rsidR="00865CF2" w:rsidRPr="00865CF2" w:rsidRDefault="00865CF2" w:rsidP="00865CF2">
      <w:pPr>
        <w:rPr>
          <w:rFonts w:ascii="Times New Roman" w:hAnsi="Times New Roman" w:cs="Times New Roman"/>
          <w:bCs/>
          <w:sz w:val="28"/>
          <w:szCs w:val="28"/>
        </w:rPr>
      </w:pPr>
      <w:r w:rsidRPr="00865CF2">
        <w:rPr>
          <w:rFonts w:ascii="Times New Roman" w:hAnsi="Times New Roman" w:cs="Times New Roman"/>
          <w:bCs/>
          <w:sz w:val="28"/>
          <w:szCs w:val="28"/>
        </w:rPr>
        <w:t>Python GUI Application</w:t>
      </w:r>
      <w:r w:rsidR="00D26192">
        <w:rPr>
          <w:rFonts w:ascii="Times New Roman" w:hAnsi="Times New Roman" w:cs="Times New Roman"/>
          <w:bCs/>
          <w:sz w:val="28"/>
          <w:szCs w:val="28"/>
        </w:rPr>
        <w:t xml:space="preserve"> </w:t>
      </w:r>
      <w:r w:rsidRPr="00865CF2">
        <w:rPr>
          <w:rFonts w:ascii="Times New Roman" w:hAnsi="Times New Roman" w:cs="Times New Roman"/>
          <w:bCs/>
          <w:sz w:val="28"/>
          <w:szCs w:val="28"/>
        </w:rPr>
        <w:t xml:space="preserve">The main system proposed is a graphical user interface (GUI) application built with Python. This front-end app allows intuitive use for clinicians to capture, import, and classify skin lesion </w:t>
      </w:r>
      <w:proofErr w:type="spellStart"/>
      <w:proofErr w:type="gramStart"/>
      <w:r w:rsidRPr="00865CF2">
        <w:rPr>
          <w:rFonts w:ascii="Times New Roman" w:hAnsi="Times New Roman" w:cs="Times New Roman"/>
          <w:bCs/>
          <w:sz w:val="28"/>
          <w:szCs w:val="28"/>
        </w:rPr>
        <w:t>images.The</w:t>
      </w:r>
      <w:proofErr w:type="spellEnd"/>
      <w:proofErr w:type="gramEnd"/>
      <w:r w:rsidRPr="00865CF2">
        <w:rPr>
          <w:rFonts w:ascii="Times New Roman" w:hAnsi="Times New Roman" w:cs="Times New Roman"/>
          <w:bCs/>
          <w:sz w:val="28"/>
          <w:szCs w:val="28"/>
        </w:rPr>
        <w:t xml:space="preserve"> Python framework Qt is used for cross-platform compatibility. The interface requires no coding or command line usage for ease of adoption.</w:t>
      </w:r>
    </w:p>
    <w:p w14:paraId="186A1043" w14:textId="3B1184DA" w:rsidR="00865CF2" w:rsidRPr="00865CF2" w:rsidRDefault="00865CF2" w:rsidP="00865CF2">
      <w:pPr>
        <w:rPr>
          <w:rFonts w:ascii="Times New Roman" w:hAnsi="Times New Roman" w:cs="Times New Roman"/>
          <w:bCs/>
          <w:sz w:val="28"/>
          <w:szCs w:val="28"/>
        </w:rPr>
      </w:pPr>
      <w:r w:rsidRPr="00865CF2">
        <w:rPr>
          <w:rFonts w:ascii="Times New Roman" w:hAnsi="Times New Roman" w:cs="Times New Roman"/>
          <w:bCs/>
          <w:sz w:val="28"/>
          <w:szCs w:val="28"/>
        </w:rPr>
        <w:t>Cloud-Based TensorFlow Model</w:t>
      </w:r>
      <w:r w:rsidR="00D26192">
        <w:rPr>
          <w:rFonts w:ascii="Times New Roman" w:hAnsi="Times New Roman" w:cs="Times New Roman"/>
          <w:bCs/>
          <w:sz w:val="28"/>
          <w:szCs w:val="28"/>
        </w:rPr>
        <w:t xml:space="preserve"> </w:t>
      </w:r>
      <w:r w:rsidRPr="00865CF2">
        <w:rPr>
          <w:rFonts w:ascii="Times New Roman" w:hAnsi="Times New Roman" w:cs="Times New Roman"/>
          <w:bCs/>
          <w:sz w:val="28"/>
          <w:szCs w:val="28"/>
        </w:rPr>
        <w:t>The back-end is a deep neural network for image classification built in TensorFlow and deployed on a cloud server. The model architecture uses transfer learning from a ResNet-50 model pre-trained on ImageNet and fine-tuned for skin lesions.</w:t>
      </w:r>
    </w:p>
    <w:p w14:paraId="37AA2C00" w14:textId="77777777" w:rsidR="00D26192" w:rsidRDefault="00D26192" w:rsidP="003B5FC1">
      <w:pPr>
        <w:rPr>
          <w:rFonts w:ascii="Times New Roman" w:hAnsi="Times New Roman" w:cs="Times New Roman"/>
          <w:bCs/>
          <w:sz w:val="28"/>
          <w:szCs w:val="28"/>
        </w:rPr>
      </w:pPr>
    </w:p>
    <w:p w14:paraId="21A4355B" w14:textId="0681ABD8" w:rsidR="003B5FC1" w:rsidRPr="00865CF2" w:rsidRDefault="00865CF2" w:rsidP="003B5FC1">
      <w:pPr>
        <w:rPr>
          <w:rFonts w:ascii="Times New Roman" w:hAnsi="Times New Roman" w:cs="Times New Roman"/>
          <w:b/>
          <w:sz w:val="28"/>
          <w:szCs w:val="28"/>
          <w:u w:val="single"/>
        </w:rPr>
      </w:pPr>
      <w:proofErr w:type="spellStart"/>
      <w:r w:rsidRPr="00865CF2">
        <w:rPr>
          <w:rFonts w:ascii="Times New Roman" w:hAnsi="Times New Roman" w:cs="Times New Roman"/>
          <w:b/>
          <w:sz w:val="28"/>
          <w:szCs w:val="28"/>
        </w:rPr>
        <w:lastRenderedPageBreak/>
        <w:t>Dis</w:t>
      </w:r>
      <w:r w:rsidR="003B5FC1" w:rsidRPr="00865CF2">
        <w:rPr>
          <w:rFonts w:ascii="Times New Roman" w:hAnsi="Times New Roman" w:cs="Times New Roman"/>
          <w:b/>
          <w:sz w:val="28"/>
          <w:szCs w:val="28"/>
          <w:u w:val="single"/>
        </w:rPr>
        <w:t>Advantages</w:t>
      </w:r>
      <w:proofErr w:type="spellEnd"/>
      <w:r w:rsidR="003B5FC1" w:rsidRPr="00865CF2">
        <w:rPr>
          <w:rFonts w:ascii="Times New Roman" w:hAnsi="Times New Roman" w:cs="Times New Roman"/>
          <w:b/>
          <w:sz w:val="28"/>
          <w:szCs w:val="28"/>
          <w:u w:val="single"/>
        </w:rPr>
        <w:t xml:space="preserve"> of Using Existing Systems:</w:t>
      </w:r>
    </w:p>
    <w:p w14:paraId="5C74CCD7" w14:textId="75CD41D4" w:rsidR="00865CF2" w:rsidRDefault="00865CF2" w:rsidP="00865CF2">
      <w:pPr>
        <w:rPr>
          <w:rFonts w:ascii="Times New Roman" w:hAnsi="Times New Roman" w:cs="Times New Roman"/>
          <w:bCs/>
          <w:sz w:val="28"/>
          <w:szCs w:val="28"/>
        </w:rPr>
      </w:pPr>
      <w:r w:rsidRPr="00865CF2">
        <w:rPr>
          <w:rFonts w:ascii="Times New Roman" w:hAnsi="Times New Roman" w:cs="Times New Roman"/>
          <w:bCs/>
          <w:sz w:val="28"/>
          <w:szCs w:val="28"/>
        </w:rPr>
        <w:t>Python GUI Application</w:t>
      </w:r>
      <w:r>
        <w:rPr>
          <w:rFonts w:ascii="Times New Roman" w:hAnsi="Times New Roman" w:cs="Times New Roman"/>
          <w:bCs/>
          <w:sz w:val="28"/>
          <w:szCs w:val="28"/>
        </w:rPr>
        <w:t>.</w:t>
      </w:r>
    </w:p>
    <w:p w14:paraId="00A1EB3D" w14:textId="31B4C2A2" w:rsidR="003B5FC1" w:rsidRPr="00865CF2" w:rsidRDefault="00865CF2" w:rsidP="003B5FC1">
      <w:pPr>
        <w:rPr>
          <w:rFonts w:ascii="Times New Roman" w:hAnsi="Times New Roman" w:cs="Times New Roman"/>
          <w:bCs/>
          <w:sz w:val="28"/>
          <w:szCs w:val="28"/>
        </w:rPr>
      </w:pPr>
      <w:r w:rsidRPr="00865CF2">
        <w:rPr>
          <w:rFonts w:ascii="Times New Roman" w:hAnsi="Times New Roman" w:cs="Times New Roman"/>
          <w:bCs/>
          <w:sz w:val="28"/>
          <w:szCs w:val="28"/>
        </w:rPr>
        <w:t>Cloud-Based TensorFlow Model</w:t>
      </w:r>
    </w:p>
    <w:p w14:paraId="5ECA2DCB" w14:textId="77777777" w:rsidR="003B5FC1" w:rsidRDefault="003B5FC1" w:rsidP="003B5FC1">
      <w:pPr>
        <w:rPr>
          <w:rFonts w:ascii="Times New Roman" w:hAnsi="Times New Roman" w:cs="Times New Roman"/>
          <w:b/>
          <w:sz w:val="28"/>
          <w:szCs w:val="28"/>
          <w:u w:val="single"/>
        </w:rPr>
      </w:pPr>
      <w:r w:rsidRPr="00865CF2">
        <w:rPr>
          <w:rFonts w:ascii="Times New Roman" w:hAnsi="Times New Roman" w:cs="Times New Roman"/>
          <w:b/>
          <w:sz w:val="28"/>
          <w:szCs w:val="28"/>
          <w:u w:val="single"/>
        </w:rPr>
        <w:t>Proposed Systems:</w:t>
      </w:r>
    </w:p>
    <w:p w14:paraId="0D4BAC27" w14:textId="41D9B3BC" w:rsidR="003B5FC1" w:rsidRPr="00865CF2" w:rsidRDefault="002A52A6" w:rsidP="003B5FC1">
      <w:pPr>
        <w:rPr>
          <w:rFonts w:ascii="Times New Roman" w:hAnsi="Times New Roman" w:cs="Times New Roman"/>
          <w:bCs/>
          <w:sz w:val="28"/>
          <w:szCs w:val="28"/>
        </w:rPr>
      </w:pPr>
      <w:r w:rsidRPr="002A52A6">
        <w:rPr>
          <w:rFonts w:ascii="Times New Roman" w:hAnsi="Times New Roman" w:cs="Times New Roman"/>
          <w:bCs/>
          <w:sz w:val="28"/>
          <w:szCs w:val="28"/>
        </w:rPr>
        <w:t>The proposed system focuses on integrating machine learning algorithms into a user-friendly platform that allows healthcare professionals and individuals to upload skin images for real-time detection and classification of skin cancer types. By leveraging advanced preprocessing techniques and optimal machine learning models, the system aims to provide accurate classifications and alerts for potential skin cancer indicators. This approach not only facilitates timely diagnosis but also enhances awareness of skin cancer signs and prevention methods. Additionally, the system is designed to be scalable, allowing for easy adaptation to other diseases by modifying the underlying datasets and classification algorithms, thereby broadening its utility in the medical field</w:t>
      </w:r>
      <w:r>
        <w:rPr>
          <w:rFonts w:ascii="Times New Roman" w:hAnsi="Times New Roman" w:cs="Times New Roman"/>
          <w:bCs/>
          <w:sz w:val="28"/>
          <w:szCs w:val="28"/>
        </w:rPr>
        <w:t>.</w:t>
      </w:r>
    </w:p>
    <w:p w14:paraId="10F191F1" w14:textId="77777777" w:rsidR="003B5FC1" w:rsidRPr="00865CF2" w:rsidRDefault="003B5FC1" w:rsidP="003B5FC1">
      <w:pPr>
        <w:rPr>
          <w:rFonts w:ascii="Times New Roman" w:hAnsi="Times New Roman" w:cs="Times New Roman"/>
          <w:bCs/>
          <w:sz w:val="28"/>
          <w:szCs w:val="28"/>
        </w:rPr>
      </w:pPr>
    </w:p>
    <w:p w14:paraId="13059BFF" w14:textId="57D104AB" w:rsidR="003B5FC1" w:rsidRPr="00865CF2" w:rsidRDefault="003B5FC1" w:rsidP="003B5FC1">
      <w:pPr>
        <w:rPr>
          <w:rFonts w:ascii="Times New Roman" w:hAnsi="Times New Roman" w:cs="Times New Roman"/>
          <w:bCs/>
          <w:sz w:val="28"/>
          <w:szCs w:val="28"/>
        </w:rPr>
      </w:pPr>
      <w:r w:rsidRPr="00865CF2">
        <w:rPr>
          <w:rFonts w:ascii="Times New Roman" w:hAnsi="Times New Roman" w:cs="Times New Roman"/>
          <w:b/>
          <w:sz w:val="28"/>
          <w:szCs w:val="28"/>
          <w:u w:val="single"/>
        </w:rPr>
        <w:t>Advantages of the Proposed Systems:</w:t>
      </w:r>
    </w:p>
    <w:p w14:paraId="03FA58AB" w14:textId="77777777" w:rsidR="002A52A6" w:rsidRPr="002A52A6" w:rsidRDefault="002A52A6" w:rsidP="002A52A6">
      <w:pPr>
        <w:pStyle w:val="ListParagraph"/>
        <w:numPr>
          <w:ilvl w:val="0"/>
          <w:numId w:val="3"/>
        </w:numPr>
        <w:rPr>
          <w:rFonts w:ascii="Times New Roman" w:hAnsi="Times New Roman" w:cs="Times New Roman"/>
          <w:bCs/>
          <w:sz w:val="28"/>
          <w:szCs w:val="28"/>
        </w:rPr>
      </w:pPr>
      <w:r w:rsidRPr="002A52A6">
        <w:rPr>
          <w:rFonts w:ascii="Times New Roman" w:hAnsi="Times New Roman" w:cs="Times New Roman"/>
          <w:bCs/>
          <w:sz w:val="28"/>
          <w:szCs w:val="28"/>
        </w:rPr>
        <w:t>Increased Awareness: Educates users about skin cancer signs and prevention.</w:t>
      </w:r>
    </w:p>
    <w:p w14:paraId="36284F7E" w14:textId="77777777" w:rsidR="002A52A6" w:rsidRPr="002A52A6" w:rsidRDefault="002A52A6" w:rsidP="002A52A6">
      <w:pPr>
        <w:pStyle w:val="ListParagraph"/>
        <w:numPr>
          <w:ilvl w:val="0"/>
          <w:numId w:val="3"/>
        </w:numPr>
        <w:rPr>
          <w:rFonts w:ascii="Times New Roman" w:hAnsi="Times New Roman" w:cs="Times New Roman"/>
          <w:bCs/>
          <w:sz w:val="28"/>
          <w:szCs w:val="28"/>
        </w:rPr>
      </w:pPr>
      <w:r w:rsidRPr="002A52A6">
        <w:rPr>
          <w:rFonts w:ascii="Times New Roman" w:hAnsi="Times New Roman" w:cs="Times New Roman"/>
          <w:bCs/>
          <w:sz w:val="28"/>
          <w:szCs w:val="28"/>
        </w:rPr>
        <w:t>Timely Diagnosis: Facilitates early intervention, potentially reducing mortality rates.</w:t>
      </w:r>
    </w:p>
    <w:p w14:paraId="3F4D0C03" w14:textId="437E7787" w:rsidR="003B5FC1" w:rsidRPr="002A52A6" w:rsidRDefault="002A52A6" w:rsidP="002A52A6">
      <w:pPr>
        <w:pStyle w:val="ListParagraph"/>
        <w:numPr>
          <w:ilvl w:val="0"/>
          <w:numId w:val="3"/>
        </w:numPr>
        <w:rPr>
          <w:rFonts w:ascii="Times New Roman" w:hAnsi="Times New Roman" w:cs="Times New Roman"/>
          <w:bCs/>
          <w:sz w:val="28"/>
          <w:szCs w:val="28"/>
        </w:rPr>
      </w:pPr>
      <w:r w:rsidRPr="002A52A6">
        <w:rPr>
          <w:rFonts w:ascii="Times New Roman" w:hAnsi="Times New Roman" w:cs="Times New Roman"/>
          <w:bCs/>
          <w:sz w:val="28"/>
          <w:szCs w:val="28"/>
        </w:rPr>
        <w:t>Scalability: The system can be adapted for other diseases by modifying the dataset and classifiers.</w:t>
      </w:r>
    </w:p>
    <w:p w14:paraId="1DE8BAB9" w14:textId="77777777" w:rsidR="003B5FC1" w:rsidRPr="00865CF2" w:rsidRDefault="003B5FC1" w:rsidP="003B5FC1">
      <w:pPr>
        <w:rPr>
          <w:rFonts w:ascii="Times New Roman" w:hAnsi="Times New Roman" w:cs="Times New Roman"/>
          <w:bCs/>
          <w:sz w:val="28"/>
          <w:szCs w:val="28"/>
        </w:rPr>
      </w:pPr>
    </w:p>
    <w:p w14:paraId="39812839" w14:textId="77777777" w:rsidR="003B5FC1" w:rsidRPr="00865CF2" w:rsidRDefault="003B5FC1" w:rsidP="003B5FC1">
      <w:pPr>
        <w:rPr>
          <w:rFonts w:ascii="Times New Roman" w:hAnsi="Times New Roman" w:cs="Times New Roman"/>
          <w:bCs/>
          <w:sz w:val="28"/>
          <w:szCs w:val="28"/>
        </w:rPr>
      </w:pPr>
    </w:p>
    <w:p w14:paraId="75F4DC72" w14:textId="1F6D833A" w:rsidR="003B5FC1" w:rsidRPr="00865CF2" w:rsidRDefault="003B5FC1" w:rsidP="003B5FC1">
      <w:pPr>
        <w:rPr>
          <w:rFonts w:ascii="Times New Roman" w:hAnsi="Times New Roman" w:cs="Times New Roman"/>
          <w:bCs/>
          <w:sz w:val="28"/>
          <w:szCs w:val="28"/>
        </w:rPr>
      </w:pPr>
      <w:r w:rsidRPr="00865CF2">
        <w:rPr>
          <w:rFonts w:ascii="Times New Roman" w:hAnsi="Times New Roman" w:cs="Times New Roman"/>
          <w:b/>
          <w:sz w:val="28"/>
          <w:szCs w:val="28"/>
          <w:u w:val="single"/>
        </w:rPr>
        <w:t>Algorithms Used</w:t>
      </w:r>
    </w:p>
    <w:p w14:paraId="4DB9EFA2" w14:textId="77777777" w:rsidR="003B5FC1" w:rsidRPr="00865CF2" w:rsidRDefault="003B5FC1" w:rsidP="003B5FC1">
      <w:pPr>
        <w:rPr>
          <w:rFonts w:ascii="Times New Roman" w:hAnsi="Times New Roman" w:cs="Times New Roman"/>
          <w:bCs/>
          <w:sz w:val="28"/>
          <w:szCs w:val="28"/>
        </w:rPr>
      </w:pPr>
      <w:r w:rsidRPr="00865CF2">
        <w:rPr>
          <w:rFonts w:ascii="Times New Roman" w:hAnsi="Times New Roman" w:cs="Times New Roman"/>
          <w:bCs/>
          <w:sz w:val="28"/>
          <w:szCs w:val="28"/>
        </w:rPr>
        <w:t>Deep Neural Network Architecture</w:t>
      </w:r>
    </w:p>
    <w:p w14:paraId="18F3120B" w14:textId="77777777" w:rsidR="003B5FC1" w:rsidRPr="00865CF2" w:rsidRDefault="003B5FC1" w:rsidP="003B5FC1">
      <w:pPr>
        <w:rPr>
          <w:rFonts w:ascii="Times New Roman" w:hAnsi="Times New Roman" w:cs="Times New Roman"/>
          <w:bCs/>
          <w:sz w:val="28"/>
          <w:szCs w:val="28"/>
        </w:rPr>
      </w:pPr>
    </w:p>
    <w:p w14:paraId="62D69701" w14:textId="77777777" w:rsidR="002A52A6" w:rsidRDefault="002A52A6" w:rsidP="003B5FC1">
      <w:pPr>
        <w:spacing w:line="480" w:lineRule="auto"/>
        <w:jc w:val="both"/>
        <w:rPr>
          <w:rFonts w:ascii="Times New Roman" w:hAnsi="Times New Roman" w:cs="Times New Roman"/>
          <w:bCs/>
          <w:sz w:val="28"/>
          <w:szCs w:val="28"/>
        </w:rPr>
      </w:pPr>
    </w:p>
    <w:p w14:paraId="465371E9" w14:textId="77777777" w:rsidR="002A52A6" w:rsidRDefault="003B5FC1" w:rsidP="003B5FC1">
      <w:pPr>
        <w:spacing w:line="480" w:lineRule="auto"/>
        <w:jc w:val="both"/>
        <w:rPr>
          <w:rFonts w:ascii="Times New Roman" w:hAnsi="Times New Roman" w:cs="Times New Roman"/>
          <w:b/>
          <w:sz w:val="28"/>
          <w:szCs w:val="28"/>
        </w:rPr>
      </w:pPr>
      <w:r w:rsidRPr="00865CF2">
        <w:rPr>
          <w:rFonts w:ascii="Times New Roman" w:hAnsi="Times New Roman" w:cs="Times New Roman"/>
          <w:b/>
          <w:sz w:val="28"/>
          <w:szCs w:val="28"/>
        </w:rPr>
        <w:lastRenderedPageBreak/>
        <w:t>SYSTEM SPECIFICATION:</w:t>
      </w:r>
    </w:p>
    <w:p w14:paraId="7397EF14" w14:textId="0F157C6F" w:rsidR="003B5FC1" w:rsidRPr="00865CF2" w:rsidRDefault="003B5FC1" w:rsidP="003B5FC1">
      <w:pPr>
        <w:spacing w:line="480" w:lineRule="auto"/>
        <w:jc w:val="both"/>
        <w:rPr>
          <w:rFonts w:ascii="Times New Roman" w:hAnsi="Times New Roman" w:cs="Times New Roman"/>
          <w:b/>
          <w:sz w:val="28"/>
          <w:szCs w:val="28"/>
          <w:u w:val="single"/>
        </w:rPr>
      </w:pPr>
      <w:r w:rsidRPr="00865CF2">
        <w:rPr>
          <w:rFonts w:ascii="Times New Roman" w:hAnsi="Times New Roman" w:cs="Times New Roman"/>
          <w:b/>
          <w:sz w:val="28"/>
          <w:szCs w:val="28"/>
          <w:u w:val="single"/>
        </w:rPr>
        <w:t>HARDWARE REQUIREMENTS:</w:t>
      </w:r>
    </w:p>
    <w:p w14:paraId="26BBD41E" w14:textId="77777777" w:rsidR="003B5FC1" w:rsidRPr="00865CF2" w:rsidRDefault="003B5FC1" w:rsidP="003B5FC1">
      <w:pPr>
        <w:numPr>
          <w:ilvl w:val="0"/>
          <w:numId w:val="1"/>
        </w:numPr>
        <w:spacing w:line="480" w:lineRule="auto"/>
        <w:jc w:val="both"/>
        <w:rPr>
          <w:rFonts w:ascii="Times New Roman" w:hAnsi="Times New Roman" w:cs="Times New Roman"/>
          <w:sz w:val="28"/>
          <w:szCs w:val="28"/>
          <w:lang w:val="en-GB"/>
        </w:rPr>
      </w:pPr>
      <w:r w:rsidRPr="00865CF2">
        <w:rPr>
          <w:rFonts w:ascii="Times New Roman" w:hAnsi="Times New Roman" w:cs="Times New Roman"/>
          <w:b/>
          <w:sz w:val="28"/>
          <w:szCs w:val="28"/>
          <w:lang w:val="en-GB"/>
        </w:rPr>
        <w:t>System</w:t>
      </w:r>
      <w:r w:rsidRPr="00865CF2">
        <w:rPr>
          <w:rFonts w:ascii="Times New Roman" w:hAnsi="Times New Roman" w:cs="Times New Roman"/>
          <w:b/>
          <w:sz w:val="28"/>
          <w:szCs w:val="28"/>
          <w:lang w:val="en-GB"/>
        </w:rPr>
        <w:tab/>
      </w:r>
      <w:r w:rsidRPr="00865CF2">
        <w:rPr>
          <w:rFonts w:ascii="Times New Roman" w:hAnsi="Times New Roman" w:cs="Times New Roman"/>
          <w:b/>
          <w:sz w:val="28"/>
          <w:szCs w:val="28"/>
          <w:lang w:val="en-GB"/>
        </w:rPr>
        <w:tab/>
        <w:t xml:space="preserve">:   </w:t>
      </w:r>
      <w:r w:rsidRPr="00865CF2">
        <w:rPr>
          <w:rFonts w:ascii="Times New Roman" w:hAnsi="Times New Roman" w:cs="Times New Roman"/>
          <w:sz w:val="28"/>
          <w:szCs w:val="28"/>
          <w:lang w:val="en-GB"/>
        </w:rPr>
        <w:t>Intel i5</w:t>
      </w:r>
    </w:p>
    <w:p w14:paraId="0EC55480" w14:textId="77777777" w:rsidR="003B5FC1" w:rsidRPr="00865CF2" w:rsidRDefault="003B5FC1" w:rsidP="003B5FC1">
      <w:pPr>
        <w:numPr>
          <w:ilvl w:val="0"/>
          <w:numId w:val="1"/>
        </w:numPr>
        <w:spacing w:line="480" w:lineRule="auto"/>
        <w:jc w:val="both"/>
        <w:rPr>
          <w:rFonts w:ascii="Times New Roman" w:hAnsi="Times New Roman" w:cs="Times New Roman"/>
          <w:sz w:val="28"/>
          <w:szCs w:val="28"/>
          <w:lang w:val="en-GB"/>
        </w:rPr>
      </w:pPr>
      <w:r w:rsidRPr="00865CF2">
        <w:rPr>
          <w:rFonts w:ascii="Times New Roman" w:hAnsi="Times New Roman" w:cs="Times New Roman"/>
          <w:b/>
          <w:sz w:val="28"/>
          <w:szCs w:val="28"/>
          <w:lang w:val="en-GB"/>
        </w:rPr>
        <w:t>Hard Disk</w:t>
      </w:r>
      <w:r w:rsidRPr="00865CF2">
        <w:rPr>
          <w:rFonts w:ascii="Times New Roman" w:hAnsi="Times New Roman" w:cs="Times New Roman"/>
          <w:b/>
          <w:sz w:val="28"/>
          <w:szCs w:val="28"/>
          <w:lang w:val="en-GB"/>
        </w:rPr>
        <w:tab/>
        <w:t xml:space="preserve">        </w:t>
      </w:r>
      <w:proofErr w:type="gramStart"/>
      <w:r w:rsidRPr="00865CF2">
        <w:rPr>
          <w:rFonts w:ascii="Times New Roman" w:hAnsi="Times New Roman" w:cs="Times New Roman"/>
          <w:b/>
          <w:sz w:val="28"/>
          <w:szCs w:val="28"/>
          <w:lang w:val="en-GB"/>
        </w:rPr>
        <w:t xml:space="preserve">  :</w:t>
      </w:r>
      <w:proofErr w:type="gramEnd"/>
      <w:r w:rsidRPr="00865CF2">
        <w:rPr>
          <w:rFonts w:ascii="Times New Roman" w:hAnsi="Times New Roman" w:cs="Times New Roman"/>
          <w:b/>
          <w:sz w:val="28"/>
          <w:szCs w:val="28"/>
          <w:lang w:val="en-GB"/>
        </w:rPr>
        <w:t xml:space="preserve">   </w:t>
      </w:r>
      <w:r w:rsidRPr="00865CF2">
        <w:rPr>
          <w:rFonts w:ascii="Times New Roman" w:hAnsi="Times New Roman" w:cs="Times New Roman"/>
          <w:sz w:val="28"/>
          <w:szCs w:val="28"/>
          <w:lang w:val="en-GB"/>
        </w:rPr>
        <w:t>1 TB.</w:t>
      </w:r>
    </w:p>
    <w:p w14:paraId="43475E8F" w14:textId="77777777" w:rsidR="003B5FC1" w:rsidRPr="00865CF2" w:rsidRDefault="003B5FC1" w:rsidP="003B5FC1">
      <w:pPr>
        <w:numPr>
          <w:ilvl w:val="0"/>
          <w:numId w:val="1"/>
        </w:numPr>
        <w:spacing w:line="480" w:lineRule="auto"/>
        <w:jc w:val="both"/>
        <w:rPr>
          <w:rFonts w:ascii="Times New Roman" w:hAnsi="Times New Roman" w:cs="Times New Roman"/>
          <w:sz w:val="28"/>
          <w:szCs w:val="28"/>
          <w:lang w:val="en-GB"/>
        </w:rPr>
      </w:pPr>
      <w:r w:rsidRPr="00865CF2">
        <w:rPr>
          <w:rFonts w:ascii="Times New Roman" w:hAnsi="Times New Roman" w:cs="Times New Roman"/>
          <w:b/>
          <w:sz w:val="28"/>
          <w:szCs w:val="28"/>
          <w:lang w:val="en-GB"/>
        </w:rPr>
        <w:t>Monitor</w:t>
      </w:r>
      <w:r w:rsidRPr="00865CF2">
        <w:rPr>
          <w:rFonts w:ascii="Times New Roman" w:hAnsi="Times New Roman" w:cs="Times New Roman"/>
          <w:b/>
          <w:sz w:val="28"/>
          <w:szCs w:val="28"/>
          <w:lang w:val="en-GB"/>
        </w:rPr>
        <w:tab/>
        <w:t xml:space="preserve">        </w:t>
      </w:r>
      <w:proofErr w:type="gramStart"/>
      <w:r w:rsidRPr="00865CF2">
        <w:rPr>
          <w:rFonts w:ascii="Times New Roman" w:hAnsi="Times New Roman" w:cs="Times New Roman"/>
          <w:b/>
          <w:sz w:val="28"/>
          <w:szCs w:val="28"/>
          <w:lang w:val="en-GB"/>
        </w:rPr>
        <w:t xml:space="preserve">  </w:t>
      </w:r>
      <w:r w:rsidRPr="00865CF2">
        <w:rPr>
          <w:rFonts w:ascii="Times New Roman" w:hAnsi="Times New Roman" w:cs="Times New Roman"/>
          <w:sz w:val="28"/>
          <w:szCs w:val="28"/>
          <w:lang w:val="en-GB"/>
        </w:rPr>
        <w:t>:</w:t>
      </w:r>
      <w:proofErr w:type="gramEnd"/>
      <w:r w:rsidRPr="00865CF2">
        <w:rPr>
          <w:rFonts w:ascii="Times New Roman" w:hAnsi="Times New Roman" w:cs="Times New Roman"/>
          <w:sz w:val="28"/>
          <w:szCs w:val="28"/>
          <w:lang w:val="en-GB"/>
        </w:rPr>
        <w:t xml:space="preserve">   14’ Colour Monitor.</w:t>
      </w:r>
    </w:p>
    <w:p w14:paraId="2403664C" w14:textId="77777777" w:rsidR="003B5FC1" w:rsidRPr="00865CF2" w:rsidRDefault="003B5FC1" w:rsidP="003B5FC1">
      <w:pPr>
        <w:numPr>
          <w:ilvl w:val="0"/>
          <w:numId w:val="1"/>
        </w:numPr>
        <w:spacing w:line="480" w:lineRule="auto"/>
        <w:jc w:val="both"/>
        <w:rPr>
          <w:rFonts w:ascii="Times New Roman" w:hAnsi="Times New Roman" w:cs="Times New Roman"/>
          <w:sz w:val="28"/>
          <w:szCs w:val="28"/>
          <w:lang w:val="en-GB"/>
        </w:rPr>
      </w:pPr>
      <w:r w:rsidRPr="00865CF2">
        <w:rPr>
          <w:rFonts w:ascii="Times New Roman" w:hAnsi="Times New Roman" w:cs="Times New Roman"/>
          <w:b/>
          <w:sz w:val="28"/>
          <w:szCs w:val="28"/>
          <w:lang w:val="en-GB"/>
        </w:rPr>
        <w:t>Mouse</w:t>
      </w:r>
      <w:r w:rsidRPr="00865CF2">
        <w:rPr>
          <w:rFonts w:ascii="Times New Roman" w:hAnsi="Times New Roman" w:cs="Times New Roman"/>
          <w:b/>
          <w:sz w:val="28"/>
          <w:szCs w:val="28"/>
          <w:lang w:val="en-GB"/>
        </w:rPr>
        <w:tab/>
      </w:r>
      <w:r w:rsidRPr="00865CF2">
        <w:rPr>
          <w:rFonts w:ascii="Times New Roman" w:hAnsi="Times New Roman" w:cs="Times New Roman"/>
          <w:b/>
          <w:sz w:val="28"/>
          <w:szCs w:val="28"/>
          <w:lang w:val="en-GB"/>
        </w:rPr>
        <w:tab/>
        <w:t xml:space="preserve">:   </w:t>
      </w:r>
      <w:r w:rsidRPr="00865CF2">
        <w:rPr>
          <w:rFonts w:ascii="Times New Roman" w:hAnsi="Times New Roman" w:cs="Times New Roman"/>
          <w:sz w:val="28"/>
          <w:szCs w:val="28"/>
          <w:lang w:val="en-GB"/>
        </w:rPr>
        <w:t>Optical Mouse.</w:t>
      </w:r>
    </w:p>
    <w:p w14:paraId="31783CFD" w14:textId="77777777" w:rsidR="003B5FC1" w:rsidRPr="00865CF2" w:rsidRDefault="003B5FC1" w:rsidP="003B5FC1">
      <w:pPr>
        <w:numPr>
          <w:ilvl w:val="0"/>
          <w:numId w:val="1"/>
        </w:numPr>
        <w:spacing w:line="480" w:lineRule="auto"/>
        <w:jc w:val="both"/>
        <w:rPr>
          <w:rFonts w:ascii="Times New Roman" w:hAnsi="Times New Roman" w:cs="Times New Roman"/>
          <w:bCs/>
          <w:sz w:val="28"/>
          <w:szCs w:val="28"/>
        </w:rPr>
      </w:pPr>
      <w:r w:rsidRPr="00865CF2">
        <w:rPr>
          <w:rFonts w:ascii="Times New Roman" w:hAnsi="Times New Roman" w:cs="Times New Roman"/>
          <w:b/>
          <w:sz w:val="28"/>
          <w:szCs w:val="28"/>
          <w:lang w:val="en-GB"/>
        </w:rPr>
        <w:t>Ram</w:t>
      </w:r>
      <w:r w:rsidRPr="00865CF2">
        <w:rPr>
          <w:rFonts w:ascii="Times New Roman" w:hAnsi="Times New Roman" w:cs="Times New Roman"/>
          <w:b/>
          <w:sz w:val="28"/>
          <w:szCs w:val="28"/>
          <w:lang w:val="en-GB"/>
        </w:rPr>
        <w:tab/>
      </w:r>
      <w:r w:rsidRPr="00865CF2">
        <w:rPr>
          <w:rFonts w:ascii="Times New Roman" w:hAnsi="Times New Roman" w:cs="Times New Roman"/>
          <w:b/>
          <w:sz w:val="28"/>
          <w:szCs w:val="28"/>
          <w:lang w:val="en-GB"/>
        </w:rPr>
        <w:tab/>
        <w:t xml:space="preserve">        </w:t>
      </w:r>
      <w:proofErr w:type="gramStart"/>
      <w:r w:rsidRPr="00865CF2">
        <w:rPr>
          <w:rFonts w:ascii="Times New Roman" w:hAnsi="Times New Roman" w:cs="Times New Roman"/>
          <w:b/>
          <w:sz w:val="28"/>
          <w:szCs w:val="28"/>
          <w:lang w:val="en-GB"/>
        </w:rPr>
        <w:t xml:space="preserve">  :</w:t>
      </w:r>
      <w:proofErr w:type="gramEnd"/>
      <w:r w:rsidRPr="00865CF2">
        <w:rPr>
          <w:rFonts w:ascii="Times New Roman" w:hAnsi="Times New Roman" w:cs="Times New Roman"/>
          <w:b/>
          <w:sz w:val="28"/>
          <w:szCs w:val="28"/>
          <w:lang w:val="en-GB"/>
        </w:rPr>
        <w:t xml:space="preserve">   </w:t>
      </w:r>
      <w:r w:rsidRPr="00865CF2">
        <w:rPr>
          <w:rFonts w:ascii="Times New Roman" w:hAnsi="Times New Roman" w:cs="Times New Roman"/>
          <w:sz w:val="28"/>
          <w:szCs w:val="28"/>
          <w:lang w:val="en-GB"/>
        </w:rPr>
        <w:t>8GB.</w:t>
      </w:r>
    </w:p>
    <w:p w14:paraId="6CC88568" w14:textId="77777777" w:rsidR="003B5FC1" w:rsidRPr="00865CF2" w:rsidRDefault="003B5FC1" w:rsidP="003B5FC1">
      <w:pPr>
        <w:spacing w:line="480" w:lineRule="auto"/>
        <w:jc w:val="both"/>
        <w:rPr>
          <w:rFonts w:ascii="Times New Roman" w:hAnsi="Times New Roman" w:cs="Times New Roman"/>
          <w:b/>
          <w:sz w:val="28"/>
          <w:szCs w:val="28"/>
          <w:u w:val="single"/>
        </w:rPr>
      </w:pPr>
      <w:r w:rsidRPr="00865CF2">
        <w:rPr>
          <w:rFonts w:ascii="Times New Roman" w:hAnsi="Times New Roman" w:cs="Times New Roman"/>
          <w:b/>
          <w:sz w:val="28"/>
          <w:szCs w:val="28"/>
          <w:u w:val="single"/>
        </w:rPr>
        <w:t>SOFTWARE REQUIREMENTS:</w:t>
      </w:r>
    </w:p>
    <w:p w14:paraId="63B2DC44" w14:textId="77777777" w:rsidR="003B5FC1" w:rsidRPr="00865CF2" w:rsidRDefault="003B5FC1" w:rsidP="003B5FC1">
      <w:pPr>
        <w:numPr>
          <w:ilvl w:val="0"/>
          <w:numId w:val="2"/>
        </w:numPr>
        <w:spacing w:line="480" w:lineRule="auto"/>
        <w:jc w:val="both"/>
        <w:rPr>
          <w:rFonts w:ascii="Times New Roman" w:hAnsi="Times New Roman" w:cs="Times New Roman"/>
          <w:sz w:val="28"/>
          <w:szCs w:val="28"/>
        </w:rPr>
      </w:pPr>
      <w:r w:rsidRPr="00865CF2">
        <w:rPr>
          <w:rFonts w:ascii="Times New Roman" w:hAnsi="Times New Roman" w:cs="Times New Roman"/>
          <w:b/>
          <w:sz w:val="28"/>
          <w:szCs w:val="28"/>
        </w:rPr>
        <w:t xml:space="preserve">Operating system </w:t>
      </w:r>
      <w:r w:rsidRPr="00865CF2">
        <w:rPr>
          <w:rFonts w:ascii="Times New Roman" w:hAnsi="Times New Roman" w:cs="Times New Roman"/>
          <w:b/>
          <w:sz w:val="28"/>
          <w:szCs w:val="28"/>
        </w:rPr>
        <w:tab/>
        <w:t xml:space="preserve">:   </w:t>
      </w:r>
      <w:r w:rsidRPr="00865CF2">
        <w:rPr>
          <w:rFonts w:ascii="Times New Roman" w:hAnsi="Times New Roman" w:cs="Times New Roman"/>
          <w:sz w:val="28"/>
          <w:szCs w:val="28"/>
        </w:rPr>
        <w:t>Windows 10.</w:t>
      </w:r>
    </w:p>
    <w:p w14:paraId="5FB915B6" w14:textId="77777777" w:rsidR="003B5FC1" w:rsidRPr="00865CF2" w:rsidRDefault="003B5FC1" w:rsidP="003B5FC1">
      <w:pPr>
        <w:numPr>
          <w:ilvl w:val="0"/>
          <w:numId w:val="2"/>
        </w:numPr>
        <w:spacing w:line="480" w:lineRule="auto"/>
        <w:jc w:val="both"/>
        <w:rPr>
          <w:rFonts w:ascii="Times New Roman" w:hAnsi="Times New Roman" w:cs="Times New Roman"/>
          <w:bCs/>
          <w:sz w:val="28"/>
          <w:szCs w:val="28"/>
        </w:rPr>
      </w:pPr>
      <w:r w:rsidRPr="00865CF2">
        <w:rPr>
          <w:rFonts w:ascii="Times New Roman" w:hAnsi="Times New Roman" w:cs="Times New Roman"/>
          <w:b/>
          <w:sz w:val="28"/>
          <w:szCs w:val="28"/>
        </w:rPr>
        <w:t>Coding Language</w:t>
      </w:r>
      <w:r w:rsidRPr="00865CF2">
        <w:rPr>
          <w:rFonts w:ascii="Times New Roman" w:hAnsi="Times New Roman" w:cs="Times New Roman"/>
          <w:b/>
          <w:sz w:val="28"/>
          <w:szCs w:val="28"/>
        </w:rPr>
        <w:tab/>
      </w:r>
      <w:r w:rsidRPr="00865CF2">
        <w:rPr>
          <w:rFonts w:ascii="Times New Roman" w:hAnsi="Times New Roman" w:cs="Times New Roman"/>
          <w:b/>
          <w:sz w:val="28"/>
          <w:szCs w:val="28"/>
        </w:rPr>
        <w:tab/>
        <w:t xml:space="preserve">:   </w:t>
      </w:r>
      <w:r w:rsidRPr="00865CF2">
        <w:rPr>
          <w:rFonts w:ascii="Times New Roman" w:hAnsi="Times New Roman" w:cs="Times New Roman"/>
          <w:sz w:val="28"/>
          <w:szCs w:val="28"/>
        </w:rPr>
        <w:t>Python.</w:t>
      </w:r>
    </w:p>
    <w:p w14:paraId="5A82CE5E" w14:textId="77777777" w:rsidR="003B5FC1" w:rsidRPr="00865CF2" w:rsidRDefault="003B5FC1" w:rsidP="003B5FC1">
      <w:pPr>
        <w:numPr>
          <w:ilvl w:val="0"/>
          <w:numId w:val="2"/>
        </w:numPr>
        <w:spacing w:line="480" w:lineRule="auto"/>
        <w:jc w:val="both"/>
        <w:rPr>
          <w:rFonts w:ascii="Times New Roman" w:hAnsi="Times New Roman" w:cs="Times New Roman"/>
          <w:bCs/>
          <w:sz w:val="28"/>
          <w:szCs w:val="28"/>
        </w:rPr>
      </w:pPr>
      <w:r w:rsidRPr="00865CF2">
        <w:rPr>
          <w:rFonts w:ascii="Times New Roman" w:hAnsi="Times New Roman" w:cs="Times New Roman"/>
          <w:b/>
          <w:sz w:val="28"/>
          <w:szCs w:val="28"/>
        </w:rPr>
        <w:t>Front-End</w:t>
      </w:r>
      <w:r w:rsidRPr="00865CF2">
        <w:rPr>
          <w:rFonts w:ascii="Times New Roman" w:hAnsi="Times New Roman" w:cs="Times New Roman"/>
          <w:b/>
          <w:sz w:val="28"/>
          <w:szCs w:val="28"/>
        </w:rPr>
        <w:tab/>
      </w:r>
      <w:r w:rsidRPr="00865CF2">
        <w:rPr>
          <w:rFonts w:ascii="Times New Roman" w:hAnsi="Times New Roman" w:cs="Times New Roman"/>
          <w:b/>
          <w:sz w:val="28"/>
          <w:szCs w:val="28"/>
        </w:rPr>
        <w:tab/>
      </w:r>
      <w:r w:rsidRPr="00865CF2">
        <w:rPr>
          <w:rFonts w:ascii="Times New Roman" w:hAnsi="Times New Roman" w:cs="Times New Roman"/>
          <w:b/>
          <w:sz w:val="28"/>
          <w:szCs w:val="28"/>
        </w:rPr>
        <w:tab/>
        <w:t xml:space="preserve">:   </w:t>
      </w:r>
      <w:r w:rsidRPr="00865CF2">
        <w:rPr>
          <w:rFonts w:ascii="Times New Roman" w:hAnsi="Times New Roman" w:cs="Times New Roman"/>
          <w:sz w:val="28"/>
          <w:szCs w:val="28"/>
        </w:rPr>
        <w:t>Html. CSS</w:t>
      </w:r>
    </w:p>
    <w:p w14:paraId="6733D186" w14:textId="77777777" w:rsidR="003B5FC1" w:rsidRPr="00865CF2" w:rsidRDefault="003B5FC1" w:rsidP="003B5FC1">
      <w:pPr>
        <w:numPr>
          <w:ilvl w:val="0"/>
          <w:numId w:val="2"/>
        </w:numPr>
        <w:spacing w:line="480" w:lineRule="auto"/>
        <w:jc w:val="both"/>
        <w:rPr>
          <w:rFonts w:ascii="Times New Roman" w:hAnsi="Times New Roman" w:cs="Times New Roman"/>
          <w:bCs/>
          <w:sz w:val="28"/>
          <w:szCs w:val="28"/>
        </w:rPr>
      </w:pPr>
      <w:r w:rsidRPr="00865CF2">
        <w:rPr>
          <w:rFonts w:ascii="Times New Roman" w:hAnsi="Times New Roman" w:cs="Times New Roman"/>
          <w:b/>
          <w:sz w:val="28"/>
          <w:szCs w:val="28"/>
        </w:rPr>
        <w:t>Designing</w:t>
      </w:r>
      <w:r w:rsidRPr="00865CF2">
        <w:rPr>
          <w:rFonts w:ascii="Times New Roman" w:hAnsi="Times New Roman" w:cs="Times New Roman"/>
          <w:b/>
          <w:sz w:val="28"/>
          <w:szCs w:val="28"/>
        </w:rPr>
        <w:tab/>
      </w:r>
      <w:r w:rsidRPr="00865CF2">
        <w:rPr>
          <w:rFonts w:ascii="Times New Roman" w:hAnsi="Times New Roman" w:cs="Times New Roman"/>
          <w:b/>
          <w:sz w:val="28"/>
          <w:szCs w:val="28"/>
        </w:rPr>
        <w:tab/>
      </w:r>
      <w:r w:rsidRPr="00865CF2">
        <w:rPr>
          <w:rFonts w:ascii="Times New Roman" w:hAnsi="Times New Roman" w:cs="Times New Roman"/>
          <w:b/>
          <w:sz w:val="28"/>
          <w:szCs w:val="28"/>
        </w:rPr>
        <w:tab/>
        <w:t>:</w:t>
      </w:r>
      <w:r w:rsidRPr="00865CF2">
        <w:rPr>
          <w:rFonts w:ascii="Times New Roman" w:hAnsi="Times New Roman" w:cs="Times New Roman"/>
          <w:bCs/>
          <w:sz w:val="28"/>
          <w:szCs w:val="28"/>
        </w:rPr>
        <w:t xml:space="preserve">   </w:t>
      </w:r>
      <w:proofErr w:type="spellStart"/>
      <w:proofErr w:type="gramStart"/>
      <w:r w:rsidRPr="00865CF2">
        <w:rPr>
          <w:rFonts w:ascii="Times New Roman" w:hAnsi="Times New Roman" w:cs="Times New Roman"/>
          <w:bCs/>
          <w:sz w:val="28"/>
          <w:szCs w:val="28"/>
        </w:rPr>
        <w:t>Html,css</w:t>
      </w:r>
      <w:proofErr w:type="gramEnd"/>
      <w:r w:rsidRPr="00865CF2">
        <w:rPr>
          <w:rFonts w:ascii="Times New Roman" w:hAnsi="Times New Roman" w:cs="Times New Roman"/>
          <w:bCs/>
          <w:sz w:val="28"/>
          <w:szCs w:val="28"/>
        </w:rPr>
        <w:t>,javascript</w:t>
      </w:r>
      <w:proofErr w:type="spellEnd"/>
      <w:r w:rsidRPr="00865CF2">
        <w:rPr>
          <w:rFonts w:ascii="Times New Roman" w:hAnsi="Times New Roman" w:cs="Times New Roman"/>
          <w:bCs/>
          <w:sz w:val="28"/>
          <w:szCs w:val="28"/>
        </w:rPr>
        <w:t>.</w:t>
      </w:r>
    </w:p>
    <w:p w14:paraId="49F9F8AA" w14:textId="77777777" w:rsidR="003B5FC1" w:rsidRPr="00865CF2" w:rsidRDefault="003B5FC1" w:rsidP="003B5FC1">
      <w:pPr>
        <w:numPr>
          <w:ilvl w:val="0"/>
          <w:numId w:val="2"/>
        </w:numPr>
        <w:spacing w:line="480" w:lineRule="auto"/>
        <w:jc w:val="both"/>
        <w:rPr>
          <w:rFonts w:ascii="Times New Roman" w:hAnsi="Times New Roman" w:cs="Times New Roman"/>
          <w:b/>
          <w:sz w:val="28"/>
          <w:szCs w:val="28"/>
        </w:rPr>
      </w:pPr>
      <w:r w:rsidRPr="00865CF2">
        <w:rPr>
          <w:rFonts w:ascii="Times New Roman" w:hAnsi="Times New Roman" w:cs="Times New Roman"/>
          <w:b/>
          <w:sz w:val="28"/>
          <w:szCs w:val="28"/>
        </w:rPr>
        <w:t>Data Base</w:t>
      </w:r>
      <w:r w:rsidRPr="00865CF2">
        <w:rPr>
          <w:rFonts w:ascii="Times New Roman" w:hAnsi="Times New Roman" w:cs="Times New Roman"/>
          <w:b/>
          <w:sz w:val="28"/>
          <w:szCs w:val="28"/>
        </w:rPr>
        <w:tab/>
      </w:r>
      <w:r w:rsidRPr="00865CF2">
        <w:rPr>
          <w:rFonts w:ascii="Times New Roman" w:hAnsi="Times New Roman" w:cs="Times New Roman"/>
          <w:b/>
          <w:sz w:val="28"/>
          <w:szCs w:val="28"/>
        </w:rPr>
        <w:tab/>
      </w:r>
      <w:r w:rsidRPr="00865CF2">
        <w:rPr>
          <w:rFonts w:ascii="Times New Roman" w:hAnsi="Times New Roman" w:cs="Times New Roman"/>
          <w:b/>
          <w:sz w:val="28"/>
          <w:szCs w:val="28"/>
        </w:rPr>
        <w:tab/>
        <w:t xml:space="preserve">:   </w:t>
      </w:r>
      <w:r w:rsidRPr="00865CF2">
        <w:rPr>
          <w:rFonts w:ascii="Times New Roman" w:hAnsi="Times New Roman" w:cs="Times New Roman"/>
          <w:sz w:val="28"/>
          <w:szCs w:val="28"/>
        </w:rPr>
        <w:t>SQLite.</w:t>
      </w:r>
    </w:p>
    <w:p w14:paraId="15C57CAF" w14:textId="77777777" w:rsidR="003B5FC1" w:rsidRPr="00865CF2" w:rsidRDefault="003B5FC1" w:rsidP="003B5FC1">
      <w:pPr>
        <w:spacing w:line="480" w:lineRule="auto"/>
        <w:jc w:val="both"/>
        <w:rPr>
          <w:rFonts w:ascii="Times New Roman" w:hAnsi="Times New Roman" w:cs="Times New Roman"/>
          <w:b/>
          <w:sz w:val="28"/>
          <w:szCs w:val="28"/>
        </w:rPr>
      </w:pPr>
    </w:p>
    <w:p w14:paraId="544D00C4" w14:textId="77777777" w:rsidR="003B5FC1" w:rsidRPr="00865CF2" w:rsidRDefault="003B5FC1" w:rsidP="003B5FC1">
      <w:pPr>
        <w:rPr>
          <w:rFonts w:ascii="Times New Roman" w:hAnsi="Times New Roman" w:cs="Times New Roman"/>
          <w:sz w:val="28"/>
          <w:szCs w:val="28"/>
        </w:rPr>
      </w:pPr>
    </w:p>
    <w:p w14:paraId="32969E53" w14:textId="77777777" w:rsidR="002A52A6" w:rsidRDefault="002A52A6" w:rsidP="003B5FC1">
      <w:pPr>
        <w:spacing w:line="360" w:lineRule="auto"/>
        <w:jc w:val="both"/>
        <w:rPr>
          <w:rFonts w:ascii="Times New Roman" w:hAnsi="Times New Roman" w:cs="Times New Roman"/>
          <w:b/>
          <w:sz w:val="28"/>
          <w:szCs w:val="28"/>
          <w:u w:val="single"/>
        </w:rPr>
      </w:pPr>
    </w:p>
    <w:p w14:paraId="19937AEB" w14:textId="0A45CB58" w:rsidR="003B5FC1" w:rsidRPr="00865CF2" w:rsidRDefault="003B5FC1" w:rsidP="003B5FC1">
      <w:pPr>
        <w:spacing w:line="360" w:lineRule="auto"/>
        <w:jc w:val="both"/>
        <w:rPr>
          <w:rFonts w:ascii="Times New Roman" w:hAnsi="Times New Roman" w:cs="Times New Roman"/>
          <w:b/>
          <w:sz w:val="28"/>
          <w:szCs w:val="28"/>
          <w:u w:val="single"/>
        </w:rPr>
      </w:pPr>
      <w:r w:rsidRPr="00865CF2">
        <w:rPr>
          <w:rFonts w:ascii="Times New Roman" w:hAnsi="Times New Roman" w:cs="Times New Roman"/>
          <w:b/>
          <w:sz w:val="28"/>
          <w:szCs w:val="28"/>
          <w:u w:val="single"/>
        </w:rPr>
        <w:lastRenderedPageBreak/>
        <w:t>References:</w:t>
      </w:r>
    </w:p>
    <w:p w14:paraId="3232A808" w14:textId="77777777" w:rsidR="003B5FC1" w:rsidRPr="00865CF2" w:rsidRDefault="003B5FC1" w:rsidP="003B5FC1">
      <w:pPr>
        <w:spacing w:line="240" w:lineRule="auto"/>
        <w:jc w:val="both"/>
        <w:rPr>
          <w:rFonts w:ascii="Times New Roman" w:hAnsi="Times New Roman" w:cs="Times New Roman"/>
          <w:bCs/>
          <w:sz w:val="28"/>
          <w:szCs w:val="28"/>
        </w:rPr>
      </w:pPr>
      <w:r w:rsidRPr="00865CF2">
        <w:rPr>
          <w:rFonts w:ascii="Times New Roman" w:hAnsi="Times New Roman" w:cs="Times New Roman"/>
          <w:bCs/>
          <w:sz w:val="28"/>
          <w:szCs w:val="28"/>
        </w:rPr>
        <w:t>[1]</w:t>
      </w:r>
      <w:r w:rsidRPr="00865CF2">
        <w:rPr>
          <w:rFonts w:ascii="Times New Roman" w:hAnsi="Times New Roman" w:cs="Times New Roman"/>
          <w:bCs/>
          <w:sz w:val="28"/>
          <w:szCs w:val="28"/>
        </w:rPr>
        <w:tab/>
        <w:t>Okamoto, S., Yokota, T., Lee, J. H., Takai, A., Kido, T., &amp; Matsuda, M. (2018). “Detection of Hepatocellular Carcinoma in CT Images Using Deep Learning.” ICBES, pp. 1-6.</w:t>
      </w:r>
    </w:p>
    <w:p w14:paraId="5C65193D" w14:textId="77777777" w:rsidR="003B5FC1" w:rsidRPr="00865CF2" w:rsidRDefault="003B5FC1" w:rsidP="003B5FC1">
      <w:pPr>
        <w:spacing w:line="240" w:lineRule="auto"/>
        <w:jc w:val="both"/>
        <w:rPr>
          <w:rFonts w:ascii="Times New Roman" w:hAnsi="Times New Roman" w:cs="Times New Roman"/>
          <w:bCs/>
          <w:sz w:val="28"/>
          <w:szCs w:val="28"/>
        </w:rPr>
      </w:pPr>
      <w:r w:rsidRPr="00865CF2">
        <w:rPr>
          <w:rFonts w:ascii="Times New Roman" w:hAnsi="Times New Roman" w:cs="Times New Roman"/>
          <w:bCs/>
          <w:sz w:val="28"/>
          <w:szCs w:val="28"/>
        </w:rPr>
        <w:t>[2]</w:t>
      </w:r>
      <w:r w:rsidRPr="00865CF2">
        <w:rPr>
          <w:rFonts w:ascii="Times New Roman" w:hAnsi="Times New Roman" w:cs="Times New Roman"/>
          <w:bCs/>
          <w:sz w:val="28"/>
          <w:szCs w:val="28"/>
        </w:rPr>
        <w:tab/>
        <w:t>Munir, K., Elahi, H., Ayub, A., Frezza, F., &amp; Rizzi, A.</w:t>
      </w:r>
    </w:p>
    <w:p w14:paraId="2D862D4D" w14:textId="77777777" w:rsidR="003B5FC1" w:rsidRPr="00865CF2" w:rsidRDefault="003B5FC1" w:rsidP="003B5FC1">
      <w:pPr>
        <w:spacing w:line="240" w:lineRule="auto"/>
        <w:jc w:val="both"/>
        <w:rPr>
          <w:rFonts w:ascii="Times New Roman" w:hAnsi="Times New Roman" w:cs="Times New Roman"/>
          <w:bCs/>
          <w:sz w:val="28"/>
          <w:szCs w:val="28"/>
        </w:rPr>
      </w:pPr>
      <w:r w:rsidRPr="00865CF2">
        <w:rPr>
          <w:rFonts w:ascii="Times New Roman" w:hAnsi="Times New Roman" w:cs="Times New Roman"/>
          <w:bCs/>
          <w:sz w:val="28"/>
          <w:szCs w:val="28"/>
        </w:rPr>
        <w:t>(2019). “Cancer Diagnosis Using Deep Learning: A Bibliographic Review.” Cancers, vol. 11(9), pp. 1235- 1248.</w:t>
      </w:r>
    </w:p>
    <w:p w14:paraId="0F84AB48" w14:textId="77777777" w:rsidR="003B5FC1" w:rsidRPr="00865CF2" w:rsidRDefault="003B5FC1" w:rsidP="003B5FC1">
      <w:pPr>
        <w:spacing w:line="240" w:lineRule="auto"/>
        <w:jc w:val="both"/>
        <w:rPr>
          <w:rFonts w:ascii="Times New Roman" w:hAnsi="Times New Roman" w:cs="Times New Roman"/>
          <w:bCs/>
          <w:sz w:val="28"/>
          <w:szCs w:val="28"/>
        </w:rPr>
      </w:pPr>
      <w:r w:rsidRPr="00865CF2">
        <w:rPr>
          <w:rFonts w:ascii="Times New Roman" w:hAnsi="Times New Roman" w:cs="Times New Roman"/>
          <w:bCs/>
          <w:sz w:val="28"/>
          <w:szCs w:val="28"/>
        </w:rPr>
        <w:t xml:space="preserve"> </w:t>
      </w:r>
    </w:p>
    <w:p w14:paraId="6FABA77E" w14:textId="77777777" w:rsidR="003B5FC1" w:rsidRPr="00865CF2" w:rsidRDefault="003B5FC1" w:rsidP="003B5FC1">
      <w:pPr>
        <w:spacing w:line="240" w:lineRule="auto"/>
        <w:jc w:val="both"/>
        <w:rPr>
          <w:rFonts w:ascii="Times New Roman" w:hAnsi="Times New Roman" w:cs="Times New Roman"/>
          <w:bCs/>
          <w:sz w:val="28"/>
          <w:szCs w:val="28"/>
        </w:rPr>
      </w:pPr>
      <w:r w:rsidRPr="00865CF2">
        <w:rPr>
          <w:rFonts w:ascii="Times New Roman" w:hAnsi="Times New Roman" w:cs="Times New Roman"/>
          <w:bCs/>
          <w:sz w:val="28"/>
          <w:szCs w:val="28"/>
        </w:rPr>
        <w:t>[3]</w:t>
      </w:r>
      <w:r w:rsidRPr="00865CF2">
        <w:rPr>
          <w:rFonts w:ascii="Times New Roman" w:hAnsi="Times New Roman" w:cs="Times New Roman"/>
          <w:bCs/>
          <w:sz w:val="28"/>
          <w:szCs w:val="28"/>
        </w:rPr>
        <w:tab/>
        <w:t>Shanahan, J., &amp; Dai, L. (2020). “Introduction to Computer Vision and Real Time Deep Learning-based Object Detection.” ACM SIGGRAPH 2020 Posters on</w:t>
      </w:r>
    </w:p>
    <w:p w14:paraId="274591C6" w14:textId="77777777" w:rsidR="003B5FC1" w:rsidRPr="00865CF2" w:rsidRDefault="003B5FC1" w:rsidP="003B5FC1">
      <w:pPr>
        <w:spacing w:line="240" w:lineRule="auto"/>
        <w:jc w:val="both"/>
        <w:rPr>
          <w:rFonts w:ascii="Times New Roman" w:hAnsi="Times New Roman" w:cs="Times New Roman"/>
          <w:bCs/>
          <w:sz w:val="28"/>
          <w:szCs w:val="28"/>
        </w:rPr>
      </w:pPr>
      <w:r w:rsidRPr="00865CF2">
        <w:rPr>
          <w:rFonts w:ascii="Times New Roman" w:hAnsi="Times New Roman" w:cs="Times New Roman"/>
          <w:bCs/>
          <w:sz w:val="28"/>
          <w:szCs w:val="28"/>
        </w:rPr>
        <w:t>- SIGGRAPH '20, pp. 1-2.</w:t>
      </w:r>
    </w:p>
    <w:p w14:paraId="32F61C4B" w14:textId="77777777" w:rsidR="003B5FC1" w:rsidRPr="00865CF2" w:rsidRDefault="003B5FC1" w:rsidP="003B5FC1">
      <w:pPr>
        <w:spacing w:line="240" w:lineRule="auto"/>
        <w:jc w:val="both"/>
        <w:rPr>
          <w:rFonts w:ascii="Times New Roman" w:hAnsi="Times New Roman" w:cs="Times New Roman"/>
          <w:bCs/>
          <w:sz w:val="28"/>
          <w:szCs w:val="28"/>
        </w:rPr>
      </w:pPr>
      <w:r w:rsidRPr="00865CF2">
        <w:rPr>
          <w:rFonts w:ascii="Times New Roman" w:hAnsi="Times New Roman" w:cs="Times New Roman"/>
          <w:bCs/>
          <w:sz w:val="28"/>
          <w:szCs w:val="28"/>
        </w:rPr>
        <w:t>[4]</w:t>
      </w:r>
      <w:r w:rsidRPr="00865CF2">
        <w:rPr>
          <w:rFonts w:ascii="Times New Roman" w:hAnsi="Times New Roman" w:cs="Times New Roman"/>
          <w:bCs/>
          <w:sz w:val="28"/>
          <w:szCs w:val="28"/>
        </w:rPr>
        <w:tab/>
        <w:t xml:space="preserve">Collins, G. D., Reitsma, J., Altman, D., &amp; Moons, K. (2015). Transparent Reporting of a multivariable prediction model for Individual Prognosis </w:t>
      </w:r>
      <w:proofErr w:type="gramStart"/>
      <w:r w:rsidRPr="00865CF2">
        <w:rPr>
          <w:rFonts w:ascii="Times New Roman" w:hAnsi="Times New Roman" w:cs="Times New Roman"/>
          <w:bCs/>
          <w:sz w:val="28"/>
          <w:szCs w:val="28"/>
        </w:rPr>
        <w:t>Or</w:t>
      </w:r>
      <w:proofErr w:type="gramEnd"/>
      <w:r w:rsidRPr="00865CF2">
        <w:rPr>
          <w:rFonts w:ascii="Times New Roman" w:hAnsi="Times New Roman" w:cs="Times New Roman"/>
          <w:bCs/>
          <w:sz w:val="28"/>
          <w:szCs w:val="28"/>
        </w:rPr>
        <w:t xml:space="preserve"> Diagnosis (TRIPOD): The TRIPOD Statement.</w:t>
      </w:r>
    </w:p>
    <w:p w14:paraId="26A8280A" w14:textId="77777777" w:rsidR="003B5FC1" w:rsidRPr="00865CF2" w:rsidRDefault="003B5FC1" w:rsidP="003B5FC1">
      <w:pPr>
        <w:spacing w:line="240" w:lineRule="auto"/>
        <w:jc w:val="both"/>
        <w:rPr>
          <w:rFonts w:ascii="Times New Roman" w:hAnsi="Times New Roman" w:cs="Times New Roman"/>
          <w:bCs/>
          <w:sz w:val="28"/>
          <w:szCs w:val="28"/>
        </w:rPr>
      </w:pPr>
      <w:r w:rsidRPr="00865CF2">
        <w:rPr>
          <w:rFonts w:ascii="Times New Roman" w:hAnsi="Times New Roman" w:cs="Times New Roman"/>
          <w:bCs/>
          <w:sz w:val="28"/>
          <w:szCs w:val="28"/>
        </w:rPr>
        <w:t>[5]</w:t>
      </w:r>
      <w:r w:rsidRPr="00865CF2">
        <w:rPr>
          <w:rFonts w:ascii="Times New Roman" w:hAnsi="Times New Roman" w:cs="Times New Roman"/>
          <w:bCs/>
          <w:sz w:val="28"/>
          <w:szCs w:val="28"/>
        </w:rPr>
        <w:tab/>
        <w:t xml:space="preserve">Ferrante di </w:t>
      </w:r>
      <w:proofErr w:type="spellStart"/>
      <w:r w:rsidRPr="00865CF2">
        <w:rPr>
          <w:rFonts w:ascii="Times New Roman" w:hAnsi="Times New Roman" w:cs="Times New Roman"/>
          <w:bCs/>
          <w:sz w:val="28"/>
          <w:szCs w:val="28"/>
        </w:rPr>
        <w:t>Ruffano</w:t>
      </w:r>
      <w:proofErr w:type="spellEnd"/>
      <w:r w:rsidRPr="00865CF2">
        <w:rPr>
          <w:rFonts w:ascii="Times New Roman" w:hAnsi="Times New Roman" w:cs="Times New Roman"/>
          <w:bCs/>
          <w:sz w:val="28"/>
          <w:szCs w:val="28"/>
        </w:rPr>
        <w:t xml:space="preserve">, L., </w:t>
      </w:r>
      <w:proofErr w:type="spellStart"/>
      <w:r w:rsidRPr="00865CF2">
        <w:rPr>
          <w:rFonts w:ascii="Times New Roman" w:hAnsi="Times New Roman" w:cs="Times New Roman"/>
          <w:bCs/>
          <w:sz w:val="28"/>
          <w:szCs w:val="28"/>
        </w:rPr>
        <w:t>Dinnes</w:t>
      </w:r>
      <w:proofErr w:type="spellEnd"/>
      <w:r w:rsidRPr="00865CF2">
        <w:rPr>
          <w:rFonts w:ascii="Times New Roman" w:hAnsi="Times New Roman" w:cs="Times New Roman"/>
          <w:bCs/>
          <w:sz w:val="28"/>
          <w:szCs w:val="28"/>
        </w:rPr>
        <w:t xml:space="preserve">, J., Deeks, J., Chuchu, N., Bayliss, S., Davenport, C., </w:t>
      </w:r>
      <w:proofErr w:type="spellStart"/>
      <w:r w:rsidRPr="00865CF2">
        <w:rPr>
          <w:rFonts w:ascii="Times New Roman" w:hAnsi="Times New Roman" w:cs="Times New Roman"/>
          <w:bCs/>
          <w:sz w:val="28"/>
          <w:szCs w:val="28"/>
        </w:rPr>
        <w:t>Takwoingi</w:t>
      </w:r>
      <w:proofErr w:type="spellEnd"/>
      <w:r w:rsidRPr="00865CF2">
        <w:rPr>
          <w:rFonts w:ascii="Times New Roman" w:hAnsi="Times New Roman" w:cs="Times New Roman"/>
          <w:bCs/>
          <w:sz w:val="28"/>
          <w:szCs w:val="28"/>
        </w:rPr>
        <w:t>, Y., Godfrey, K., O'Sullivan, C., Matin, R., Tehrani, H., &amp; Williams,</w:t>
      </w:r>
    </w:p>
    <w:p w14:paraId="79C5BEB9" w14:textId="77777777" w:rsidR="003B5FC1" w:rsidRPr="00865CF2" w:rsidRDefault="003B5FC1" w:rsidP="003B5FC1">
      <w:pPr>
        <w:spacing w:line="360" w:lineRule="auto"/>
        <w:jc w:val="both"/>
        <w:rPr>
          <w:rFonts w:ascii="Times New Roman" w:hAnsi="Times New Roman" w:cs="Times New Roman"/>
          <w:bCs/>
          <w:sz w:val="28"/>
          <w:szCs w:val="28"/>
        </w:rPr>
      </w:pPr>
    </w:p>
    <w:p w14:paraId="10C45768" w14:textId="77777777" w:rsidR="00593187" w:rsidRPr="00865CF2" w:rsidRDefault="00593187">
      <w:pPr>
        <w:rPr>
          <w:rFonts w:ascii="Times New Roman" w:hAnsi="Times New Roman" w:cs="Times New Roman"/>
          <w:sz w:val="28"/>
          <w:szCs w:val="28"/>
        </w:rPr>
      </w:pPr>
    </w:p>
    <w:sectPr w:rsidR="00593187" w:rsidRPr="00865CF2" w:rsidSect="00472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C75F3E"/>
    <w:multiLevelType w:val="hybridMultilevel"/>
    <w:tmpl w:val="30E88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ED4B2E"/>
    <w:multiLevelType w:val="hybridMultilevel"/>
    <w:tmpl w:val="C818DEBA"/>
    <w:lvl w:ilvl="0" w:tplc="04090009">
      <w:start w:val="1"/>
      <w:numFmt w:val="bullet"/>
      <w:lvlText w:val=""/>
      <w:lvlJc w:val="left"/>
      <w:pPr>
        <w:tabs>
          <w:tab w:val="num" w:pos="720"/>
        </w:tabs>
        <w:ind w:left="720" w:hanging="360"/>
      </w:pPr>
      <w:rPr>
        <w:rFonts w:ascii="Wingdings" w:hAnsi="Wingdings"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tentative="1">
      <w:start w:val="1"/>
      <w:numFmt w:val="bullet"/>
      <w:lvlText w:val="•"/>
      <w:lvlJc w:val="left"/>
      <w:pPr>
        <w:tabs>
          <w:tab w:val="num" w:pos="1440"/>
        </w:tabs>
        <w:ind w:left="1440" w:hanging="360"/>
      </w:pPr>
      <w:rPr>
        <w:rFonts w:ascii="Times New Roman" w:hAnsi="Times New Roman" w:hint="default"/>
      </w:rPr>
    </w:lvl>
    <w:lvl w:ilvl="2" w:tplc="5B0A2114" w:tentative="1">
      <w:start w:val="1"/>
      <w:numFmt w:val="bullet"/>
      <w:lvlText w:val="•"/>
      <w:lvlJc w:val="left"/>
      <w:pPr>
        <w:tabs>
          <w:tab w:val="num" w:pos="2160"/>
        </w:tabs>
        <w:ind w:left="2160" w:hanging="360"/>
      </w:pPr>
      <w:rPr>
        <w:rFonts w:ascii="Times New Roman" w:hAnsi="Times New Roman" w:hint="default"/>
      </w:rPr>
    </w:lvl>
    <w:lvl w:ilvl="3" w:tplc="3ED0399C" w:tentative="1">
      <w:start w:val="1"/>
      <w:numFmt w:val="bullet"/>
      <w:lvlText w:val="•"/>
      <w:lvlJc w:val="left"/>
      <w:pPr>
        <w:tabs>
          <w:tab w:val="num" w:pos="2880"/>
        </w:tabs>
        <w:ind w:left="2880" w:hanging="360"/>
      </w:pPr>
      <w:rPr>
        <w:rFonts w:ascii="Times New Roman" w:hAnsi="Times New Roman" w:hint="default"/>
      </w:rPr>
    </w:lvl>
    <w:lvl w:ilvl="4" w:tplc="8F9499CE" w:tentative="1">
      <w:start w:val="1"/>
      <w:numFmt w:val="bullet"/>
      <w:lvlText w:val="•"/>
      <w:lvlJc w:val="left"/>
      <w:pPr>
        <w:tabs>
          <w:tab w:val="num" w:pos="3600"/>
        </w:tabs>
        <w:ind w:left="3600" w:hanging="360"/>
      </w:pPr>
      <w:rPr>
        <w:rFonts w:ascii="Times New Roman" w:hAnsi="Times New Roman" w:hint="default"/>
      </w:rPr>
    </w:lvl>
    <w:lvl w:ilvl="5" w:tplc="22466038" w:tentative="1">
      <w:start w:val="1"/>
      <w:numFmt w:val="bullet"/>
      <w:lvlText w:val="•"/>
      <w:lvlJc w:val="left"/>
      <w:pPr>
        <w:tabs>
          <w:tab w:val="num" w:pos="4320"/>
        </w:tabs>
        <w:ind w:left="4320" w:hanging="360"/>
      </w:pPr>
      <w:rPr>
        <w:rFonts w:ascii="Times New Roman" w:hAnsi="Times New Roman" w:hint="default"/>
      </w:rPr>
    </w:lvl>
    <w:lvl w:ilvl="6" w:tplc="E3AE3812" w:tentative="1">
      <w:start w:val="1"/>
      <w:numFmt w:val="bullet"/>
      <w:lvlText w:val="•"/>
      <w:lvlJc w:val="left"/>
      <w:pPr>
        <w:tabs>
          <w:tab w:val="num" w:pos="5040"/>
        </w:tabs>
        <w:ind w:left="5040" w:hanging="360"/>
      </w:pPr>
      <w:rPr>
        <w:rFonts w:ascii="Times New Roman" w:hAnsi="Times New Roman" w:hint="default"/>
      </w:rPr>
    </w:lvl>
    <w:lvl w:ilvl="7" w:tplc="7180A9BC" w:tentative="1">
      <w:start w:val="1"/>
      <w:numFmt w:val="bullet"/>
      <w:lvlText w:val="•"/>
      <w:lvlJc w:val="left"/>
      <w:pPr>
        <w:tabs>
          <w:tab w:val="num" w:pos="5760"/>
        </w:tabs>
        <w:ind w:left="5760" w:hanging="360"/>
      </w:pPr>
      <w:rPr>
        <w:rFonts w:ascii="Times New Roman" w:hAnsi="Times New Roman" w:hint="default"/>
      </w:rPr>
    </w:lvl>
    <w:lvl w:ilvl="8" w:tplc="38940218" w:tentative="1">
      <w:start w:val="1"/>
      <w:numFmt w:val="bullet"/>
      <w:lvlText w:val="•"/>
      <w:lvlJc w:val="left"/>
      <w:pPr>
        <w:tabs>
          <w:tab w:val="num" w:pos="6480"/>
        </w:tabs>
        <w:ind w:left="6480" w:hanging="360"/>
      </w:pPr>
      <w:rPr>
        <w:rFonts w:ascii="Times New Roman" w:hAnsi="Times New Roman" w:hint="default"/>
      </w:rPr>
    </w:lvl>
  </w:abstractNum>
  <w:num w:numId="1" w16cid:durableId="993417527">
    <w:abstractNumId w:val="1"/>
  </w:num>
  <w:num w:numId="2" w16cid:durableId="1345017874">
    <w:abstractNumId w:val="2"/>
  </w:num>
  <w:num w:numId="3" w16cid:durableId="1709262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187"/>
    <w:rsid w:val="001812B9"/>
    <w:rsid w:val="002A52A6"/>
    <w:rsid w:val="003B5FC1"/>
    <w:rsid w:val="00472FE4"/>
    <w:rsid w:val="00593187"/>
    <w:rsid w:val="00865CF2"/>
    <w:rsid w:val="008A7CC3"/>
    <w:rsid w:val="00D26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C5004"/>
  <w15:chartTrackingRefBased/>
  <w15:docId w15:val="{56AE6574-EBE6-4F35-BF45-18A123B0E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CF2"/>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52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659</Words>
  <Characters>3762</Characters>
  <Application>Microsoft Office Word</Application>
  <DocSecurity>0</DocSecurity>
  <Lines>31</Lines>
  <Paragraphs>8</Paragraphs>
  <ScaleCrop>false</ScaleCrop>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MMC</cp:lastModifiedBy>
  <cp:revision>5</cp:revision>
  <dcterms:created xsi:type="dcterms:W3CDTF">2024-01-18T03:52:00Z</dcterms:created>
  <dcterms:modified xsi:type="dcterms:W3CDTF">2024-07-16T06:41:00Z</dcterms:modified>
</cp:coreProperties>
</file>