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D71AB" w14:textId="77777777" w:rsidR="00C031B6" w:rsidRPr="00932FF5" w:rsidRDefault="00C031B6" w:rsidP="00C031B6">
      <w:pPr>
        <w:spacing w:line="360" w:lineRule="auto"/>
        <w:jc w:val="center"/>
        <w:rPr>
          <w:rFonts w:ascii="Times New Roman" w:eastAsia="Calibri" w:hAnsi="Times New Roman" w:cs="Times New Roman"/>
          <w:b/>
          <w:sz w:val="24"/>
          <w:szCs w:val="24"/>
          <w:u w:val="single"/>
        </w:rPr>
      </w:pPr>
      <w:r w:rsidRPr="00932FF5">
        <w:rPr>
          <w:rFonts w:ascii="Times New Roman" w:eastAsia="Calibri" w:hAnsi="Times New Roman" w:cs="Times New Roman"/>
          <w:b/>
          <w:sz w:val="24"/>
          <w:szCs w:val="24"/>
          <w:u w:val="single"/>
        </w:rPr>
        <w:t>SYSTEM TEST</w:t>
      </w:r>
    </w:p>
    <w:p w14:paraId="114E61F3" w14:textId="77777777" w:rsidR="00C031B6" w:rsidRPr="00932FF5" w:rsidRDefault="00C031B6" w:rsidP="00C031B6">
      <w:pPr>
        <w:spacing w:line="360" w:lineRule="auto"/>
        <w:jc w:val="both"/>
        <w:rPr>
          <w:rFonts w:ascii="Times New Roman" w:eastAsia="Calibri" w:hAnsi="Times New Roman" w:cs="Times New Roman"/>
          <w:sz w:val="24"/>
          <w:szCs w:val="24"/>
        </w:rPr>
      </w:pPr>
      <w:r w:rsidRPr="00932FF5">
        <w:rPr>
          <w:rFonts w:ascii="Times New Roman" w:eastAsia="Calibri"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7105CEE" w14:textId="77777777" w:rsidR="00C031B6" w:rsidRPr="00932FF5" w:rsidRDefault="00C031B6" w:rsidP="00C031B6">
      <w:pPr>
        <w:pStyle w:val="Heading3"/>
        <w:spacing w:line="360" w:lineRule="auto"/>
        <w:jc w:val="both"/>
        <w:rPr>
          <w:rFonts w:ascii="Times New Roman" w:hAnsi="Times New Roman" w:cs="Times New Roman"/>
          <w:b w:val="0"/>
          <w:i/>
          <w:color w:val="000000" w:themeColor="text1"/>
          <w:sz w:val="28"/>
          <w:szCs w:val="28"/>
          <w:u w:val="single"/>
        </w:rPr>
      </w:pPr>
      <w:r w:rsidRPr="00932FF5">
        <w:rPr>
          <w:rFonts w:ascii="Times New Roman" w:hAnsi="Times New Roman" w:cs="Times New Roman"/>
          <w:color w:val="000000" w:themeColor="text1"/>
          <w:sz w:val="28"/>
          <w:szCs w:val="28"/>
          <w:u w:val="single"/>
        </w:rPr>
        <w:t>TYPES OF TESTS</w:t>
      </w:r>
    </w:p>
    <w:p w14:paraId="19C9CC0A" w14:textId="77777777" w:rsidR="00C031B6" w:rsidRPr="00932FF5" w:rsidRDefault="00C031B6" w:rsidP="00C031B6">
      <w:pPr>
        <w:pStyle w:val="Heading7"/>
        <w:spacing w:before="0" w:line="360" w:lineRule="auto"/>
        <w:jc w:val="both"/>
        <w:rPr>
          <w:rFonts w:ascii="Times New Roman" w:hAnsi="Times New Roman" w:cs="Times New Roman"/>
          <w:b/>
          <w:i w:val="0"/>
          <w:color w:val="000000" w:themeColor="text1"/>
          <w:sz w:val="28"/>
          <w:szCs w:val="28"/>
          <w:u w:val="single"/>
        </w:rPr>
      </w:pPr>
      <w:r w:rsidRPr="00932FF5">
        <w:rPr>
          <w:rFonts w:ascii="Times New Roman" w:hAnsi="Times New Roman" w:cs="Times New Roman"/>
          <w:b/>
          <w:i w:val="0"/>
          <w:color w:val="000000" w:themeColor="text1"/>
          <w:sz w:val="28"/>
          <w:szCs w:val="28"/>
          <w:u w:val="single"/>
        </w:rPr>
        <w:t>Unit testing</w:t>
      </w:r>
    </w:p>
    <w:p w14:paraId="6DA54A3C"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91DDF3F" w14:textId="77777777" w:rsidR="00C031B6" w:rsidRPr="00932FF5" w:rsidRDefault="00C031B6" w:rsidP="00C031B6">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14:paraId="0A0A730B"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DEC29EA" w14:textId="77777777" w:rsidR="00C031B6" w:rsidRPr="00932FF5" w:rsidRDefault="00C031B6" w:rsidP="00C031B6">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Functional test</w:t>
      </w:r>
    </w:p>
    <w:p w14:paraId="7810C355" w14:textId="77777777" w:rsidR="00C031B6" w:rsidRPr="00932FF5" w:rsidRDefault="00C031B6" w:rsidP="00C031B6">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36227F1A"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centered on the following items:</w:t>
      </w:r>
    </w:p>
    <w:p w14:paraId="6472DF96"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  identified classes of valid input must be accepted.</w:t>
      </w:r>
    </w:p>
    <w:p w14:paraId="25F860D9"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 identified classes of invalid input must be rejected.</w:t>
      </w:r>
    </w:p>
    <w:p w14:paraId="44A83920"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 identified functions must be exercised.</w:t>
      </w:r>
    </w:p>
    <w:p w14:paraId="04A467BB"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 identified classes of application outputs must be    exercised.</w:t>
      </w:r>
    </w:p>
    <w:p w14:paraId="322C2203"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 interfacing systems or procedures must be invoked.</w:t>
      </w:r>
    </w:p>
    <w:p w14:paraId="6221A5F4"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FE86BD0" w14:textId="77777777" w:rsidR="00C031B6" w:rsidRPr="00932FF5" w:rsidRDefault="00C031B6" w:rsidP="00C031B6">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14:paraId="527CF329"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E895B9D" w14:textId="77777777" w:rsidR="00C031B6" w:rsidRPr="00932FF5" w:rsidRDefault="00C031B6" w:rsidP="00C031B6">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14:paraId="168C6935"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23ACE18F" w14:textId="77777777" w:rsidR="00C031B6" w:rsidRPr="00932FF5" w:rsidRDefault="00C031B6" w:rsidP="00C031B6">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Black Box Testing</w:t>
      </w:r>
    </w:p>
    <w:p w14:paraId="3A55F37B" w14:textId="77777777" w:rsidR="00C031B6" w:rsidRPr="00932FF5" w:rsidRDefault="00C031B6" w:rsidP="00C031B6">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0E6A88EF" w14:textId="77777777" w:rsidR="00C031B6" w:rsidRPr="00932FF5" w:rsidRDefault="00C031B6" w:rsidP="00C031B6">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14:paraId="2813E4BC"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1E3AC4B5" w14:textId="77777777" w:rsidR="00C031B6" w:rsidRPr="00932FF5" w:rsidRDefault="00C031B6" w:rsidP="00C031B6">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14:paraId="4F992760" w14:textId="77777777" w:rsidR="00C031B6" w:rsidRPr="00932FF5" w:rsidRDefault="00C031B6" w:rsidP="00C031B6">
      <w:pPr>
        <w:pStyle w:val="BodyText"/>
        <w:rPr>
          <w:rFonts w:ascii="Times New Roman" w:hAnsi="Times New Roman" w:cs="Times New Roman"/>
          <w:sz w:val="24"/>
          <w:szCs w:val="24"/>
        </w:rPr>
      </w:pPr>
      <w:r w:rsidRPr="00932FF5">
        <w:rPr>
          <w:rFonts w:ascii="Times New Roman" w:hAnsi="Times New Roman" w:cs="Times New Roman"/>
          <w:sz w:val="24"/>
          <w:szCs w:val="24"/>
        </w:rPr>
        <w:tab/>
        <w:t xml:space="preserve">               Field testing will be performed manually and functional tests will be written in detail.</w:t>
      </w:r>
    </w:p>
    <w:p w14:paraId="41885CA0" w14:textId="77777777" w:rsidR="00C031B6" w:rsidRPr="00932FF5" w:rsidRDefault="00C031B6" w:rsidP="00C031B6">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Test objectives</w:t>
      </w:r>
    </w:p>
    <w:p w14:paraId="27563C4B" w14:textId="77777777" w:rsidR="00C031B6" w:rsidRPr="00932FF5" w:rsidRDefault="00C031B6" w:rsidP="00C031B6">
      <w:pPr>
        <w:pStyle w:val="BodyText"/>
        <w:numPr>
          <w:ilvl w:val="0"/>
          <w:numId w:val="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field entries must work properly.</w:t>
      </w:r>
    </w:p>
    <w:p w14:paraId="3253DEBE" w14:textId="77777777" w:rsidR="00C031B6" w:rsidRPr="00932FF5" w:rsidRDefault="00C031B6" w:rsidP="00C031B6">
      <w:pPr>
        <w:pStyle w:val="BodyText"/>
        <w:numPr>
          <w:ilvl w:val="0"/>
          <w:numId w:val="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Pages must be activated from the identified link.</w:t>
      </w:r>
    </w:p>
    <w:p w14:paraId="5694DC2A" w14:textId="77777777" w:rsidR="00C031B6" w:rsidRPr="00932FF5" w:rsidRDefault="00C031B6" w:rsidP="00C031B6">
      <w:pPr>
        <w:pStyle w:val="BodyText"/>
        <w:numPr>
          <w:ilvl w:val="0"/>
          <w:numId w:val="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The entry screen, messages and responses must not be delayed.</w:t>
      </w:r>
    </w:p>
    <w:p w14:paraId="27CF197E" w14:textId="77777777" w:rsidR="00C031B6" w:rsidRPr="00932FF5" w:rsidRDefault="00C031B6" w:rsidP="00C031B6">
      <w:pPr>
        <w:pStyle w:val="BodyText"/>
        <w:rPr>
          <w:rFonts w:ascii="Times New Roman" w:hAnsi="Times New Roman" w:cs="Times New Roman"/>
          <w:sz w:val="24"/>
          <w:szCs w:val="24"/>
        </w:rPr>
      </w:pPr>
    </w:p>
    <w:p w14:paraId="4F11AF45" w14:textId="77777777" w:rsidR="00C031B6" w:rsidRPr="00932FF5" w:rsidRDefault="00C031B6" w:rsidP="00C031B6">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Features to be tested</w:t>
      </w:r>
    </w:p>
    <w:p w14:paraId="747DC241" w14:textId="77777777" w:rsidR="00C031B6" w:rsidRPr="00932FF5" w:rsidRDefault="00C031B6" w:rsidP="00C031B6">
      <w:pPr>
        <w:pStyle w:val="BodyText"/>
        <w:numPr>
          <w:ilvl w:val="0"/>
          <w:numId w:val="2"/>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Verify that the entries are of the correct format</w:t>
      </w:r>
    </w:p>
    <w:p w14:paraId="17922FCD" w14:textId="77777777" w:rsidR="00C031B6" w:rsidRPr="00932FF5" w:rsidRDefault="00C031B6" w:rsidP="00C031B6">
      <w:pPr>
        <w:pStyle w:val="BodyText"/>
        <w:numPr>
          <w:ilvl w:val="0"/>
          <w:numId w:val="2"/>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No duplicate entries should be allowed</w:t>
      </w:r>
    </w:p>
    <w:p w14:paraId="5E408C6F" w14:textId="77777777" w:rsidR="00C031B6" w:rsidRPr="00932FF5" w:rsidRDefault="00C031B6" w:rsidP="00C031B6">
      <w:pPr>
        <w:pStyle w:val="BodyText"/>
        <w:numPr>
          <w:ilvl w:val="0"/>
          <w:numId w:val="2"/>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links should take the user to the correct page.</w:t>
      </w:r>
    </w:p>
    <w:p w14:paraId="6D586AAB" w14:textId="77777777" w:rsidR="00C031B6" w:rsidRPr="00932FF5" w:rsidRDefault="00C031B6" w:rsidP="00C031B6">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14:paraId="740114FC"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688EF2EB"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4F0A0673"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4EA644E4" w14:textId="77777777" w:rsidR="00C031B6" w:rsidRPr="00932FF5" w:rsidRDefault="00C031B6" w:rsidP="00C031B6">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14:paraId="5BADB3DF" w14:textId="2779BE1A"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r w:rsidR="00BD12EE">
        <w:rPr>
          <w:rFonts w:ascii="Times New Roman" w:hAnsi="Times New Roman" w:cs="Times New Roman"/>
          <w:sz w:val="24"/>
          <w:szCs w:val="24"/>
        </w:rPr>
        <w:t>.</w:t>
      </w:r>
    </w:p>
    <w:p w14:paraId="31DA5212" w14:textId="77777777" w:rsidR="00C031B6" w:rsidRPr="00932FF5" w:rsidRDefault="00C031B6" w:rsidP="00C031B6">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1F8B5123" w14:textId="77777777" w:rsidR="00C031B6" w:rsidRPr="00932FF5" w:rsidRDefault="00C031B6" w:rsidP="00C031B6">
      <w:pPr>
        <w:spacing w:line="360" w:lineRule="auto"/>
        <w:jc w:val="both"/>
        <w:rPr>
          <w:rFonts w:ascii="Times New Roman" w:hAnsi="Times New Roman" w:cs="Times New Roman"/>
          <w:sz w:val="24"/>
          <w:szCs w:val="24"/>
        </w:rPr>
      </w:pPr>
    </w:p>
    <w:p w14:paraId="3EB461F7" w14:textId="77777777" w:rsidR="00C031B6" w:rsidRPr="00932FF5" w:rsidRDefault="00C031B6" w:rsidP="00C031B6">
      <w:pPr>
        <w:spacing w:line="360" w:lineRule="auto"/>
        <w:jc w:val="both"/>
        <w:rPr>
          <w:rFonts w:ascii="Times New Roman" w:hAnsi="Times New Roman" w:cs="Times New Roman"/>
          <w:sz w:val="24"/>
          <w:szCs w:val="24"/>
        </w:rPr>
      </w:pPr>
    </w:p>
    <w:p w14:paraId="291F07B0" w14:textId="77777777" w:rsidR="00C031B6" w:rsidRPr="00932FF5" w:rsidRDefault="00C031B6" w:rsidP="00C031B6">
      <w:pPr>
        <w:spacing w:line="360" w:lineRule="auto"/>
        <w:jc w:val="both"/>
        <w:rPr>
          <w:rFonts w:ascii="Times New Roman" w:hAnsi="Times New Roman" w:cs="Times New Roman"/>
          <w:sz w:val="24"/>
          <w:szCs w:val="24"/>
        </w:rPr>
      </w:pPr>
    </w:p>
    <w:p w14:paraId="2676C54E" w14:textId="77777777" w:rsidR="00C031B6" w:rsidRPr="00932FF5" w:rsidRDefault="00C031B6" w:rsidP="00C031B6">
      <w:pPr>
        <w:spacing w:line="360" w:lineRule="auto"/>
        <w:jc w:val="both"/>
        <w:rPr>
          <w:rFonts w:ascii="Times New Roman" w:hAnsi="Times New Roman" w:cs="Times New Roman"/>
          <w:sz w:val="24"/>
          <w:szCs w:val="24"/>
        </w:rPr>
      </w:pPr>
    </w:p>
    <w:p w14:paraId="357BF70F" w14:textId="77777777" w:rsidR="00C031B6" w:rsidRPr="00932FF5" w:rsidRDefault="00C031B6" w:rsidP="00C031B6">
      <w:pPr>
        <w:spacing w:line="360" w:lineRule="auto"/>
        <w:jc w:val="both"/>
        <w:rPr>
          <w:rFonts w:ascii="Times New Roman" w:hAnsi="Times New Roman" w:cs="Times New Roman"/>
          <w:sz w:val="24"/>
          <w:szCs w:val="24"/>
        </w:rPr>
      </w:pPr>
    </w:p>
    <w:p w14:paraId="6FC1DD5A" w14:textId="77777777" w:rsidR="00C031B6" w:rsidRPr="00932FF5" w:rsidRDefault="00C031B6" w:rsidP="00C031B6">
      <w:pPr>
        <w:spacing w:line="360" w:lineRule="auto"/>
        <w:jc w:val="both"/>
        <w:rPr>
          <w:rFonts w:ascii="Times New Roman" w:hAnsi="Times New Roman" w:cs="Times New Roman"/>
          <w:sz w:val="28"/>
          <w:szCs w:val="28"/>
        </w:rPr>
      </w:pPr>
    </w:p>
    <w:p w14:paraId="7B55BCE7" w14:textId="77777777" w:rsidR="00C031B6" w:rsidRPr="00932FF5" w:rsidRDefault="00C031B6" w:rsidP="00C031B6">
      <w:pPr>
        <w:spacing w:line="360" w:lineRule="auto"/>
        <w:jc w:val="both"/>
        <w:rPr>
          <w:rFonts w:ascii="Times New Roman" w:hAnsi="Times New Roman" w:cs="Times New Roman"/>
          <w:sz w:val="28"/>
          <w:szCs w:val="28"/>
        </w:rPr>
      </w:pPr>
    </w:p>
    <w:p w14:paraId="233CE9D3" w14:textId="77777777" w:rsidR="00C031B6" w:rsidRPr="00932FF5" w:rsidRDefault="00C031B6" w:rsidP="00C031B6">
      <w:pPr>
        <w:spacing w:line="360" w:lineRule="auto"/>
        <w:jc w:val="both"/>
        <w:rPr>
          <w:rFonts w:ascii="Times New Roman" w:hAnsi="Times New Roman" w:cs="Times New Roman"/>
          <w:sz w:val="28"/>
          <w:szCs w:val="28"/>
        </w:rPr>
      </w:pPr>
    </w:p>
    <w:p w14:paraId="72E2F986" w14:textId="77777777" w:rsidR="00C031B6" w:rsidRPr="00932FF5" w:rsidRDefault="00C031B6" w:rsidP="00C031B6">
      <w:pPr>
        <w:spacing w:line="360" w:lineRule="auto"/>
        <w:jc w:val="both"/>
        <w:rPr>
          <w:rFonts w:ascii="Times New Roman" w:hAnsi="Times New Roman" w:cs="Times New Roman"/>
          <w:sz w:val="28"/>
          <w:szCs w:val="28"/>
        </w:rPr>
      </w:pPr>
    </w:p>
    <w:p w14:paraId="088B7A87" w14:textId="77777777" w:rsidR="002930BC" w:rsidRPr="00932FF5" w:rsidRDefault="002930BC">
      <w:pPr>
        <w:rPr>
          <w:rFonts w:ascii="Times New Roman" w:hAnsi="Times New Roman" w:cs="Times New Roman"/>
        </w:rPr>
      </w:pPr>
    </w:p>
    <w:sectPr w:rsidR="002930BC" w:rsidRPr="00932FF5"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66296558">
    <w:abstractNumId w:val="1"/>
  </w:num>
  <w:num w:numId="2" w16cid:durableId="160530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31B6"/>
    <w:rsid w:val="002930BC"/>
    <w:rsid w:val="002C711D"/>
    <w:rsid w:val="00882A21"/>
    <w:rsid w:val="008D22AD"/>
    <w:rsid w:val="00932FF5"/>
    <w:rsid w:val="00BD12EE"/>
    <w:rsid w:val="00BE5CB6"/>
    <w:rsid w:val="00C0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173A"/>
  <w15:docId w15:val="{322A5B12-B8B7-472D-A727-CB6F2AB1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1B6"/>
  </w:style>
  <w:style w:type="paragraph" w:styleId="Heading1">
    <w:name w:val="heading 1"/>
    <w:basedOn w:val="Normal"/>
    <w:next w:val="Normal"/>
    <w:link w:val="Heading1Char"/>
    <w:qFormat/>
    <w:rsid w:val="00C031B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
    <w:semiHidden/>
    <w:unhideWhenUsed/>
    <w:qFormat/>
    <w:rsid w:val="00C031B6"/>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C031B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31B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31B6"/>
    <w:rPr>
      <w:rFonts w:ascii="Arial" w:eastAsia="Times New Roman" w:hAnsi="Arial" w:cs="Arial"/>
      <w:b/>
      <w:bCs/>
      <w:kern w:val="32"/>
      <w:sz w:val="32"/>
      <w:szCs w:val="32"/>
    </w:rPr>
  </w:style>
  <w:style w:type="character" w:customStyle="1" w:styleId="Heading3Char">
    <w:name w:val="Heading 3 Char"/>
    <w:basedOn w:val="DefaultParagraphFont"/>
    <w:link w:val="Heading3"/>
    <w:uiPriority w:val="9"/>
    <w:semiHidden/>
    <w:rsid w:val="00C031B6"/>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rsid w:val="00C031B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31B6"/>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C031B6"/>
    <w:pPr>
      <w:spacing w:after="120"/>
    </w:pPr>
  </w:style>
  <w:style w:type="character" w:customStyle="1" w:styleId="BodyTextChar">
    <w:name w:val="Body Text Char"/>
    <w:basedOn w:val="DefaultParagraphFont"/>
    <w:link w:val="BodyText"/>
    <w:uiPriority w:val="99"/>
    <w:semiHidden/>
    <w:rsid w:val="00C03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MMC</cp:lastModifiedBy>
  <cp:revision>4</cp:revision>
  <dcterms:created xsi:type="dcterms:W3CDTF">2016-01-29T13:18:00Z</dcterms:created>
  <dcterms:modified xsi:type="dcterms:W3CDTF">2024-07-16T07:19:00Z</dcterms:modified>
</cp:coreProperties>
</file>