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3C632A04" w:rsidR="00BA4495" w:rsidRDefault="00301DBF">
            <w:r>
              <w:t>31 January</w:t>
            </w:r>
            <w:r w:rsidR="00D703C9" w:rsidRPr="00D703C9">
              <w:t xml:space="preserve">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2662D4B5" w:rsidR="00BA4495" w:rsidRDefault="00301DBF">
            <w:r w:rsidRPr="00301DBF">
              <w:t>LTVIP2026TMIDS49942</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An empathy map is a simple visual tool used to capture insights about stakeholders’ behaviors,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301DBF"/>
    <w:rsid w:val="00555006"/>
    <w:rsid w:val="00596129"/>
    <w:rsid w:val="0064625B"/>
    <w:rsid w:val="00776A90"/>
    <w:rsid w:val="00802E29"/>
    <w:rsid w:val="008171FD"/>
    <w:rsid w:val="00907BB6"/>
    <w:rsid w:val="00B33832"/>
    <w:rsid w:val="00BA4495"/>
    <w:rsid w:val="00D2252C"/>
    <w:rsid w:val="00D65854"/>
    <w:rsid w:val="00D70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114</Words>
  <Characters>654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bharath mahanthi</cp:lastModifiedBy>
  <cp:revision>3</cp:revision>
  <dcterms:created xsi:type="dcterms:W3CDTF">2026-02-18T15:28:00Z</dcterms:created>
  <dcterms:modified xsi:type="dcterms:W3CDTF">2026-02-27T14:02:00Z</dcterms:modified>
</cp:coreProperties>
</file>