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940" w:line="219.1304347826087" w:lineRule="auto"/>
        <w:rPr>
          <w:b w:val="1"/>
          <w:color w:val="292929"/>
          <w:sz w:val="33"/>
          <w:szCs w:val="33"/>
        </w:rPr>
      </w:pPr>
      <w:bookmarkStart w:colFirst="0" w:colLast="0" w:name="_u7yvdi82j3sf" w:id="0"/>
      <w:bookmarkEnd w:id="0"/>
      <w:r w:rsidDel="00000000" w:rsidR="00000000" w:rsidRPr="00000000">
        <w:rPr>
          <w:b w:val="1"/>
          <w:color w:val="292929"/>
          <w:sz w:val="33"/>
          <w:szCs w:val="33"/>
          <w:rtl w:val="0"/>
        </w:rPr>
        <w:t xml:space="preserve">Data Preprocessing</w:t>
      </w:r>
    </w:p>
    <w:p w:rsidR="00000000" w:rsidDel="00000000" w:rsidP="00000000" w:rsidRDefault="00000000" w:rsidRPr="00000000" w14:paraId="00000002">
      <w:pPr>
        <w:shd w:fill="ffffff" w:val="clear"/>
        <w:spacing w:after="0" w:before="26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Like always, before we get to the actual nitty-gritty, we need to prepare our data before we can do any of the fun stuff. All of the necessary data is in the GitHub repository.</w:t>
      </w:r>
    </w:p>
    <w:p w:rsidR="00000000" w:rsidDel="00000000" w:rsidP="00000000" w:rsidRDefault="00000000" w:rsidRPr="00000000" w14:paraId="00000003">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 have two files, a train file and a test file. Within the train file, we have a random assortment of various tweets. There are three features, a unique id, a label, and the actual tweet text. The label is ‘0’ if the tweet is non-offensive (not racist or sexist, etc.) and the label is ‘1’ if the tweet is very offensive.</w:t>
      </w:r>
    </w:p>
    <w:p w:rsidR="00000000" w:rsidDel="00000000" w:rsidP="00000000" w:rsidRDefault="00000000" w:rsidRPr="00000000" w14:paraId="00000004">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First, we’ll import a whole bunch of libraries.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Now we will use pandas to read the test and train files.</w:t>
      </w:r>
    </w:p>
    <w:p w:rsidR="00000000" w:rsidDel="00000000" w:rsidP="00000000" w:rsidRDefault="00000000" w:rsidRPr="00000000" w14:paraId="00000007">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08">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4533900" cy="6953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339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0A">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Let’s use pandas to actually see what our data looks like.</w:t>
      </w:r>
      <w:r w:rsidDel="00000000" w:rsidR="00000000" w:rsidRPr="00000000">
        <w:rPr>
          <w:rFonts w:ascii="Georgia" w:cs="Georgia" w:eastAsia="Georgia" w:hAnsi="Georgia"/>
          <w:color w:val="292929"/>
          <w:sz w:val="30"/>
          <w:szCs w:val="30"/>
          <w:highlight w:val="white"/>
        </w:rPr>
        <w:drawing>
          <wp:inline distB="114300" distT="114300" distL="114300" distR="114300">
            <wp:extent cx="5731200" cy="26670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0" w:before="940" w:line="219.1304347826087" w:lineRule="auto"/>
        <w:rPr>
          <w:b w:val="1"/>
          <w:color w:val="292929"/>
          <w:sz w:val="33"/>
          <w:szCs w:val="33"/>
          <w:highlight w:val="white"/>
        </w:rPr>
      </w:pPr>
      <w:bookmarkStart w:colFirst="0" w:colLast="0" w:name="_1jfbizk4ba5w" w:id="1"/>
      <w:bookmarkEnd w:id="1"/>
      <w:r w:rsidDel="00000000" w:rsidR="00000000" w:rsidRPr="00000000">
        <w:rPr>
          <w:b w:val="1"/>
          <w:color w:val="292929"/>
          <w:sz w:val="33"/>
          <w:szCs w:val="33"/>
          <w:highlight w:val="white"/>
          <w:rtl w:val="0"/>
        </w:rPr>
        <w:t xml:space="preserve">Data Cleaning</w:t>
      </w:r>
    </w:p>
    <w:p w:rsidR="00000000" w:rsidDel="00000000" w:rsidP="00000000" w:rsidRDefault="00000000" w:rsidRPr="00000000" w14:paraId="0000000C">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For data cleaning, we’ll take three steps:</w:t>
      </w:r>
    </w:p>
    <w:p w:rsidR="00000000" w:rsidDel="00000000" w:rsidP="00000000" w:rsidRDefault="00000000" w:rsidRPr="00000000" w14:paraId="0000000D">
      <w:pPr>
        <w:numPr>
          <w:ilvl w:val="0"/>
          <w:numId w:val="1"/>
        </w:numPr>
        <w:shd w:fill="ffffff" w:val="clear"/>
        <w:spacing w:after="0" w:afterAutospacing="0" w:before="640" w:line="458.1818181818182" w:lineRule="auto"/>
        <w:ind w:left="1180" w:hanging="36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Remove Twitter handles</w:t>
      </w:r>
    </w:p>
    <w:p w:rsidR="00000000" w:rsidDel="00000000" w:rsidP="00000000" w:rsidRDefault="00000000" w:rsidRPr="00000000" w14:paraId="0000000E">
      <w:pPr>
        <w:numPr>
          <w:ilvl w:val="0"/>
          <w:numId w:val="1"/>
        </w:numPr>
        <w:shd w:fill="ffffff" w:val="clear"/>
        <w:spacing w:after="0" w:afterAutospacing="0" w:before="0" w:beforeAutospacing="0" w:line="458.1818181818182" w:lineRule="auto"/>
        <w:ind w:left="1180" w:hanging="36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Remove punctuation, numbers, and special characters</w:t>
      </w:r>
    </w:p>
    <w:p w:rsidR="00000000" w:rsidDel="00000000" w:rsidP="00000000" w:rsidRDefault="00000000" w:rsidRPr="00000000" w14:paraId="0000000F">
      <w:pPr>
        <w:numPr>
          <w:ilvl w:val="0"/>
          <w:numId w:val="1"/>
        </w:numPr>
        <w:shd w:fill="ffffff" w:val="clear"/>
        <w:spacing w:after="0" w:before="0" w:beforeAutospacing="0" w:line="458.1818181818182" w:lineRule="auto"/>
        <w:ind w:left="1180" w:hanging="36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Remove smaller words that don’t add much value</w:t>
      </w:r>
    </w:p>
    <w:p w:rsidR="00000000" w:rsidDel="00000000" w:rsidP="00000000" w:rsidRDefault="00000000" w:rsidRPr="00000000" w14:paraId="00000010">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In order to save time, we’ll combine our train and test dataframes and do all the data cleaning on both.</w:t>
      </w:r>
    </w:p>
    <w:p w:rsidR="00000000" w:rsidDel="00000000" w:rsidP="00000000" w:rsidRDefault="00000000" w:rsidRPr="00000000" w14:paraId="00000011">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731200" cy="965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Now we’ll create a regular expression that allows us to pinpoint and remove the Twitter handles from our tweets.</w:t>
      </w:r>
    </w:p>
    <w:p w:rsidR="00000000" w:rsidDel="00000000" w:rsidP="00000000" w:rsidRDefault="00000000" w:rsidRPr="00000000" w14:paraId="00000013">
      <w:pPr>
        <w:shd w:fill="ffffff" w:val="clear"/>
        <w:spacing w:after="0" w:before="600" w:line="523.6363636363636" w:lineRule="auto"/>
        <w:rPr>
          <w:rFonts w:ascii="Georgia" w:cs="Georgia" w:eastAsia="Georgia" w:hAnsi="Georgia"/>
          <w:color w:val="292929"/>
          <w:sz w:val="38"/>
          <w:szCs w:val="38"/>
          <w:highlight w:val="white"/>
        </w:rPr>
      </w:pPr>
      <w:r w:rsidDel="00000000" w:rsidR="00000000" w:rsidRPr="00000000">
        <w:rPr>
          <w:rtl w:val="0"/>
        </w:rPr>
      </w:r>
    </w:p>
    <w:tbl>
      <w:tblPr>
        <w:tblStyle w:val="Table1"/>
        <w:tblW w:w="76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7335"/>
        <w:tblGridChange w:id="0">
          <w:tblGrid>
            <w:gridCol w:w="360"/>
            <w:gridCol w:w="7335"/>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14">
            <w:pPr>
              <w:shd w:fill="ffffff" w:val="clear"/>
              <w:spacing w:line="400" w:lineRule="auto"/>
              <w:jc w:val="right"/>
              <w:rPr>
                <w:rFonts w:ascii="Courier New" w:cs="Courier New" w:eastAsia="Courier New" w:hAnsi="Courier New"/>
                <w:color w:val="333333"/>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15">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d73a49"/>
                <w:sz w:val="26"/>
                <w:szCs w:val="26"/>
                <w:highlight w:val="white"/>
                <w:rtl w:val="0"/>
              </w:rPr>
              <w:t xml:space="preserve">def</w:t>
            </w:r>
            <w:r w:rsidDel="00000000" w:rsidR="00000000" w:rsidRPr="00000000">
              <w:rPr>
                <w:rFonts w:ascii="Courier New" w:cs="Courier New" w:eastAsia="Courier New" w:hAnsi="Courier New"/>
                <w:color w:val="333333"/>
                <w:sz w:val="26"/>
                <w:szCs w:val="26"/>
                <w:highlight w:val="white"/>
                <w:rtl w:val="0"/>
              </w:rPr>
              <w:t xml:space="preserve"> </w:t>
            </w:r>
            <w:r w:rsidDel="00000000" w:rsidR="00000000" w:rsidRPr="00000000">
              <w:rPr>
                <w:rFonts w:ascii="Courier New" w:cs="Courier New" w:eastAsia="Courier New" w:hAnsi="Courier New"/>
                <w:color w:val="6f42c1"/>
                <w:sz w:val="26"/>
                <w:szCs w:val="26"/>
                <w:highlight w:val="white"/>
                <w:rtl w:val="0"/>
              </w:rPr>
              <w:t xml:space="preserve">remove_pattern</w:t>
            </w:r>
            <w:r w:rsidDel="00000000" w:rsidR="00000000" w:rsidRPr="00000000">
              <w:rPr>
                <w:rFonts w:ascii="Courier New" w:cs="Courier New" w:eastAsia="Courier New" w:hAnsi="Courier New"/>
                <w:color w:val="333333"/>
                <w:sz w:val="26"/>
                <w:szCs w:val="26"/>
                <w:highlight w:val="white"/>
                <w:rtl w:val="0"/>
              </w:rPr>
              <w:t xml:space="preserve">(input_txt, pattern):</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6">
            <w:pPr>
              <w:shd w:fill="ffffff" w:val="clear"/>
              <w:spacing w:line="400" w:lineRule="auto"/>
              <w:jc w:val="right"/>
              <w:rPr>
                <w:rFonts w:ascii="Courier New" w:cs="Courier New" w:eastAsia="Courier New" w:hAnsi="Courier New"/>
                <w:color w:val="333333"/>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7">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r </w:t>
            </w:r>
            <w:r w:rsidDel="00000000" w:rsidR="00000000" w:rsidRPr="00000000">
              <w:rPr>
                <w:rFonts w:ascii="Courier New" w:cs="Courier New" w:eastAsia="Courier New" w:hAnsi="Courier New"/>
                <w:color w:val="005cc5"/>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re.</w:t>
            </w:r>
            <w:r w:rsidDel="00000000" w:rsidR="00000000" w:rsidRPr="00000000">
              <w:rPr>
                <w:rFonts w:ascii="Courier New" w:cs="Courier New" w:eastAsia="Courier New" w:hAnsi="Courier New"/>
                <w:color w:val="6f42c1"/>
                <w:sz w:val="26"/>
                <w:szCs w:val="26"/>
                <w:highlight w:val="white"/>
                <w:rtl w:val="0"/>
              </w:rPr>
              <w:t xml:space="preserve">findall</w:t>
            </w:r>
            <w:r w:rsidDel="00000000" w:rsidR="00000000" w:rsidRPr="00000000">
              <w:rPr>
                <w:rFonts w:ascii="Courier New" w:cs="Courier New" w:eastAsia="Courier New" w:hAnsi="Courier New"/>
                <w:color w:val="333333"/>
                <w:sz w:val="26"/>
                <w:szCs w:val="26"/>
                <w:highlight w:val="white"/>
                <w:rtl w:val="0"/>
              </w:rPr>
              <w:t xml:space="preserve">(pattern, input_txt)</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8">
            <w:pPr>
              <w:shd w:fill="ffffff" w:val="clear"/>
              <w:spacing w:line="400" w:lineRule="auto"/>
              <w:jc w:val="right"/>
              <w:rPr>
                <w:rFonts w:ascii="Courier New" w:cs="Courier New" w:eastAsia="Courier New" w:hAnsi="Courier New"/>
                <w:color w:val="333333"/>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9">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w:t>
            </w:r>
            <w:r w:rsidDel="00000000" w:rsidR="00000000" w:rsidRPr="00000000">
              <w:rPr>
                <w:rFonts w:ascii="Courier New" w:cs="Courier New" w:eastAsia="Courier New" w:hAnsi="Courier New"/>
                <w:color w:val="d73a49"/>
                <w:sz w:val="26"/>
                <w:szCs w:val="26"/>
                <w:highlight w:val="white"/>
                <w:rtl w:val="0"/>
              </w:rPr>
              <w:t xml:space="preserve">for</w:t>
            </w:r>
            <w:r w:rsidDel="00000000" w:rsidR="00000000" w:rsidRPr="00000000">
              <w:rPr>
                <w:rFonts w:ascii="Courier New" w:cs="Courier New" w:eastAsia="Courier New" w:hAnsi="Courier New"/>
                <w:color w:val="333333"/>
                <w:sz w:val="26"/>
                <w:szCs w:val="26"/>
                <w:highlight w:val="white"/>
                <w:rtl w:val="0"/>
              </w:rPr>
              <w:t xml:space="preserve"> i </w:t>
            </w:r>
            <w:r w:rsidDel="00000000" w:rsidR="00000000" w:rsidRPr="00000000">
              <w:rPr>
                <w:rFonts w:ascii="Courier New" w:cs="Courier New" w:eastAsia="Courier New" w:hAnsi="Courier New"/>
                <w:color w:val="005cc5"/>
                <w:sz w:val="26"/>
                <w:szCs w:val="26"/>
                <w:highlight w:val="white"/>
                <w:rtl w:val="0"/>
              </w:rPr>
              <w:t xml:space="preserve">in</w:t>
            </w:r>
            <w:r w:rsidDel="00000000" w:rsidR="00000000" w:rsidRPr="00000000">
              <w:rPr>
                <w:rFonts w:ascii="Courier New" w:cs="Courier New" w:eastAsia="Courier New" w:hAnsi="Courier New"/>
                <w:color w:val="333333"/>
                <w:sz w:val="26"/>
                <w:szCs w:val="26"/>
                <w:highlight w:val="white"/>
                <w:rtl w:val="0"/>
              </w:rPr>
              <w:t xml:space="preserve"> r:</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A">
            <w:pPr>
              <w:shd w:fill="ffffff" w:val="clear"/>
              <w:spacing w:line="400" w:lineRule="auto"/>
              <w:jc w:val="right"/>
              <w:rPr>
                <w:rFonts w:ascii="Courier New" w:cs="Courier New" w:eastAsia="Courier New" w:hAnsi="Courier New"/>
                <w:color w:val="333333"/>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B">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input_txt </w:t>
            </w:r>
            <w:r w:rsidDel="00000000" w:rsidR="00000000" w:rsidRPr="00000000">
              <w:rPr>
                <w:rFonts w:ascii="Courier New" w:cs="Courier New" w:eastAsia="Courier New" w:hAnsi="Courier New"/>
                <w:color w:val="005cc5"/>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re.</w:t>
            </w:r>
            <w:r w:rsidDel="00000000" w:rsidR="00000000" w:rsidRPr="00000000">
              <w:rPr>
                <w:rFonts w:ascii="Courier New" w:cs="Courier New" w:eastAsia="Courier New" w:hAnsi="Courier New"/>
                <w:color w:val="6f42c1"/>
                <w:sz w:val="26"/>
                <w:szCs w:val="26"/>
                <w:highlight w:val="white"/>
                <w:rtl w:val="0"/>
              </w:rPr>
              <w:t xml:space="preserve">sub</w:t>
            </w:r>
            <w:r w:rsidDel="00000000" w:rsidR="00000000" w:rsidRPr="00000000">
              <w:rPr>
                <w:rFonts w:ascii="Courier New" w:cs="Courier New" w:eastAsia="Courier New" w:hAnsi="Courier New"/>
                <w:color w:val="333333"/>
                <w:sz w:val="26"/>
                <w:szCs w:val="26"/>
                <w:highlight w:val="white"/>
                <w:rtl w:val="0"/>
              </w:rPr>
              <w:t xml:space="preserve">(i, </w:t>
            </w:r>
            <w:r w:rsidDel="00000000" w:rsidR="00000000" w:rsidRPr="00000000">
              <w:rPr>
                <w:rFonts w:ascii="Courier New" w:cs="Courier New" w:eastAsia="Courier New" w:hAnsi="Courier New"/>
                <w:color w:val="032f62"/>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input_txt)</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C">
            <w:pPr>
              <w:shd w:fill="ffffff" w:val="clear"/>
              <w:spacing w:line="400" w:lineRule="auto"/>
              <w:jc w:val="right"/>
              <w:rPr>
                <w:rFonts w:ascii="Courier New" w:cs="Courier New" w:eastAsia="Courier New" w:hAnsi="Courier New"/>
                <w:color w:val="333333"/>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D">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E">
            <w:pPr>
              <w:shd w:fill="ffffff" w:val="clear"/>
              <w:spacing w:line="400" w:lineRule="auto"/>
              <w:jc w:val="right"/>
              <w:rPr>
                <w:rFonts w:ascii="Courier New" w:cs="Courier New" w:eastAsia="Courier New" w:hAnsi="Courier New"/>
                <w:color w:val="333333"/>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F">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w:t>
            </w:r>
            <w:r w:rsidDel="00000000" w:rsidR="00000000" w:rsidRPr="00000000">
              <w:rPr>
                <w:rFonts w:ascii="Courier New" w:cs="Courier New" w:eastAsia="Courier New" w:hAnsi="Courier New"/>
                <w:color w:val="d73a49"/>
                <w:sz w:val="26"/>
                <w:szCs w:val="26"/>
                <w:highlight w:val="white"/>
                <w:rtl w:val="0"/>
              </w:rPr>
              <w:t xml:space="preserve">return</w:t>
            </w:r>
            <w:r w:rsidDel="00000000" w:rsidR="00000000" w:rsidRPr="00000000">
              <w:rPr>
                <w:rFonts w:ascii="Courier New" w:cs="Courier New" w:eastAsia="Courier New" w:hAnsi="Courier New"/>
                <w:color w:val="333333"/>
                <w:sz w:val="26"/>
                <w:szCs w:val="26"/>
                <w:highlight w:val="white"/>
                <w:rtl w:val="0"/>
              </w:rPr>
              <w:t xml:space="preserve"> input_txt</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0">
            <w:pPr>
              <w:shd w:fill="ffffff" w:val="clear"/>
              <w:spacing w:line="400" w:lineRule="auto"/>
              <w:jc w:val="right"/>
              <w:rPr>
                <w:rFonts w:ascii="Courier New" w:cs="Courier New" w:eastAsia="Courier New" w:hAnsi="Courier New"/>
                <w:color w:val="333333"/>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1">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2">
            <w:pPr>
              <w:shd w:fill="ffffff" w:val="clear"/>
              <w:spacing w:line="400" w:lineRule="auto"/>
              <w:jc w:val="right"/>
              <w:rPr>
                <w:rFonts w:ascii="Courier New" w:cs="Courier New" w:eastAsia="Courier New" w:hAnsi="Courier New"/>
                <w:color w:val="333333"/>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3">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combi[</w:t>
            </w:r>
            <w:r w:rsidDel="00000000" w:rsidR="00000000" w:rsidRPr="00000000">
              <w:rPr>
                <w:rFonts w:ascii="Courier New" w:cs="Courier New" w:eastAsia="Courier New" w:hAnsi="Courier New"/>
                <w:color w:val="032f62"/>
                <w:sz w:val="26"/>
                <w:szCs w:val="26"/>
                <w:highlight w:val="white"/>
                <w:rtl w:val="0"/>
              </w:rPr>
              <w:t xml:space="preserve">'tidy_tweet'</w:t>
            </w:r>
            <w:r w:rsidDel="00000000" w:rsidR="00000000" w:rsidRPr="00000000">
              <w:rPr>
                <w:rFonts w:ascii="Courier New" w:cs="Courier New" w:eastAsia="Courier New" w:hAnsi="Courier New"/>
                <w:color w:val="333333"/>
                <w:sz w:val="26"/>
                <w:szCs w:val="26"/>
                <w:highlight w:val="white"/>
                <w:rtl w:val="0"/>
              </w:rPr>
              <w:t xml:space="preserve">] </w:t>
            </w:r>
            <w:r w:rsidDel="00000000" w:rsidR="00000000" w:rsidRPr="00000000">
              <w:rPr>
                <w:rFonts w:ascii="Courier New" w:cs="Courier New" w:eastAsia="Courier New" w:hAnsi="Courier New"/>
                <w:color w:val="005cc5"/>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np.</w:t>
            </w:r>
            <w:r w:rsidDel="00000000" w:rsidR="00000000" w:rsidRPr="00000000">
              <w:rPr>
                <w:rFonts w:ascii="Courier New" w:cs="Courier New" w:eastAsia="Courier New" w:hAnsi="Courier New"/>
                <w:color w:val="6f42c1"/>
                <w:sz w:val="26"/>
                <w:szCs w:val="26"/>
                <w:highlight w:val="white"/>
                <w:rtl w:val="0"/>
              </w:rPr>
              <w:t xml:space="preserve">vectorize</w:t>
            </w:r>
            <w:r w:rsidDel="00000000" w:rsidR="00000000" w:rsidRPr="00000000">
              <w:rPr>
                <w:rFonts w:ascii="Courier New" w:cs="Courier New" w:eastAsia="Courier New" w:hAnsi="Courier New"/>
                <w:color w:val="333333"/>
                <w:sz w:val="26"/>
                <w:szCs w:val="26"/>
                <w:highlight w:val="white"/>
                <w:rtl w:val="0"/>
              </w:rPr>
              <w:t xml:space="preserve">(remove_pattern)(combi[</w:t>
            </w:r>
            <w:r w:rsidDel="00000000" w:rsidR="00000000" w:rsidRPr="00000000">
              <w:rPr>
                <w:rFonts w:ascii="Courier New" w:cs="Courier New" w:eastAsia="Courier New" w:hAnsi="Courier New"/>
                <w:color w:val="032f62"/>
                <w:sz w:val="26"/>
                <w:szCs w:val="26"/>
                <w:highlight w:val="white"/>
                <w:rtl w:val="0"/>
              </w:rPr>
              <w:t xml:space="preserve">'tweet'</w:t>
            </w:r>
            <w:r w:rsidDel="00000000" w:rsidR="00000000" w:rsidRPr="00000000">
              <w:rPr>
                <w:rFonts w:ascii="Courier New" w:cs="Courier New" w:eastAsia="Courier New" w:hAnsi="Courier New"/>
                <w:color w:val="333333"/>
                <w:sz w:val="26"/>
                <w:szCs w:val="26"/>
                <w:highlight w:val="white"/>
                <w:rtl w:val="0"/>
              </w:rPr>
              <w:t xml:space="preserve">], </w:t>
            </w:r>
            <w:r w:rsidDel="00000000" w:rsidR="00000000" w:rsidRPr="00000000">
              <w:rPr>
                <w:rFonts w:ascii="Courier New" w:cs="Courier New" w:eastAsia="Courier New" w:hAnsi="Courier New"/>
                <w:color w:val="032f62"/>
                <w:sz w:val="26"/>
                <w:szCs w:val="26"/>
                <w:highlight w:val="white"/>
                <w:rtl w:val="0"/>
              </w:rPr>
              <w:t xml:space="preserve">"@[\w]*"</w:t>
            </w:r>
            <w:r w:rsidDel="00000000" w:rsidR="00000000" w:rsidRPr="00000000">
              <w:rPr>
                <w:rFonts w:ascii="Courier New" w:cs="Courier New" w:eastAsia="Courier New" w:hAnsi="Courier New"/>
                <w:color w:val="333333"/>
                <w:sz w:val="26"/>
                <w:szCs w:val="26"/>
                <w:highlight w:val="white"/>
                <w:rtl w:val="0"/>
              </w:rPr>
              <w:t xml:space="preserve">)</w:t>
            </w:r>
          </w:p>
          <w:p w:rsidR="00000000" w:rsidDel="00000000" w:rsidP="00000000" w:rsidRDefault="00000000" w:rsidRPr="00000000" w14:paraId="00000024">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Now our combined dataframe should no longer have Twitter handles. We can remove the special characters, numbers, and punctuation with a simple script.</w:t>
            </w:r>
          </w:p>
          <w:p w:rsidR="00000000" w:rsidDel="00000000" w:rsidP="00000000" w:rsidRDefault="00000000" w:rsidRPr="00000000" w14:paraId="00000025">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Then we’ll remove the short words that add no value.</w:t>
            </w:r>
          </w:p>
          <w:p w:rsidR="00000000" w:rsidDel="00000000" w:rsidP="00000000" w:rsidRDefault="00000000" w:rsidRPr="00000000" w14:paraId="00000026">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Let’s see how our combined dataframe looks like now.</w:t>
            </w:r>
          </w:p>
        </w:tc>
      </w:tr>
    </w:tbl>
    <w:p w:rsidR="00000000" w:rsidDel="00000000" w:rsidP="00000000" w:rsidRDefault="00000000" w:rsidRPr="00000000" w14:paraId="00000027">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731200" cy="17653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keepNext w:val="0"/>
        <w:keepLines w:val="0"/>
        <w:shd w:fill="ffffff" w:val="clear"/>
        <w:spacing w:after="0" w:before="940" w:line="219.1304347826087" w:lineRule="auto"/>
        <w:rPr>
          <w:b w:val="1"/>
          <w:color w:val="292929"/>
          <w:sz w:val="33"/>
          <w:szCs w:val="33"/>
          <w:highlight w:val="white"/>
        </w:rPr>
      </w:pPr>
      <w:bookmarkStart w:colFirst="0" w:colLast="0" w:name="_cp5xti263ih7" w:id="2"/>
      <w:bookmarkEnd w:id="2"/>
      <w:r w:rsidDel="00000000" w:rsidR="00000000" w:rsidRPr="00000000">
        <w:rPr>
          <w:b w:val="1"/>
          <w:color w:val="292929"/>
          <w:sz w:val="33"/>
          <w:szCs w:val="33"/>
          <w:highlight w:val="white"/>
          <w:rtl w:val="0"/>
        </w:rPr>
        <w:t xml:space="preserve">Tokenization</w:t>
      </w:r>
    </w:p>
    <w:p w:rsidR="00000000" w:rsidDel="00000000" w:rsidP="00000000" w:rsidRDefault="00000000" w:rsidRPr="00000000" w14:paraId="00000029">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Here’s where the real fun begins! Because machine learning algorithms can’t find patterns and insights like us (they can’t just read in a whole bunch of text so they have to take in individual words), we need a way to preserve the </w:t>
      </w:r>
      <w:r w:rsidDel="00000000" w:rsidR="00000000" w:rsidRPr="00000000">
        <w:rPr>
          <w:rFonts w:ascii="Georgia" w:cs="Georgia" w:eastAsia="Georgia" w:hAnsi="Georgia"/>
          <w:i w:val="1"/>
          <w:color w:val="292929"/>
          <w:sz w:val="30"/>
          <w:szCs w:val="30"/>
          <w:highlight w:val="white"/>
          <w:rtl w:val="0"/>
        </w:rPr>
        <w:t xml:space="preserve">“essence” </w:t>
      </w:r>
      <w:r w:rsidDel="00000000" w:rsidR="00000000" w:rsidRPr="00000000">
        <w:rPr>
          <w:rFonts w:ascii="Georgia" w:cs="Georgia" w:eastAsia="Georgia" w:hAnsi="Georgia"/>
          <w:color w:val="292929"/>
          <w:sz w:val="30"/>
          <w:szCs w:val="30"/>
          <w:highlight w:val="white"/>
          <w:rtl w:val="0"/>
        </w:rPr>
        <w:t xml:space="preserve">of each tweet while making it as easy as possible for the algorithms to learn what makes a tweet offensive or not.</w:t>
      </w:r>
    </w:p>
    <w:p w:rsidR="00000000" w:rsidDel="00000000" w:rsidP="00000000" w:rsidRDefault="00000000" w:rsidRPr="00000000" w14:paraId="0000002A">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Thankfully, we have this useful form of pre-processing called </w:t>
      </w:r>
      <w:r w:rsidDel="00000000" w:rsidR="00000000" w:rsidRPr="00000000">
        <w:rPr>
          <w:rFonts w:ascii="Georgia" w:cs="Georgia" w:eastAsia="Georgia" w:hAnsi="Georgia"/>
          <w:b w:val="1"/>
          <w:color w:val="292929"/>
          <w:sz w:val="30"/>
          <w:szCs w:val="30"/>
          <w:highlight w:val="white"/>
          <w:rtl w:val="0"/>
        </w:rPr>
        <w:t xml:space="preserve">tokenization</w:t>
      </w:r>
      <w:r w:rsidDel="00000000" w:rsidR="00000000" w:rsidRPr="00000000">
        <w:rPr>
          <w:rFonts w:ascii="Georgia" w:cs="Georgia" w:eastAsia="Georgia" w:hAnsi="Georgia"/>
          <w:color w:val="292929"/>
          <w:sz w:val="30"/>
          <w:szCs w:val="30"/>
          <w:highlight w:val="white"/>
          <w:rtl w:val="0"/>
        </w:rPr>
        <w:t xml:space="preserve">, which is basically splitting up all of your text into the bare-bones units.</w:t>
      </w:r>
    </w:p>
    <w:p w:rsidR="00000000" w:rsidDel="00000000" w:rsidP="00000000" w:rsidRDefault="00000000" w:rsidRPr="00000000" w14:paraId="0000002B">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Here’s an example of what that would look like.</w:t>
      </w:r>
    </w:p>
    <w:p w:rsidR="00000000" w:rsidDel="00000000" w:rsidP="00000000" w:rsidRDefault="00000000" w:rsidRPr="00000000" w14:paraId="0000002C">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191125" cy="32099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911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Tokenizing is actually really easy. All you have to do is split up your text into the individual components.</w:t>
      </w:r>
    </w:p>
    <w:p w:rsidR="00000000" w:rsidDel="00000000" w:rsidP="00000000" w:rsidRDefault="00000000" w:rsidRPr="00000000" w14:paraId="0000002E">
      <w:pPr>
        <w:pStyle w:val="Heading1"/>
        <w:keepNext w:val="0"/>
        <w:keepLines w:val="0"/>
        <w:shd w:fill="ffffff" w:val="clear"/>
        <w:spacing w:after="0" w:before="940" w:line="219.1304347826087" w:lineRule="auto"/>
        <w:rPr>
          <w:b w:val="1"/>
          <w:color w:val="292929"/>
          <w:sz w:val="33"/>
          <w:szCs w:val="33"/>
          <w:highlight w:val="white"/>
        </w:rPr>
      </w:pPr>
      <w:bookmarkStart w:colFirst="0" w:colLast="0" w:name="_apr3ovz1h92v" w:id="3"/>
      <w:bookmarkEnd w:id="3"/>
      <w:r w:rsidDel="00000000" w:rsidR="00000000" w:rsidRPr="00000000">
        <w:rPr>
          <w:b w:val="1"/>
          <w:color w:val="292929"/>
          <w:sz w:val="33"/>
          <w:szCs w:val="33"/>
          <w:highlight w:val="white"/>
          <w:rtl w:val="0"/>
        </w:rPr>
        <w:t xml:space="preserve">Stemming</w:t>
      </w:r>
    </w:p>
    <w:p w:rsidR="00000000" w:rsidDel="00000000" w:rsidP="00000000" w:rsidRDefault="00000000" w:rsidRPr="00000000" w14:paraId="0000002F">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Now that we’re done tokenizing, we need to move on to a further pre-processing step called </w:t>
      </w:r>
      <w:r w:rsidDel="00000000" w:rsidR="00000000" w:rsidRPr="00000000">
        <w:rPr>
          <w:rFonts w:ascii="Georgia" w:cs="Georgia" w:eastAsia="Georgia" w:hAnsi="Georgia"/>
          <w:b w:val="1"/>
          <w:color w:val="292929"/>
          <w:sz w:val="30"/>
          <w:szCs w:val="30"/>
          <w:highlight w:val="white"/>
          <w:rtl w:val="0"/>
        </w:rPr>
        <w:t xml:space="preserve">stemming</w:t>
      </w:r>
      <w:r w:rsidDel="00000000" w:rsidR="00000000" w:rsidRPr="00000000">
        <w:rPr>
          <w:rFonts w:ascii="Georgia" w:cs="Georgia" w:eastAsia="Georgia" w:hAnsi="Georgia"/>
          <w:color w:val="292929"/>
          <w:sz w:val="30"/>
          <w:szCs w:val="30"/>
          <w:highlight w:val="white"/>
          <w:rtl w:val="0"/>
        </w:rPr>
        <w:t xml:space="preserve">, which is essentially converting each tokenized word into its root form and tense. For example, stemming the word “creating” would result in the word “create” and the word “consignment” would become “consign”</w:t>
      </w:r>
    </w:p>
    <w:p w:rsidR="00000000" w:rsidDel="00000000" w:rsidP="00000000" w:rsidRDefault="00000000" w:rsidRPr="00000000" w14:paraId="00000030">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8098325" cy="209706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098325" cy="209706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keepNext w:val="0"/>
        <w:keepLines w:val="0"/>
        <w:shd w:fill="ffffff" w:val="clear"/>
        <w:spacing w:after="0" w:before="940" w:line="219.1304347826087" w:lineRule="auto"/>
        <w:rPr>
          <w:b w:val="1"/>
          <w:color w:val="292929"/>
          <w:sz w:val="33"/>
          <w:szCs w:val="33"/>
          <w:highlight w:val="white"/>
        </w:rPr>
      </w:pPr>
      <w:bookmarkStart w:colFirst="0" w:colLast="0" w:name="_a86zzu7p5iv2" w:id="4"/>
      <w:bookmarkEnd w:id="4"/>
      <w:r w:rsidDel="00000000" w:rsidR="00000000" w:rsidRPr="00000000">
        <w:rPr>
          <w:b w:val="1"/>
          <w:color w:val="292929"/>
          <w:sz w:val="33"/>
          <w:szCs w:val="33"/>
          <w:highlight w:val="white"/>
          <w:rtl w:val="0"/>
        </w:rPr>
        <w:t xml:space="preserve">Data Visualization</w:t>
      </w:r>
    </w:p>
    <w:p w:rsidR="00000000" w:rsidDel="00000000" w:rsidP="00000000" w:rsidRDefault="00000000" w:rsidRPr="00000000" w14:paraId="00000032">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Before we move on to the machine learning, it’s a good practice to get some intuition into what’s going on in our data. Data visualization is a great way for us to actually explore and understand our data.</w:t>
      </w:r>
    </w:p>
    <w:p w:rsidR="00000000" w:rsidDel="00000000" w:rsidP="00000000" w:rsidRDefault="00000000" w:rsidRPr="00000000" w14:paraId="00000033">
      <w:pPr>
        <w:pStyle w:val="Heading2"/>
        <w:keepNext w:val="0"/>
        <w:keepLines w:val="0"/>
        <w:shd w:fill="ffffff" w:val="clear"/>
        <w:spacing w:after="0" w:before="800" w:line="254.11764705882354" w:lineRule="auto"/>
        <w:rPr>
          <w:b w:val="1"/>
          <w:color w:val="292929"/>
          <w:sz w:val="30"/>
          <w:szCs w:val="30"/>
          <w:highlight w:val="white"/>
        </w:rPr>
      </w:pPr>
      <w:bookmarkStart w:colFirst="0" w:colLast="0" w:name="_dv94e0j4jxvh" w:id="5"/>
      <w:bookmarkEnd w:id="5"/>
      <w:r w:rsidDel="00000000" w:rsidR="00000000" w:rsidRPr="00000000">
        <w:rPr>
          <w:b w:val="1"/>
          <w:color w:val="292929"/>
          <w:sz w:val="30"/>
          <w:szCs w:val="30"/>
          <w:highlight w:val="white"/>
          <w:rtl w:val="0"/>
        </w:rPr>
        <w:t xml:space="preserve">Common Words</w:t>
      </w:r>
    </w:p>
    <w:p w:rsidR="00000000" w:rsidDel="00000000" w:rsidP="00000000" w:rsidRDefault="00000000" w:rsidRPr="00000000" w14:paraId="00000034">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To see the common words in our tweets, we can create a wordcloud to actually SEE them.</w:t>
      </w:r>
      <w:r w:rsidDel="00000000" w:rsidR="00000000" w:rsidRPr="00000000">
        <w:rPr>
          <w:rFonts w:ascii="Georgia" w:cs="Georgia" w:eastAsia="Georgia" w:hAnsi="Georgia"/>
          <w:color w:val="292929"/>
          <w:sz w:val="30"/>
          <w:szCs w:val="30"/>
          <w:highlight w:val="white"/>
        </w:rPr>
        <w:drawing>
          <wp:inline distB="114300" distT="114300" distL="114300" distR="114300">
            <wp:extent cx="5731200" cy="3581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36">
      <w:pPr>
        <w:pStyle w:val="Heading2"/>
        <w:keepNext w:val="0"/>
        <w:keepLines w:val="0"/>
        <w:shd w:fill="ffffff" w:val="clear"/>
        <w:spacing w:after="0" w:before="800" w:line="254.11764705882354" w:lineRule="auto"/>
        <w:rPr>
          <w:b w:val="1"/>
          <w:color w:val="292929"/>
          <w:sz w:val="30"/>
          <w:szCs w:val="30"/>
          <w:highlight w:val="white"/>
        </w:rPr>
      </w:pPr>
      <w:bookmarkStart w:colFirst="0" w:colLast="0" w:name="_b5oltr8myxkx" w:id="6"/>
      <w:bookmarkEnd w:id="6"/>
      <w:r w:rsidDel="00000000" w:rsidR="00000000" w:rsidRPr="00000000">
        <w:rPr>
          <w:b w:val="1"/>
          <w:color w:val="292929"/>
          <w:sz w:val="30"/>
          <w:szCs w:val="30"/>
          <w:highlight w:val="white"/>
          <w:rtl w:val="0"/>
        </w:rPr>
        <w:t xml:space="preserve">Words in Positive Tweets</w:t>
      </w:r>
    </w:p>
    <w:p w:rsidR="00000000" w:rsidDel="00000000" w:rsidP="00000000" w:rsidRDefault="00000000" w:rsidRPr="00000000" w14:paraId="00000037">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731200" cy="35814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0" w:before="800" w:line="254.11764705882354" w:lineRule="auto"/>
        <w:rPr>
          <w:b w:val="1"/>
          <w:color w:val="292929"/>
          <w:sz w:val="30"/>
          <w:szCs w:val="30"/>
          <w:highlight w:val="white"/>
        </w:rPr>
      </w:pPr>
      <w:bookmarkStart w:colFirst="0" w:colLast="0" w:name="_wylgko55e3ff" w:id="7"/>
      <w:bookmarkEnd w:id="7"/>
      <w:r w:rsidDel="00000000" w:rsidR="00000000" w:rsidRPr="00000000">
        <w:rPr>
          <w:b w:val="1"/>
          <w:color w:val="292929"/>
          <w:sz w:val="30"/>
          <w:szCs w:val="30"/>
          <w:highlight w:val="white"/>
          <w:rtl w:val="0"/>
        </w:rPr>
        <w:t xml:space="preserve">Words in Negative Tweets</w:t>
      </w:r>
    </w:p>
    <w:p w:rsidR="00000000" w:rsidDel="00000000" w:rsidP="00000000" w:rsidRDefault="00000000" w:rsidRPr="00000000" w14:paraId="00000039">
      <w:pPr>
        <w:shd w:fill="ffffff" w:val="clear"/>
        <w:spacing w:after="0" w:before="260" w:line="523.6363636363636" w:lineRule="auto"/>
        <w:rPr>
          <w:rFonts w:ascii="Georgia" w:cs="Georgia" w:eastAsia="Georgia" w:hAnsi="Georgia"/>
          <w:i w:val="1"/>
          <w:color w:val="292929"/>
          <w:sz w:val="30"/>
          <w:szCs w:val="30"/>
          <w:highlight w:val="white"/>
        </w:rPr>
      </w:pPr>
      <w:r w:rsidDel="00000000" w:rsidR="00000000" w:rsidRPr="00000000">
        <w:rPr>
          <w:rFonts w:ascii="Georgia" w:cs="Georgia" w:eastAsia="Georgia" w:hAnsi="Georgia"/>
          <w:i w:val="1"/>
          <w:color w:val="292929"/>
          <w:sz w:val="30"/>
          <w:szCs w:val="30"/>
          <w:highlight w:val="white"/>
          <w:rtl w:val="0"/>
        </w:rPr>
        <w:t xml:space="preserve">(Warning: the words in this wordcloud are definitely NSFW)</w:t>
      </w:r>
    </w:p>
    <w:p w:rsidR="00000000" w:rsidDel="00000000" w:rsidP="00000000" w:rsidRDefault="00000000" w:rsidRPr="00000000" w14:paraId="0000003A">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731200" cy="32131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0" w:before="800" w:line="254.11764705882354" w:lineRule="auto"/>
        <w:rPr>
          <w:b w:val="1"/>
          <w:color w:val="292929"/>
          <w:sz w:val="30"/>
          <w:szCs w:val="30"/>
          <w:highlight w:val="white"/>
        </w:rPr>
      </w:pPr>
      <w:bookmarkStart w:colFirst="0" w:colLast="0" w:name="_9pejmrfxoq2v" w:id="8"/>
      <w:bookmarkEnd w:id="8"/>
      <w:r w:rsidDel="00000000" w:rsidR="00000000" w:rsidRPr="00000000">
        <w:rPr>
          <w:b w:val="1"/>
          <w:color w:val="292929"/>
          <w:sz w:val="30"/>
          <w:szCs w:val="30"/>
          <w:highlight w:val="white"/>
          <w:rtl w:val="0"/>
        </w:rPr>
        <w:t xml:space="preserve">Hashtags</w:t>
      </w:r>
    </w:p>
    <w:p w:rsidR="00000000" w:rsidDel="00000000" w:rsidP="00000000" w:rsidRDefault="00000000" w:rsidRPr="00000000" w14:paraId="0000003C">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We purposely didn’t remove the hashtags because they can carry a ton of useful information. We’ll extract the hashtags and see which ones come up most often.</w:t>
      </w:r>
    </w:p>
    <w:p w:rsidR="00000000" w:rsidDel="00000000" w:rsidP="00000000" w:rsidRDefault="00000000" w:rsidRPr="00000000" w14:paraId="0000003D">
      <w:pPr>
        <w:pStyle w:val="Heading1"/>
        <w:keepNext w:val="0"/>
        <w:keepLines w:val="0"/>
        <w:shd w:fill="ffffff" w:val="clear"/>
        <w:spacing w:after="0" w:before="940" w:line="219.1304347826087" w:lineRule="auto"/>
        <w:rPr>
          <w:b w:val="1"/>
          <w:color w:val="292929"/>
          <w:sz w:val="33"/>
          <w:szCs w:val="33"/>
          <w:highlight w:val="white"/>
        </w:rPr>
      </w:pPr>
      <w:bookmarkStart w:colFirst="0" w:colLast="0" w:name="_2a1xehrwdbh" w:id="9"/>
      <w:bookmarkEnd w:id="9"/>
      <w:r w:rsidDel="00000000" w:rsidR="00000000" w:rsidRPr="00000000">
        <w:rPr>
          <w:b w:val="1"/>
          <w:color w:val="292929"/>
          <w:sz w:val="33"/>
          <w:szCs w:val="33"/>
          <w:highlight w:val="white"/>
          <w:rtl w:val="0"/>
        </w:rPr>
        <w:t xml:space="preserve">Extracting Features</w:t>
      </w:r>
    </w:p>
    <w:p w:rsidR="00000000" w:rsidDel="00000000" w:rsidP="00000000" w:rsidRDefault="00000000" w:rsidRPr="00000000" w14:paraId="0000003E">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Now that we’ve done all the necessary steps, it’s time to actually get to the machine learning.</w:t>
      </w:r>
    </w:p>
    <w:p w:rsidR="00000000" w:rsidDel="00000000" w:rsidP="00000000" w:rsidRDefault="00000000" w:rsidRPr="00000000" w14:paraId="0000003F">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We will be using the logistic regression machine learning algorithm to train our prediction model. Before we can actually train our model, we have to transform our text data into a format the algorithm can actually read.</w:t>
      </w:r>
    </w:p>
    <w:p w:rsidR="00000000" w:rsidDel="00000000" w:rsidP="00000000" w:rsidRDefault="00000000" w:rsidRPr="00000000" w14:paraId="00000040">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There are two methods we can use, Bag-of-words and TF-IDF (term frequency–inverse document frequency). I won’t go too much into detail in how these feature extraction models actually work, but feel free to learn more about them through the resources I’ve placed at the bottom of this article.</w:t>
      </w:r>
    </w:p>
    <w:p w:rsidR="00000000" w:rsidDel="00000000" w:rsidP="00000000" w:rsidRDefault="00000000" w:rsidRPr="00000000" w14:paraId="00000041">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First we’ll extract with bag-of-words.</w:t>
      </w:r>
    </w:p>
    <w:p w:rsidR="00000000" w:rsidDel="00000000" w:rsidP="00000000" w:rsidRDefault="00000000" w:rsidRPr="00000000" w14:paraId="00000042">
      <w:pPr>
        <w:shd w:fill="ffffff" w:val="clear"/>
        <w:spacing w:after="0" w:before="600" w:line="523.6363636363636" w:lineRule="auto"/>
        <w:rPr>
          <w:b w:val="1"/>
          <w:color w:val="292929"/>
          <w:sz w:val="33"/>
          <w:szCs w:val="33"/>
          <w:highlight w:val="white"/>
        </w:rPr>
      </w:pPr>
      <w:r w:rsidDel="00000000" w:rsidR="00000000" w:rsidRPr="00000000">
        <w:rPr>
          <w:b w:val="1"/>
          <w:color w:val="292929"/>
          <w:sz w:val="33"/>
          <w:szCs w:val="33"/>
          <w:highlight w:val="white"/>
          <w:rtl w:val="0"/>
        </w:rPr>
        <w:t xml:space="preserve">Model Building</w:t>
      </w:r>
    </w:p>
    <w:p w:rsidR="00000000" w:rsidDel="00000000" w:rsidP="00000000" w:rsidRDefault="00000000" w:rsidRPr="00000000" w14:paraId="00000043">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Time to build our models.</w:t>
      </w:r>
    </w:p>
    <w:p w:rsidR="00000000" w:rsidDel="00000000" w:rsidP="00000000" w:rsidRDefault="00000000" w:rsidRPr="00000000" w14:paraId="00000044">
      <w:pPr>
        <w:shd w:fill="ffffff" w:val="clear"/>
        <w:spacing w:after="0" w:before="600" w:line="523.6363636363636" w:lineRule="auto"/>
        <w:rPr>
          <w:rFonts w:ascii="Georgia" w:cs="Georgia" w:eastAsia="Georgia" w:hAnsi="Georgia"/>
          <w:color w:val="292929"/>
          <w:sz w:val="34"/>
          <w:szCs w:val="34"/>
          <w:highlight w:val="white"/>
        </w:rPr>
      </w:pPr>
      <w:r w:rsidDel="00000000" w:rsidR="00000000" w:rsidRPr="00000000">
        <w:rPr>
          <w:rFonts w:ascii="Georgia" w:cs="Georgia" w:eastAsia="Georgia" w:hAnsi="Georgia"/>
          <w:color w:val="292929"/>
          <w:sz w:val="34"/>
          <w:szCs w:val="34"/>
          <w:highlight w:val="white"/>
          <w:rtl w:val="0"/>
        </w:rPr>
        <w:t xml:space="preserve">First we’ll build with the bag-of-words dataframe.</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220"/>
        <w:tblGridChange w:id="0">
          <w:tblGrid>
            <w:gridCol w:w="810"/>
            <w:gridCol w:w="8220"/>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45">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46">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d73a49"/>
                <w:sz w:val="26"/>
                <w:szCs w:val="26"/>
                <w:highlight w:val="white"/>
                <w:rtl w:val="0"/>
              </w:rPr>
              <w:t xml:space="preserve">from</w:t>
            </w:r>
            <w:r w:rsidDel="00000000" w:rsidR="00000000" w:rsidRPr="00000000">
              <w:rPr>
                <w:rFonts w:ascii="Courier New" w:cs="Courier New" w:eastAsia="Courier New" w:hAnsi="Courier New"/>
                <w:color w:val="333333"/>
                <w:sz w:val="26"/>
                <w:szCs w:val="26"/>
                <w:highlight w:val="white"/>
                <w:rtl w:val="0"/>
              </w:rPr>
              <w:t xml:space="preserve"> sklearn.linear_model </w:t>
            </w:r>
            <w:r w:rsidDel="00000000" w:rsidR="00000000" w:rsidRPr="00000000">
              <w:rPr>
                <w:rFonts w:ascii="Courier New" w:cs="Courier New" w:eastAsia="Courier New" w:hAnsi="Courier New"/>
                <w:color w:val="d73a49"/>
                <w:sz w:val="26"/>
                <w:szCs w:val="26"/>
                <w:highlight w:val="white"/>
                <w:rtl w:val="0"/>
              </w:rPr>
              <w:t xml:space="preserve">import</w:t>
            </w:r>
            <w:r w:rsidDel="00000000" w:rsidR="00000000" w:rsidRPr="00000000">
              <w:rPr>
                <w:rFonts w:ascii="Courier New" w:cs="Courier New" w:eastAsia="Courier New" w:hAnsi="Courier New"/>
                <w:color w:val="333333"/>
                <w:sz w:val="26"/>
                <w:szCs w:val="26"/>
                <w:highlight w:val="white"/>
                <w:rtl w:val="0"/>
              </w:rPr>
              <w:t xml:space="preserve"> </w:t>
            </w:r>
            <w:r w:rsidDel="00000000" w:rsidR="00000000" w:rsidRPr="00000000">
              <w:rPr>
                <w:rFonts w:ascii="Courier New" w:cs="Courier New" w:eastAsia="Courier New" w:hAnsi="Courier New"/>
                <w:color w:val="e36209"/>
                <w:sz w:val="26"/>
                <w:szCs w:val="26"/>
                <w:highlight w:val="white"/>
                <w:rtl w:val="0"/>
              </w:rPr>
              <w:t xml:space="preserve">LogisticRegression</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7">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8">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d73a49"/>
                <w:sz w:val="26"/>
                <w:szCs w:val="26"/>
                <w:highlight w:val="white"/>
                <w:rtl w:val="0"/>
              </w:rPr>
              <w:t xml:space="preserve">from</w:t>
            </w:r>
            <w:r w:rsidDel="00000000" w:rsidR="00000000" w:rsidRPr="00000000">
              <w:rPr>
                <w:rFonts w:ascii="Courier New" w:cs="Courier New" w:eastAsia="Courier New" w:hAnsi="Courier New"/>
                <w:color w:val="333333"/>
                <w:sz w:val="26"/>
                <w:szCs w:val="26"/>
                <w:highlight w:val="white"/>
                <w:rtl w:val="0"/>
              </w:rPr>
              <w:t xml:space="preserve"> sklearn.model_selection </w:t>
            </w:r>
            <w:r w:rsidDel="00000000" w:rsidR="00000000" w:rsidRPr="00000000">
              <w:rPr>
                <w:rFonts w:ascii="Courier New" w:cs="Courier New" w:eastAsia="Courier New" w:hAnsi="Courier New"/>
                <w:color w:val="d73a49"/>
                <w:sz w:val="26"/>
                <w:szCs w:val="26"/>
                <w:highlight w:val="white"/>
                <w:rtl w:val="0"/>
              </w:rPr>
              <w:t xml:space="preserve">import</w:t>
            </w:r>
            <w:r w:rsidDel="00000000" w:rsidR="00000000" w:rsidRPr="00000000">
              <w:rPr>
                <w:rFonts w:ascii="Courier New" w:cs="Courier New" w:eastAsia="Courier New" w:hAnsi="Courier New"/>
                <w:color w:val="333333"/>
                <w:sz w:val="26"/>
                <w:szCs w:val="26"/>
                <w:highlight w:val="white"/>
                <w:rtl w:val="0"/>
              </w:rPr>
              <w:t xml:space="preserve"> train_test_split</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9">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A">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d73a49"/>
                <w:sz w:val="26"/>
                <w:szCs w:val="26"/>
                <w:highlight w:val="white"/>
                <w:rtl w:val="0"/>
              </w:rPr>
              <w:t xml:space="preserve">from</w:t>
            </w:r>
            <w:r w:rsidDel="00000000" w:rsidR="00000000" w:rsidRPr="00000000">
              <w:rPr>
                <w:rFonts w:ascii="Courier New" w:cs="Courier New" w:eastAsia="Courier New" w:hAnsi="Courier New"/>
                <w:color w:val="333333"/>
                <w:sz w:val="26"/>
                <w:szCs w:val="26"/>
                <w:highlight w:val="white"/>
                <w:rtl w:val="0"/>
              </w:rPr>
              <w:t xml:space="preserve"> sklearn.metrics </w:t>
            </w:r>
            <w:r w:rsidDel="00000000" w:rsidR="00000000" w:rsidRPr="00000000">
              <w:rPr>
                <w:rFonts w:ascii="Courier New" w:cs="Courier New" w:eastAsia="Courier New" w:hAnsi="Courier New"/>
                <w:color w:val="d73a49"/>
                <w:sz w:val="26"/>
                <w:szCs w:val="26"/>
                <w:highlight w:val="white"/>
                <w:rtl w:val="0"/>
              </w:rPr>
              <w:t xml:space="preserve">import</w:t>
            </w:r>
            <w:r w:rsidDel="00000000" w:rsidR="00000000" w:rsidRPr="00000000">
              <w:rPr>
                <w:rFonts w:ascii="Courier New" w:cs="Courier New" w:eastAsia="Courier New" w:hAnsi="Courier New"/>
                <w:color w:val="333333"/>
                <w:sz w:val="26"/>
                <w:szCs w:val="26"/>
                <w:highlight w:val="white"/>
                <w:rtl w:val="0"/>
              </w:rPr>
              <w:t xml:space="preserve"> f1_score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B">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C">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D">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E">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train_bow </w:t>
            </w:r>
            <w:r w:rsidDel="00000000" w:rsidR="00000000" w:rsidRPr="00000000">
              <w:rPr>
                <w:rFonts w:ascii="Courier New" w:cs="Courier New" w:eastAsia="Courier New" w:hAnsi="Courier New"/>
                <w:color w:val="005cc5"/>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bow[:</w:t>
            </w:r>
            <w:r w:rsidDel="00000000" w:rsidR="00000000" w:rsidRPr="00000000">
              <w:rPr>
                <w:rFonts w:ascii="Courier New" w:cs="Courier New" w:eastAsia="Courier New" w:hAnsi="Courier New"/>
                <w:color w:val="005cc5"/>
                <w:sz w:val="26"/>
                <w:szCs w:val="26"/>
                <w:highlight w:val="white"/>
                <w:rtl w:val="0"/>
              </w:rPr>
              <w:t xml:space="preserve">31962</w:t>
            </w:r>
            <w:r w:rsidDel="00000000" w:rsidR="00000000" w:rsidRPr="00000000">
              <w:rPr>
                <w:rFonts w:ascii="Courier New" w:cs="Courier New" w:eastAsia="Courier New" w:hAnsi="Courier New"/>
                <w:color w:val="333333"/>
                <w:sz w:val="26"/>
                <w:szCs w:val="26"/>
                <w:highlight w:val="white"/>
                <w:rtl w:val="0"/>
              </w:rPr>
              <w:t xml:space="preserve">,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F">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0">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test_bow </w:t>
            </w:r>
            <w:r w:rsidDel="00000000" w:rsidR="00000000" w:rsidRPr="00000000">
              <w:rPr>
                <w:rFonts w:ascii="Courier New" w:cs="Courier New" w:eastAsia="Courier New" w:hAnsi="Courier New"/>
                <w:color w:val="005cc5"/>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bow[</w:t>
            </w:r>
            <w:r w:rsidDel="00000000" w:rsidR="00000000" w:rsidRPr="00000000">
              <w:rPr>
                <w:rFonts w:ascii="Courier New" w:cs="Courier New" w:eastAsia="Courier New" w:hAnsi="Courier New"/>
                <w:color w:val="005cc5"/>
                <w:sz w:val="26"/>
                <w:szCs w:val="26"/>
                <w:highlight w:val="white"/>
                <w:rtl w:val="0"/>
              </w:rPr>
              <w:t xml:space="preserve">31962</w:t>
            </w:r>
            <w:r w:rsidDel="00000000" w:rsidR="00000000" w:rsidRPr="00000000">
              <w:rPr>
                <w:rFonts w:ascii="Courier New" w:cs="Courier New" w:eastAsia="Courier New" w:hAnsi="Courier New"/>
                <w:color w:val="333333"/>
                <w:sz w:val="26"/>
                <w:szCs w:val="26"/>
                <w:highlight w:val="white"/>
                <w:rtl w:val="0"/>
              </w:rPr>
              <w:t xml:space="preserve">:,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1">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2">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3">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4">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xtrain_bow, xvalid_bow, ytrain, yvalid </w:t>
            </w:r>
            <w:r w:rsidDel="00000000" w:rsidR="00000000" w:rsidRPr="00000000">
              <w:rPr>
                <w:rFonts w:ascii="Courier New" w:cs="Courier New" w:eastAsia="Courier New" w:hAnsi="Courier New"/>
                <w:color w:val="005cc5"/>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w:t>
            </w:r>
            <w:r w:rsidDel="00000000" w:rsidR="00000000" w:rsidRPr="00000000">
              <w:rPr>
                <w:rFonts w:ascii="Courier New" w:cs="Courier New" w:eastAsia="Courier New" w:hAnsi="Courier New"/>
                <w:color w:val="6f42c1"/>
                <w:sz w:val="26"/>
                <w:szCs w:val="26"/>
                <w:highlight w:val="white"/>
                <w:rtl w:val="0"/>
              </w:rPr>
              <w:t xml:space="preserve">train_test_split</w:t>
            </w:r>
            <w:r w:rsidDel="00000000" w:rsidR="00000000" w:rsidRPr="00000000">
              <w:rPr>
                <w:rFonts w:ascii="Courier New" w:cs="Courier New" w:eastAsia="Courier New" w:hAnsi="Courier New"/>
                <w:color w:val="333333"/>
                <w:sz w:val="26"/>
                <w:szCs w:val="26"/>
                <w:highlight w:val="white"/>
                <w:rtl w:val="0"/>
              </w:rPr>
              <w:t xml:space="preserve">(train_bow, train[</w:t>
            </w:r>
            <w:r w:rsidDel="00000000" w:rsidR="00000000" w:rsidRPr="00000000">
              <w:rPr>
                <w:rFonts w:ascii="Courier New" w:cs="Courier New" w:eastAsia="Courier New" w:hAnsi="Courier New"/>
                <w:color w:val="032f62"/>
                <w:sz w:val="26"/>
                <w:szCs w:val="26"/>
                <w:highlight w:val="white"/>
                <w:rtl w:val="0"/>
              </w:rPr>
              <w:t xml:space="preserve">'label'</w:t>
            </w:r>
            <w:r w:rsidDel="00000000" w:rsidR="00000000" w:rsidRPr="00000000">
              <w:rPr>
                <w:rFonts w:ascii="Courier New" w:cs="Courier New" w:eastAsia="Courier New" w:hAnsi="Courier New"/>
                <w:color w:val="333333"/>
                <w:sz w:val="26"/>
                <w:szCs w:val="26"/>
                <w:highlight w:val="white"/>
                <w:rtl w:val="0"/>
              </w:rPr>
              <w:t xml:space="preserve">], random_state</w:t>
            </w:r>
            <w:r w:rsidDel="00000000" w:rsidR="00000000" w:rsidRPr="00000000">
              <w:rPr>
                <w:rFonts w:ascii="Courier New" w:cs="Courier New" w:eastAsia="Courier New" w:hAnsi="Courier New"/>
                <w:color w:val="005cc5"/>
                <w:sz w:val="26"/>
                <w:szCs w:val="26"/>
                <w:highlight w:val="white"/>
                <w:rtl w:val="0"/>
              </w:rPr>
              <w:t xml:space="preserve">=42</w:t>
            </w:r>
            <w:r w:rsidDel="00000000" w:rsidR="00000000" w:rsidRPr="00000000">
              <w:rPr>
                <w:rFonts w:ascii="Courier New" w:cs="Courier New" w:eastAsia="Courier New" w:hAnsi="Courier New"/>
                <w:color w:val="333333"/>
                <w:sz w:val="26"/>
                <w:szCs w:val="26"/>
                <w:highlight w:val="white"/>
                <w:rtl w:val="0"/>
              </w:rPr>
              <w:t xml:space="preserve">, test_size</w:t>
            </w:r>
            <w:r w:rsidDel="00000000" w:rsidR="00000000" w:rsidRPr="00000000">
              <w:rPr>
                <w:rFonts w:ascii="Courier New" w:cs="Courier New" w:eastAsia="Courier New" w:hAnsi="Courier New"/>
                <w:color w:val="005cc5"/>
                <w:sz w:val="26"/>
                <w:szCs w:val="26"/>
                <w:highlight w:val="white"/>
                <w:rtl w:val="0"/>
              </w:rPr>
              <w:t xml:space="preserve">=0.3</w:t>
            </w:r>
            <w:r w:rsidDel="00000000" w:rsidR="00000000" w:rsidRPr="00000000">
              <w:rPr>
                <w:rFonts w:ascii="Courier New" w:cs="Courier New" w:eastAsia="Courier New" w:hAnsi="Courier New"/>
                <w:color w:val="333333"/>
                <w:sz w:val="26"/>
                <w:szCs w:val="26"/>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5">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6">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7">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8">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lreg </w:t>
            </w:r>
            <w:r w:rsidDel="00000000" w:rsidR="00000000" w:rsidRPr="00000000">
              <w:rPr>
                <w:rFonts w:ascii="Courier New" w:cs="Courier New" w:eastAsia="Courier New" w:hAnsi="Courier New"/>
                <w:color w:val="005cc5"/>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w:t>
            </w:r>
            <w:r w:rsidDel="00000000" w:rsidR="00000000" w:rsidRPr="00000000">
              <w:rPr>
                <w:rFonts w:ascii="Courier New" w:cs="Courier New" w:eastAsia="Courier New" w:hAnsi="Courier New"/>
                <w:color w:val="e36209"/>
                <w:sz w:val="26"/>
                <w:szCs w:val="26"/>
                <w:highlight w:val="white"/>
                <w:rtl w:val="0"/>
              </w:rPr>
              <w:t xml:space="preserve">LogisticRegression</w:t>
            </w:r>
            <w:r w:rsidDel="00000000" w:rsidR="00000000" w:rsidRPr="00000000">
              <w:rPr>
                <w:rFonts w:ascii="Courier New" w:cs="Courier New" w:eastAsia="Courier New" w:hAnsi="Courier New"/>
                <w:color w:val="333333"/>
                <w:sz w:val="26"/>
                <w:szCs w:val="26"/>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9">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A">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lreg.</w:t>
            </w:r>
            <w:r w:rsidDel="00000000" w:rsidR="00000000" w:rsidRPr="00000000">
              <w:rPr>
                <w:rFonts w:ascii="Courier New" w:cs="Courier New" w:eastAsia="Courier New" w:hAnsi="Courier New"/>
                <w:color w:val="6f42c1"/>
                <w:sz w:val="26"/>
                <w:szCs w:val="26"/>
                <w:highlight w:val="white"/>
                <w:rtl w:val="0"/>
              </w:rPr>
              <w:t xml:space="preserve">fit</w:t>
            </w:r>
            <w:r w:rsidDel="00000000" w:rsidR="00000000" w:rsidRPr="00000000">
              <w:rPr>
                <w:rFonts w:ascii="Courier New" w:cs="Courier New" w:eastAsia="Courier New" w:hAnsi="Courier New"/>
                <w:color w:val="333333"/>
                <w:sz w:val="26"/>
                <w:szCs w:val="26"/>
                <w:highlight w:val="white"/>
                <w:rtl w:val="0"/>
              </w:rPr>
              <w:t xml:space="preserve">(xtrain_bow, ytrain)</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B">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C">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D">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E">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prediction </w:t>
            </w:r>
            <w:r w:rsidDel="00000000" w:rsidR="00000000" w:rsidRPr="00000000">
              <w:rPr>
                <w:rFonts w:ascii="Courier New" w:cs="Courier New" w:eastAsia="Courier New" w:hAnsi="Courier New"/>
                <w:color w:val="005cc5"/>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lreg.</w:t>
            </w:r>
            <w:r w:rsidDel="00000000" w:rsidR="00000000" w:rsidRPr="00000000">
              <w:rPr>
                <w:rFonts w:ascii="Courier New" w:cs="Courier New" w:eastAsia="Courier New" w:hAnsi="Courier New"/>
                <w:color w:val="6f42c1"/>
                <w:sz w:val="26"/>
                <w:szCs w:val="26"/>
                <w:highlight w:val="white"/>
                <w:rtl w:val="0"/>
              </w:rPr>
              <w:t xml:space="preserve">predict_proba</w:t>
            </w:r>
            <w:r w:rsidDel="00000000" w:rsidR="00000000" w:rsidRPr="00000000">
              <w:rPr>
                <w:rFonts w:ascii="Courier New" w:cs="Courier New" w:eastAsia="Courier New" w:hAnsi="Courier New"/>
                <w:color w:val="333333"/>
                <w:sz w:val="26"/>
                <w:szCs w:val="26"/>
                <w:highlight w:val="white"/>
                <w:rtl w:val="0"/>
              </w:rPr>
              <w:t xml:space="preserve">(xvalid_bow)</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F">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0">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prediction_int </w:t>
            </w:r>
            <w:r w:rsidDel="00000000" w:rsidR="00000000" w:rsidRPr="00000000">
              <w:rPr>
                <w:rFonts w:ascii="Courier New" w:cs="Courier New" w:eastAsia="Courier New" w:hAnsi="Courier New"/>
                <w:color w:val="005cc5"/>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prediction[:,</w:t>
            </w:r>
            <w:r w:rsidDel="00000000" w:rsidR="00000000" w:rsidRPr="00000000">
              <w:rPr>
                <w:rFonts w:ascii="Courier New" w:cs="Courier New" w:eastAsia="Courier New" w:hAnsi="Courier New"/>
                <w:color w:val="005cc5"/>
                <w:sz w:val="26"/>
                <w:szCs w:val="26"/>
                <w:highlight w:val="white"/>
                <w:rtl w:val="0"/>
              </w:rPr>
              <w:t xml:space="preserve">1</w:t>
            </w:r>
            <w:r w:rsidDel="00000000" w:rsidR="00000000" w:rsidRPr="00000000">
              <w:rPr>
                <w:rFonts w:ascii="Courier New" w:cs="Courier New" w:eastAsia="Courier New" w:hAnsi="Courier New"/>
                <w:color w:val="333333"/>
                <w:sz w:val="26"/>
                <w:szCs w:val="26"/>
                <w:highlight w:val="white"/>
                <w:rtl w:val="0"/>
              </w:rPr>
              <w:t xml:space="preserve">] </w:t>
            </w:r>
            <w:r w:rsidDel="00000000" w:rsidR="00000000" w:rsidRPr="00000000">
              <w:rPr>
                <w:rFonts w:ascii="Courier New" w:cs="Courier New" w:eastAsia="Courier New" w:hAnsi="Courier New"/>
                <w:color w:val="005cc5"/>
                <w:sz w:val="26"/>
                <w:szCs w:val="26"/>
                <w:highlight w:val="white"/>
                <w:rtl w:val="0"/>
              </w:rPr>
              <w:t xml:space="preserve">&gt;=</w:t>
            </w:r>
            <w:r w:rsidDel="00000000" w:rsidR="00000000" w:rsidRPr="00000000">
              <w:rPr>
                <w:rFonts w:ascii="Courier New" w:cs="Courier New" w:eastAsia="Courier New" w:hAnsi="Courier New"/>
                <w:color w:val="333333"/>
                <w:sz w:val="26"/>
                <w:szCs w:val="26"/>
                <w:highlight w:val="white"/>
                <w:rtl w:val="0"/>
              </w:rPr>
              <w:t xml:space="preserve"> </w:t>
            </w:r>
            <w:r w:rsidDel="00000000" w:rsidR="00000000" w:rsidRPr="00000000">
              <w:rPr>
                <w:rFonts w:ascii="Courier New" w:cs="Courier New" w:eastAsia="Courier New" w:hAnsi="Courier New"/>
                <w:color w:val="005cc5"/>
                <w:sz w:val="26"/>
                <w:szCs w:val="26"/>
                <w:highlight w:val="white"/>
                <w:rtl w:val="0"/>
              </w:rPr>
              <w:t xml:space="preserve">0.3</w:t>
            </w:r>
            <w:r w:rsidDel="00000000" w:rsidR="00000000" w:rsidRPr="00000000">
              <w:rPr>
                <w:rtl w:val="0"/>
              </w:rPr>
            </w:r>
          </w:p>
        </w:tc>
      </w:tr>
      <w:tr>
        <w:trPr>
          <w:cantSplit w:val="0"/>
          <w:trHeight w:val="1015.3645833333335"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1">
            <w:pPr>
              <w:shd w:fill="ffffff" w:val="clear"/>
              <w:spacing w:line="400" w:lineRule="auto"/>
              <w:jc w:val="right"/>
              <w:rPr>
                <w:rFonts w:ascii="Courier New" w:cs="Courier New" w:eastAsia="Courier New" w:hAnsi="Courier New"/>
                <w:color w:val="33333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2">
            <w:pPr>
              <w:shd w:fill="ffffff" w:val="clear"/>
              <w:spacing w:line="400"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prediction_int </w:t>
            </w:r>
            <w:r w:rsidDel="00000000" w:rsidR="00000000" w:rsidRPr="00000000">
              <w:rPr>
                <w:rFonts w:ascii="Courier New" w:cs="Courier New" w:eastAsia="Courier New" w:hAnsi="Courier New"/>
                <w:color w:val="005cc5"/>
                <w:sz w:val="26"/>
                <w:szCs w:val="26"/>
                <w:highlight w:val="white"/>
                <w:rtl w:val="0"/>
              </w:rPr>
              <w:t xml:space="preserve">=</w:t>
            </w:r>
            <w:r w:rsidDel="00000000" w:rsidR="00000000" w:rsidRPr="00000000">
              <w:rPr>
                <w:rFonts w:ascii="Courier New" w:cs="Courier New" w:eastAsia="Courier New" w:hAnsi="Courier New"/>
                <w:color w:val="333333"/>
                <w:sz w:val="26"/>
                <w:szCs w:val="26"/>
                <w:highlight w:val="white"/>
                <w:rtl w:val="0"/>
              </w:rPr>
              <w:t xml:space="preserve"> prediction_int.</w:t>
            </w:r>
            <w:r w:rsidDel="00000000" w:rsidR="00000000" w:rsidRPr="00000000">
              <w:rPr>
                <w:rFonts w:ascii="Courier New" w:cs="Courier New" w:eastAsia="Courier New" w:hAnsi="Courier New"/>
                <w:color w:val="6f42c1"/>
                <w:sz w:val="26"/>
                <w:szCs w:val="26"/>
                <w:highlight w:val="white"/>
                <w:rtl w:val="0"/>
              </w:rPr>
              <w:t xml:space="preserve">astype</w:t>
            </w:r>
            <w:r w:rsidDel="00000000" w:rsidR="00000000" w:rsidRPr="00000000">
              <w:rPr>
                <w:rFonts w:ascii="Courier New" w:cs="Courier New" w:eastAsia="Courier New" w:hAnsi="Courier New"/>
                <w:color w:val="333333"/>
                <w:sz w:val="26"/>
                <w:szCs w:val="26"/>
                <w:highlight w:val="white"/>
                <w:rtl w:val="0"/>
              </w:rPr>
              <w:t xml:space="preserve">(np.int)</w:t>
            </w:r>
          </w:p>
        </w:tc>
      </w:tr>
    </w:tbl>
    <w:p w:rsidR="00000000" w:rsidDel="00000000" w:rsidP="00000000" w:rsidRDefault="00000000" w:rsidRPr="00000000" w14:paraId="00000063">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Now let’s see the results of our prediction accuracy.</w:t>
      </w:r>
      <w:r w:rsidDel="00000000" w:rsidR="00000000" w:rsidRPr="00000000">
        <w:rPr>
          <w:rtl w:val="0"/>
        </w:rPr>
      </w:r>
    </w:p>
    <w:p w:rsidR="00000000" w:rsidDel="00000000" w:rsidP="00000000" w:rsidRDefault="00000000" w:rsidRPr="00000000" w14:paraId="00000064">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648325" cy="11049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483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Georgia" w:cs="Georgia" w:eastAsia="Georgia" w:hAnsi="Georgia"/>
          <w:color w:val="292929"/>
          <w:sz w:val="30"/>
          <w:szCs w:val="30"/>
          <w:highlight w:val="white"/>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