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0EBAD0" w14:textId="1F3D8092" w:rsidR="000370ED" w:rsidRDefault="000370ED" w:rsidP="000370ED">
      <w:pPr>
        <w:jc w:val="center"/>
        <w:rPr>
          <w:rFonts w:ascii="Times New Roman" w:hAnsi="Times New Roman" w:cs="Times New Roman"/>
          <w:b/>
          <w:bCs/>
          <w:sz w:val="48"/>
          <w:szCs w:val="48"/>
        </w:rPr>
      </w:pPr>
      <w:r w:rsidRPr="000370ED">
        <w:rPr>
          <w:rFonts w:ascii="Times New Roman" w:hAnsi="Times New Roman" w:cs="Times New Roman"/>
          <w:b/>
          <w:bCs/>
          <w:sz w:val="48"/>
          <w:szCs w:val="48"/>
        </w:rPr>
        <w:t xml:space="preserve">Improving Digital Forensic Security: A Secure Storage Model </w:t>
      </w:r>
      <w:r w:rsidR="001C4348" w:rsidRPr="000370ED">
        <w:rPr>
          <w:rFonts w:ascii="Times New Roman" w:hAnsi="Times New Roman" w:cs="Times New Roman"/>
          <w:b/>
          <w:bCs/>
          <w:sz w:val="48"/>
          <w:szCs w:val="48"/>
        </w:rPr>
        <w:t>with</w:t>
      </w:r>
      <w:r w:rsidRPr="000370ED">
        <w:rPr>
          <w:rFonts w:ascii="Times New Roman" w:hAnsi="Times New Roman" w:cs="Times New Roman"/>
          <w:b/>
          <w:bCs/>
          <w:sz w:val="48"/>
          <w:szCs w:val="48"/>
        </w:rPr>
        <w:t xml:space="preserve"> Authentication and Optimal Key Generation Based Encryption </w:t>
      </w:r>
    </w:p>
    <w:p w14:paraId="157A1F4F" w14:textId="77777777" w:rsidR="00821A6B" w:rsidRDefault="00821A6B" w:rsidP="000370ED">
      <w:pPr>
        <w:jc w:val="center"/>
        <w:rPr>
          <w:rFonts w:ascii="Times New Roman" w:hAnsi="Times New Roman" w:cs="Times New Roman"/>
          <w:b/>
          <w:bCs/>
          <w:sz w:val="48"/>
          <w:szCs w:val="48"/>
        </w:rPr>
      </w:pPr>
    </w:p>
    <w:p w14:paraId="62F94CD6" w14:textId="00F78DFC" w:rsidR="000370ED" w:rsidRDefault="000370ED" w:rsidP="000370ED">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3952BB9A" w14:textId="77777777" w:rsidR="00F15553" w:rsidRPr="00F15553" w:rsidRDefault="00F15553" w:rsidP="00F15553">
      <w:pPr>
        <w:pStyle w:val="NormalWeb"/>
        <w:spacing w:line="360" w:lineRule="auto"/>
        <w:jc w:val="both"/>
        <w:rPr>
          <w:bCs/>
        </w:rPr>
      </w:pPr>
      <w:r w:rsidRPr="00F15553">
        <w:rPr>
          <w:bCs/>
        </w:rPr>
        <w:t>The field of digital forensics faces significant challenges in ensuring the protection and integrity of digital evidence. Cloud forensics, an evolution of traditional digital forensics, seeks to safeguard evidence from online threats; however, centralized evidence collection and storage can compromise its reliability. This paper presents a novel approach to digital forensic architecture, titled "Advanced Security in Digital Forensics: Authenticated Storage with Key-Based Encryption." The architecture incorporates a secure block verification mechanism (SBVM) for authentication, and secret keys are generated using an Enhanced Equilibrium Optimizer (EEO) model. Data encryption is performed using Elliptic Curve Cryptography (ECC) to ensure robust security. The encrypted data is then securely stored on the cloud server. Simulation results demonstrate that this model outperforms contemporary approaches across multiple performance metrics, offering enhanced security, reliability, and efficiency for digital forensics in cloud environments.</w:t>
      </w:r>
    </w:p>
    <w:p w14:paraId="35F3C64F" w14:textId="77777777" w:rsidR="00F15553" w:rsidRPr="00F15553" w:rsidRDefault="00F15553" w:rsidP="00F15553">
      <w:pPr>
        <w:pStyle w:val="NormalWeb"/>
        <w:spacing w:before="0" w:beforeAutospacing="0" w:line="360" w:lineRule="auto"/>
        <w:jc w:val="both"/>
        <w:rPr>
          <w:bCs/>
        </w:rPr>
      </w:pPr>
      <w:r w:rsidRPr="00F15553">
        <w:rPr>
          <w:bCs/>
        </w:rPr>
        <w:t xml:space="preserve">        Keywords-</w:t>
      </w:r>
      <w:r w:rsidRPr="00F15553">
        <w:t xml:space="preserve"> </w:t>
      </w:r>
      <w:r w:rsidRPr="00F15553">
        <w:rPr>
          <w:bCs/>
        </w:rPr>
        <w:t>Digital forensics, cloud forensics, secure block verification mechanism, optimal key generation, enhanced equilibrium optimizer, Elliptic Curve Cryptography, data encryption, cloud storage, digital evidence security, forensics architecture, performance metrics.</w:t>
      </w:r>
    </w:p>
    <w:p w14:paraId="6DD12800" w14:textId="0BF884FC" w:rsidR="00E55ED8" w:rsidRDefault="00E55ED8" w:rsidP="000370ED">
      <w:pPr>
        <w:spacing w:line="360" w:lineRule="auto"/>
        <w:jc w:val="both"/>
        <w:rPr>
          <w:rFonts w:ascii="Times New Roman" w:hAnsi="Times New Roman" w:cs="Times New Roman"/>
          <w:sz w:val="24"/>
          <w:szCs w:val="24"/>
        </w:rPr>
      </w:pPr>
    </w:p>
    <w:p w14:paraId="58126A1F" w14:textId="77777777" w:rsidR="00E55ED8" w:rsidRDefault="00E55ED8" w:rsidP="000370ED">
      <w:pPr>
        <w:spacing w:line="360" w:lineRule="auto"/>
        <w:jc w:val="both"/>
        <w:rPr>
          <w:rFonts w:ascii="Times New Roman" w:hAnsi="Times New Roman" w:cs="Times New Roman"/>
          <w:sz w:val="24"/>
          <w:szCs w:val="24"/>
        </w:rPr>
      </w:pPr>
    </w:p>
    <w:p w14:paraId="7CA4F3DD" w14:textId="77777777" w:rsidR="000370ED" w:rsidRDefault="000370ED" w:rsidP="000370ED">
      <w:pPr>
        <w:pStyle w:val="NormalWeb"/>
        <w:jc w:val="center"/>
        <w:rPr>
          <w:b/>
          <w:color w:val="000000"/>
          <w:sz w:val="28"/>
          <w:szCs w:val="28"/>
        </w:rPr>
      </w:pPr>
      <w:r>
        <w:rPr>
          <w:b/>
          <w:color w:val="000000"/>
          <w:sz w:val="28"/>
          <w:szCs w:val="28"/>
        </w:rPr>
        <w:t>STATEMENT ABOUT THE PROBLEM</w:t>
      </w:r>
    </w:p>
    <w:p w14:paraId="66DB6C13" w14:textId="77777777" w:rsidR="00F15553" w:rsidRPr="00F15553" w:rsidRDefault="00F15553" w:rsidP="00F15553">
      <w:pPr>
        <w:spacing w:before="240" w:line="360" w:lineRule="auto"/>
        <w:jc w:val="both"/>
        <w:rPr>
          <w:rFonts w:ascii="Times New Roman" w:hAnsi="Times New Roman" w:cs="Times New Roman"/>
          <w:color w:val="000000" w:themeColor="text1"/>
          <w:sz w:val="24"/>
          <w:szCs w:val="24"/>
        </w:rPr>
      </w:pPr>
      <w:r w:rsidRPr="00F15553">
        <w:rPr>
          <w:rFonts w:ascii="Times New Roman" w:hAnsi="Times New Roman" w:cs="Times New Roman"/>
          <w:color w:val="000000" w:themeColor="text1"/>
          <w:sz w:val="24"/>
          <w:szCs w:val="24"/>
        </w:rPr>
        <w:t xml:space="preserve">The field of digital forensics faces significant challenges in ensuring the security, integrity, and reliability of digital evidence, particularly in cloud environments where centralized evidence </w:t>
      </w:r>
      <w:r w:rsidRPr="00F15553">
        <w:rPr>
          <w:rFonts w:ascii="Times New Roman" w:hAnsi="Times New Roman" w:cs="Times New Roman"/>
          <w:color w:val="000000" w:themeColor="text1"/>
          <w:sz w:val="24"/>
          <w:szCs w:val="24"/>
        </w:rPr>
        <w:lastRenderedPageBreak/>
        <w:t>collection and storage are vulnerable to online threats and unauthorized access. Existing approaches often lack robust mechanisms for authentication, efficient encryption, and secure key management, leading to compromised evidence integrity and reliability. This highlights the need for a novel forensic architecture that can effectively address these limitations by providing enhanced security, reliable authentication, and efficient data management to safeguard digital evidence in cloud-based forensic investigations.</w:t>
      </w:r>
    </w:p>
    <w:p w14:paraId="67C44550" w14:textId="77777777" w:rsidR="00F15553" w:rsidRDefault="00F15553" w:rsidP="000370ED">
      <w:pPr>
        <w:pStyle w:val="NormalWeb"/>
        <w:jc w:val="center"/>
        <w:rPr>
          <w:color w:val="000000" w:themeColor="text1"/>
        </w:rPr>
      </w:pPr>
    </w:p>
    <w:p w14:paraId="44F0A193" w14:textId="341D6BFB" w:rsidR="000370ED" w:rsidRDefault="000370ED" w:rsidP="000370ED">
      <w:pPr>
        <w:pStyle w:val="NormalWeb"/>
        <w:jc w:val="center"/>
        <w:rPr>
          <w:b/>
          <w:color w:val="000000"/>
          <w:sz w:val="28"/>
          <w:szCs w:val="28"/>
        </w:rPr>
      </w:pPr>
      <w:r>
        <w:rPr>
          <w:b/>
          <w:color w:val="000000"/>
          <w:sz w:val="28"/>
          <w:szCs w:val="28"/>
        </w:rPr>
        <w:t>WHY IS THE PARTICULAR TOPIC CHOSEN?</w:t>
      </w:r>
    </w:p>
    <w:p w14:paraId="0A4F6992" w14:textId="465F6FD1" w:rsidR="000370ED" w:rsidRDefault="000370ED" w:rsidP="000370ED">
      <w:pPr>
        <w:spacing w:after="0" w:line="360" w:lineRule="auto"/>
        <w:jc w:val="both"/>
        <w:rPr>
          <w:rFonts w:ascii="Times New Roman" w:hAnsi="Times New Roman" w:cs="Times New Roman"/>
          <w:sz w:val="24"/>
          <w:szCs w:val="24"/>
        </w:rPr>
      </w:pPr>
      <w:r w:rsidRPr="000370ED">
        <w:rPr>
          <w:rFonts w:ascii="Times New Roman" w:hAnsi="Times New Roman" w:cs="Times New Roman"/>
          <w:sz w:val="24"/>
          <w:szCs w:val="24"/>
        </w:rPr>
        <w:t>This topic was chosen because the secure storage of digital evidence is a critical challenge in digital forensics, particularly with the growing use of cloud computing. Ensuring the confidentiality, integrity, and availability of digital evidence is essential for maintaining its legal admissibility and protection from tampering or unauthorized access. Cloud forensics addresses unique challenges posed by cloud environments, such as data distribution and security vulnerabilities, which traditional centralized storage methods often fail to mitigate. Developing a new digital forensics architecture for IaaS cloud platforms, the DFA-AOKGE (Digital Forensic Architecture with Authentication and Optimal Key Generation Encryption) approach, aims to enhance the reliability and security of digital evidence storage through advanced encryption, key generation techniques, decentralized data distribution, and secure authentication mechanisms. This research advances digital forensics by providing a robust solution for collecting, protecting, and verifying digital evidence in complex and distributed computing environments, addressing current limitations and paving the way for future advancements.</w:t>
      </w:r>
    </w:p>
    <w:p w14:paraId="2391BDCA" w14:textId="77777777" w:rsidR="000370ED" w:rsidRDefault="000370ED" w:rsidP="000370ED">
      <w:pPr>
        <w:spacing w:after="0" w:line="360" w:lineRule="auto"/>
        <w:jc w:val="center"/>
        <w:rPr>
          <w:rFonts w:ascii="Times New Roman" w:eastAsia="Times New Roman" w:hAnsi="Times New Roman" w:cs="Times New Roman"/>
          <w:b/>
          <w:sz w:val="28"/>
          <w:szCs w:val="40"/>
        </w:rPr>
      </w:pPr>
      <w:r>
        <w:rPr>
          <w:rFonts w:ascii="Times New Roman" w:hAnsi="Times New Roman" w:cs="Times New Roman"/>
          <w:b/>
          <w:color w:val="0D0D0D"/>
          <w:sz w:val="28"/>
          <w:shd w:val="clear" w:color="auto" w:fill="FFFFFF"/>
        </w:rPr>
        <w:t>SCOPE</w:t>
      </w:r>
    </w:p>
    <w:p w14:paraId="38BD1915" w14:textId="77777777" w:rsidR="00F15553" w:rsidRPr="00F15553" w:rsidRDefault="00F15553" w:rsidP="00F15553">
      <w:pPr>
        <w:pStyle w:val="Heading2"/>
        <w:spacing w:line="360" w:lineRule="auto"/>
        <w:jc w:val="both"/>
        <w:rPr>
          <w:rFonts w:ascii="Times New Roman" w:hAnsi="Times New Roman" w:cs="Times New Roman"/>
          <w:color w:val="auto"/>
          <w:sz w:val="24"/>
          <w:szCs w:val="24"/>
        </w:rPr>
      </w:pPr>
      <w:r w:rsidRPr="00F15553">
        <w:rPr>
          <w:rFonts w:ascii="Times New Roman" w:hAnsi="Times New Roman" w:cs="Times New Roman"/>
          <w:color w:val="auto"/>
          <w:sz w:val="24"/>
          <w:szCs w:val="24"/>
        </w:rPr>
        <w:t>This research focuses on developing a secure and efficient digital forensic architecture tailored for cloud environments, addressing challenges in evidence integrity, authentication, and storage. It incorporates a Secure Block Verification Mechanism (SBVM) for authentication, an Enhanced Equilibrium Optimizer (EEO) for key generation, and Elliptic Curve Cryptography (ECC) for encryption. Designed for scalability and adaptability, the architecture aims to support secure and reliable evidence management for forensic investigations, providing improved performance and practical applicability in cloud-based scenarios.</w:t>
      </w:r>
    </w:p>
    <w:p w14:paraId="1F45CACD" w14:textId="77777777" w:rsidR="00F15553" w:rsidRDefault="00F15553" w:rsidP="000370ED">
      <w:pPr>
        <w:spacing w:line="360" w:lineRule="auto"/>
        <w:jc w:val="center"/>
        <w:rPr>
          <w:rFonts w:ascii="Times New Roman" w:hAnsi="Times New Roman" w:cs="Times New Roman"/>
          <w:b/>
          <w:bCs/>
          <w:sz w:val="32"/>
          <w:szCs w:val="32"/>
        </w:rPr>
      </w:pPr>
    </w:p>
    <w:p w14:paraId="645F3D48" w14:textId="49781837" w:rsidR="000370ED" w:rsidRDefault="000370ED" w:rsidP="000370E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OBJECTIVE OF THE PROJECT:</w:t>
      </w:r>
    </w:p>
    <w:p w14:paraId="3D1CD0BB" w14:textId="77777777" w:rsidR="00F15553" w:rsidRPr="00F15553" w:rsidRDefault="00F15553" w:rsidP="00F15553">
      <w:pPr>
        <w:spacing w:line="360" w:lineRule="auto"/>
        <w:jc w:val="both"/>
        <w:rPr>
          <w:rFonts w:ascii="Times New Roman" w:eastAsia="Times New Roman" w:hAnsi="Times New Roman" w:cs="Times New Roman"/>
          <w:sz w:val="24"/>
          <w:szCs w:val="24"/>
          <w:lang w:eastAsia="en-IN"/>
        </w:rPr>
      </w:pPr>
      <w:r w:rsidRPr="00F15553">
        <w:rPr>
          <w:rFonts w:ascii="Times New Roman" w:eastAsia="Times New Roman" w:hAnsi="Times New Roman" w:cs="Times New Roman"/>
          <w:sz w:val="24"/>
          <w:szCs w:val="24"/>
          <w:lang w:eastAsia="en-IN"/>
        </w:rPr>
        <w:t>The objective of this research is to develop an advanced digital forensic architecture, titled "Advanced Security in Digital Forensics: Authenticated Storage with Key-Based Encryption," to address the challenges of securing and preserving digital evidence in cloud environments. This architecture aims to enhance security and reliability by incorporating a Secure Block Verification Mechanism (SBVM) for robust authentication, utilizing an Enhanced Equilibrium Optimizer (EEO) model for efficient key generation, and employing Elliptic Curve Cryptography (ECC) for strong data encryption. By achieving these goals, the proposed model seeks to outperform existing approaches in ensuring the integrity, confidentiality, and accessibility of digital evidence while enhancing the efficiency and reliability of cloud-based forensic investigations.</w:t>
      </w:r>
    </w:p>
    <w:p w14:paraId="1840D380" w14:textId="77777777" w:rsidR="000370ED" w:rsidRDefault="000370ED" w:rsidP="000370ED">
      <w:pPr>
        <w:spacing w:line="360" w:lineRule="auto"/>
        <w:jc w:val="center"/>
        <w:rPr>
          <w:rFonts w:ascii="Times New Roman" w:eastAsia="Calibri" w:hAnsi="Times New Roman" w:cs="Times New Roman"/>
          <w:b/>
          <w:color w:val="000000"/>
          <w:sz w:val="28"/>
          <w:szCs w:val="24"/>
        </w:rPr>
      </w:pPr>
      <w:r>
        <w:rPr>
          <w:rFonts w:ascii="Times New Roman" w:eastAsia="Calibri" w:hAnsi="Times New Roman" w:cs="Times New Roman"/>
          <w:b/>
          <w:color w:val="000000"/>
          <w:sz w:val="28"/>
          <w:szCs w:val="24"/>
        </w:rPr>
        <w:t>EXISTING METHOD</w:t>
      </w:r>
    </w:p>
    <w:p w14:paraId="3EB28EC2" w14:textId="02AE6BD4" w:rsidR="002E4CEE" w:rsidRPr="003C2D70" w:rsidRDefault="00FC21F4" w:rsidP="003C2D70">
      <w:pPr>
        <w:spacing w:line="360" w:lineRule="auto"/>
        <w:jc w:val="both"/>
        <w:rPr>
          <w:rFonts w:ascii="Times New Roman" w:hAnsi="Times New Roman" w:cs="Times New Roman"/>
          <w:sz w:val="24"/>
          <w:szCs w:val="24"/>
        </w:rPr>
      </w:pPr>
      <w:r w:rsidRPr="00FC21F4">
        <w:rPr>
          <w:rFonts w:ascii="Times New Roman" w:hAnsi="Times New Roman" w:cs="Times New Roman"/>
          <w:sz w:val="24"/>
          <w:szCs w:val="24"/>
        </w:rPr>
        <w:t>Existing digital forensics systems often depend on centralized methods for collecting and storing evidence, making them vulnerable to security breaches and reducing evidence reliability. Traditional encryption and key generation techniques used in these systems may not fully address the complexities of cloud environments or the evolving threats from online attacks. As a result, centralized storage solutions can become prime targets, compromising the integrity of the evidence. The implementation of a Data Security and Encryption (DSE) algorithm within these systems has led to data leakage and security issues, particularly during the sharing of evidence. This vulnerability highlights the need for advanced mechanisms to ensure the confidentiality and authenticity of digital evidence throughout the investigative process. Enhanced approaches, including decentralized storage solutions and more robust encryption methods, are required to mitigate these risks and safeguard the integrity of digital forensics.</w:t>
      </w:r>
    </w:p>
    <w:p w14:paraId="04FC2EF2" w14:textId="77777777" w:rsidR="000370ED" w:rsidRDefault="000370ED" w:rsidP="000370ED">
      <w:pPr>
        <w:spacing w:line="360" w:lineRule="auto"/>
        <w:jc w:val="center"/>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t>DISADVANTAGES</w:t>
      </w:r>
    </w:p>
    <w:p w14:paraId="4145B676" w14:textId="77777777" w:rsidR="003C2D70" w:rsidRPr="003C2D70" w:rsidRDefault="003C2D70" w:rsidP="003C2D70">
      <w:pPr>
        <w:pStyle w:val="ListParagraph"/>
        <w:numPr>
          <w:ilvl w:val="0"/>
          <w:numId w:val="3"/>
        </w:numPr>
        <w:spacing w:line="360" w:lineRule="auto"/>
        <w:jc w:val="both"/>
        <w:rPr>
          <w:rFonts w:ascii="Times New Roman" w:eastAsia="Times New Roman" w:hAnsi="Times New Roman" w:cs="Times New Roman"/>
          <w:kern w:val="0"/>
          <w:sz w:val="24"/>
          <w:szCs w:val="24"/>
          <w14:ligatures w14:val="none"/>
        </w:rPr>
      </w:pPr>
      <w:r w:rsidRPr="003C2D70">
        <w:rPr>
          <w:rFonts w:ascii="Times New Roman" w:eastAsia="Times New Roman" w:hAnsi="Times New Roman" w:cs="Times New Roman"/>
          <w:b/>
          <w:bCs/>
          <w:kern w:val="0"/>
          <w:sz w:val="24"/>
          <w:szCs w:val="24"/>
          <w14:ligatures w14:val="none"/>
        </w:rPr>
        <w:t xml:space="preserve">Centralized Storage Vulnerability: </w:t>
      </w:r>
      <w:r w:rsidRPr="003C2D70">
        <w:rPr>
          <w:rFonts w:ascii="Times New Roman" w:eastAsia="Times New Roman" w:hAnsi="Times New Roman" w:cs="Times New Roman"/>
          <w:kern w:val="0"/>
          <w:sz w:val="24"/>
          <w:szCs w:val="24"/>
          <w14:ligatures w14:val="none"/>
        </w:rPr>
        <w:t>Storing all evidence in a single location makes it a prime target for attacks, increasing the risk of data breaches and tampering.</w:t>
      </w:r>
    </w:p>
    <w:p w14:paraId="2A759EC4" w14:textId="77777777" w:rsidR="003C2D70" w:rsidRPr="003C2D70" w:rsidRDefault="003C2D70" w:rsidP="003C2D70">
      <w:pPr>
        <w:pStyle w:val="ListParagraph"/>
        <w:numPr>
          <w:ilvl w:val="0"/>
          <w:numId w:val="3"/>
        </w:numPr>
        <w:spacing w:line="360" w:lineRule="auto"/>
        <w:jc w:val="both"/>
        <w:rPr>
          <w:rFonts w:ascii="Times New Roman" w:eastAsia="Times New Roman" w:hAnsi="Times New Roman" w:cs="Times New Roman"/>
          <w:b/>
          <w:bCs/>
          <w:kern w:val="0"/>
          <w:sz w:val="24"/>
          <w:szCs w:val="24"/>
          <w14:ligatures w14:val="none"/>
        </w:rPr>
      </w:pPr>
      <w:r w:rsidRPr="003C2D70">
        <w:rPr>
          <w:rFonts w:ascii="Times New Roman" w:eastAsia="Times New Roman" w:hAnsi="Times New Roman" w:cs="Times New Roman"/>
          <w:b/>
          <w:bCs/>
          <w:kern w:val="0"/>
          <w:sz w:val="24"/>
          <w:szCs w:val="24"/>
          <w14:ligatures w14:val="none"/>
        </w:rPr>
        <w:t xml:space="preserve">Reduced Reliability: </w:t>
      </w:r>
      <w:r w:rsidRPr="003C2D70">
        <w:rPr>
          <w:rFonts w:ascii="Times New Roman" w:eastAsia="Times New Roman" w:hAnsi="Times New Roman" w:cs="Times New Roman"/>
          <w:kern w:val="0"/>
          <w:sz w:val="24"/>
          <w:szCs w:val="24"/>
          <w14:ligatures w14:val="none"/>
        </w:rPr>
        <w:t>Centralized systems can compromise the reliability of digital evidence due to the potential for unauthorized access or data corruption.</w:t>
      </w:r>
    </w:p>
    <w:p w14:paraId="7D588D22" w14:textId="77777777" w:rsidR="003C2D70" w:rsidRPr="003C2D70" w:rsidRDefault="003C2D70" w:rsidP="003C2D70">
      <w:pPr>
        <w:pStyle w:val="ListParagraph"/>
        <w:numPr>
          <w:ilvl w:val="0"/>
          <w:numId w:val="3"/>
        </w:numPr>
        <w:spacing w:line="360" w:lineRule="auto"/>
        <w:jc w:val="both"/>
        <w:rPr>
          <w:rFonts w:ascii="Times New Roman" w:eastAsia="Times New Roman" w:hAnsi="Times New Roman" w:cs="Times New Roman"/>
          <w:b/>
          <w:bCs/>
          <w:kern w:val="0"/>
          <w:sz w:val="24"/>
          <w:szCs w:val="24"/>
          <w14:ligatures w14:val="none"/>
        </w:rPr>
      </w:pPr>
      <w:r w:rsidRPr="003C2D70">
        <w:rPr>
          <w:rFonts w:ascii="Times New Roman" w:eastAsia="Times New Roman" w:hAnsi="Times New Roman" w:cs="Times New Roman"/>
          <w:b/>
          <w:bCs/>
          <w:kern w:val="0"/>
          <w:sz w:val="24"/>
          <w:szCs w:val="24"/>
          <w14:ligatures w14:val="none"/>
        </w:rPr>
        <w:t xml:space="preserve">Limited Scalability: </w:t>
      </w:r>
      <w:r w:rsidRPr="003C2D70">
        <w:rPr>
          <w:rFonts w:ascii="Times New Roman" w:eastAsia="Times New Roman" w:hAnsi="Times New Roman" w:cs="Times New Roman"/>
          <w:kern w:val="0"/>
          <w:sz w:val="24"/>
          <w:szCs w:val="24"/>
          <w14:ligatures w14:val="none"/>
        </w:rPr>
        <w:t>Traditional systems may struggle to scale efficiently with the increasing volume of digital evidence in cloud environments.</w:t>
      </w:r>
    </w:p>
    <w:p w14:paraId="492B3994" w14:textId="77777777" w:rsidR="003C2D70" w:rsidRPr="003C2D70" w:rsidRDefault="003C2D70" w:rsidP="003C2D70">
      <w:pPr>
        <w:pStyle w:val="ListParagraph"/>
        <w:numPr>
          <w:ilvl w:val="0"/>
          <w:numId w:val="3"/>
        </w:numPr>
        <w:spacing w:line="360" w:lineRule="auto"/>
        <w:jc w:val="both"/>
        <w:rPr>
          <w:rFonts w:ascii="Times New Roman" w:eastAsia="Times New Roman" w:hAnsi="Times New Roman" w:cs="Times New Roman"/>
          <w:b/>
          <w:bCs/>
          <w:kern w:val="0"/>
          <w:sz w:val="24"/>
          <w:szCs w:val="24"/>
          <w14:ligatures w14:val="none"/>
        </w:rPr>
      </w:pPr>
      <w:r w:rsidRPr="003C2D70">
        <w:rPr>
          <w:rFonts w:ascii="Times New Roman" w:eastAsia="Times New Roman" w:hAnsi="Times New Roman" w:cs="Times New Roman"/>
          <w:b/>
          <w:bCs/>
          <w:kern w:val="0"/>
          <w:sz w:val="24"/>
          <w:szCs w:val="24"/>
          <w14:ligatures w14:val="none"/>
        </w:rPr>
        <w:lastRenderedPageBreak/>
        <w:t xml:space="preserve">Inadequate Encryption and Key Management: </w:t>
      </w:r>
      <w:r w:rsidRPr="003C2D70">
        <w:rPr>
          <w:rFonts w:ascii="Times New Roman" w:eastAsia="Times New Roman" w:hAnsi="Times New Roman" w:cs="Times New Roman"/>
          <w:kern w:val="0"/>
          <w:sz w:val="24"/>
          <w:szCs w:val="24"/>
          <w14:ligatures w14:val="none"/>
        </w:rPr>
        <w:t>Standard encryption techniques and key generation methods may not provide sufficient security for the complex and dynamic nature of cloud-based data.</w:t>
      </w:r>
    </w:p>
    <w:p w14:paraId="1A4CAFB8" w14:textId="77777777" w:rsidR="003C2D70" w:rsidRPr="003C2D70" w:rsidRDefault="003C2D70" w:rsidP="003C2D70">
      <w:pPr>
        <w:pStyle w:val="ListParagraph"/>
        <w:numPr>
          <w:ilvl w:val="0"/>
          <w:numId w:val="3"/>
        </w:numPr>
        <w:spacing w:line="360" w:lineRule="auto"/>
        <w:jc w:val="both"/>
        <w:rPr>
          <w:rFonts w:ascii="Times New Roman" w:eastAsia="Times New Roman" w:hAnsi="Times New Roman" w:cs="Times New Roman"/>
          <w:b/>
          <w:bCs/>
          <w:kern w:val="0"/>
          <w:sz w:val="24"/>
          <w:szCs w:val="24"/>
          <w14:ligatures w14:val="none"/>
        </w:rPr>
      </w:pPr>
      <w:r w:rsidRPr="003C2D70">
        <w:rPr>
          <w:rFonts w:ascii="Times New Roman" w:eastAsia="Times New Roman" w:hAnsi="Times New Roman" w:cs="Times New Roman"/>
          <w:b/>
          <w:bCs/>
          <w:kern w:val="0"/>
          <w:sz w:val="24"/>
          <w:szCs w:val="24"/>
          <w14:ligatures w14:val="none"/>
        </w:rPr>
        <w:t xml:space="preserve">Lack of Advanced Authentication Mechanisms: </w:t>
      </w:r>
      <w:r w:rsidRPr="003C2D70">
        <w:rPr>
          <w:rFonts w:ascii="Times New Roman" w:eastAsia="Times New Roman" w:hAnsi="Times New Roman" w:cs="Times New Roman"/>
          <w:kern w:val="0"/>
          <w:sz w:val="24"/>
          <w:szCs w:val="24"/>
          <w14:ligatures w14:val="none"/>
        </w:rPr>
        <w:t>Existing systems often lack robust mechanisms to verify the authenticity and integrity of digital evidence, which is crucial for forensic investigations.</w:t>
      </w:r>
    </w:p>
    <w:p w14:paraId="0AFDEE3A" w14:textId="77777777" w:rsidR="003C2D70" w:rsidRPr="003C2D70" w:rsidRDefault="003C2D70" w:rsidP="003C2D70">
      <w:pPr>
        <w:pStyle w:val="ListParagraph"/>
        <w:numPr>
          <w:ilvl w:val="0"/>
          <w:numId w:val="3"/>
        </w:numPr>
        <w:spacing w:line="360" w:lineRule="auto"/>
        <w:jc w:val="both"/>
        <w:rPr>
          <w:rFonts w:ascii="Times New Roman" w:eastAsia="Times New Roman" w:hAnsi="Times New Roman" w:cs="Times New Roman"/>
          <w:b/>
          <w:bCs/>
          <w:kern w:val="0"/>
          <w:sz w:val="24"/>
          <w:szCs w:val="24"/>
          <w14:ligatures w14:val="none"/>
        </w:rPr>
      </w:pPr>
      <w:r w:rsidRPr="003C2D70">
        <w:rPr>
          <w:rFonts w:ascii="Times New Roman" w:eastAsia="Times New Roman" w:hAnsi="Times New Roman" w:cs="Times New Roman"/>
          <w:b/>
          <w:bCs/>
          <w:kern w:val="0"/>
          <w:sz w:val="24"/>
          <w:szCs w:val="24"/>
          <w14:ligatures w14:val="none"/>
        </w:rPr>
        <w:t xml:space="preserve">Susceptibility to Online Hacking: </w:t>
      </w:r>
      <w:r w:rsidRPr="003C2D70">
        <w:rPr>
          <w:rFonts w:ascii="Times New Roman" w:eastAsia="Times New Roman" w:hAnsi="Times New Roman" w:cs="Times New Roman"/>
          <w:kern w:val="0"/>
          <w:sz w:val="24"/>
          <w:szCs w:val="24"/>
          <w14:ligatures w14:val="none"/>
        </w:rPr>
        <w:t>With the rise of sophisticated cyber threats, traditional forensics systems may not offer adequate protection against online hacking attempts.</w:t>
      </w:r>
    </w:p>
    <w:p w14:paraId="4AA8EC61" w14:textId="77777777" w:rsidR="003C2D70" w:rsidRPr="003C2D70" w:rsidRDefault="003C2D70" w:rsidP="003C2D70">
      <w:pPr>
        <w:pStyle w:val="ListParagraph"/>
        <w:numPr>
          <w:ilvl w:val="0"/>
          <w:numId w:val="3"/>
        </w:numPr>
        <w:spacing w:line="360" w:lineRule="auto"/>
        <w:jc w:val="both"/>
        <w:rPr>
          <w:rFonts w:ascii="Times New Roman" w:eastAsia="Times New Roman" w:hAnsi="Times New Roman" w:cs="Times New Roman"/>
          <w:b/>
          <w:bCs/>
          <w:kern w:val="0"/>
          <w:sz w:val="24"/>
          <w:szCs w:val="24"/>
          <w14:ligatures w14:val="none"/>
        </w:rPr>
      </w:pPr>
      <w:r w:rsidRPr="003C2D70">
        <w:rPr>
          <w:rFonts w:ascii="Times New Roman" w:eastAsia="Times New Roman" w:hAnsi="Times New Roman" w:cs="Times New Roman"/>
          <w:b/>
          <w:bCs/>
          <w:kern w:val="0"/>
          <w:sz w:val="24"/>
          <w:szCs w:val="24"/>
          <w14:ligatures w14:val="none"/>
        </w:rPr>
        <w:t xml:space="preserve">Compliance and Legal Challenges: </w:t>
      </w:r>
      <w:r w:rsidRPr="003C2D70">
        <w:rPr>
          <w:rFonts w:ascii="Times New Roman" w:eastAsia="Times New Roman" w:hAnsi="Times New Roman" w:cs="Times New Roman"/>
          <w:kern w:val="0"/>
          <w:sz w:val="24"/>
          <w:szCs w:val="24"/>
          <w14:ligatures w14:val="none"/>
        </w:rPr>
        <w:t>Centralized storage solutions can face difficulties in meeting regulatory and legal requirements for data protection and privacy in different jurisdictions.</w:t>
      </w:r>
    </w:p>
    <w:p w14:paraId="2AB9B4C0" w14:textId="77777777" w:rsidR="000370ED" w:rsidRDefault="000370ED" w:rsidP="000370ED">
      <w:pPr>
        <w:pStyle w:val="ListParagraph"/>
        <w:spacing w:line="36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PROPOSED SYSTEM</w:t>
      </w:r>
    </w:p>
    <w:p w14:paraId="296152C0" w14:textId="11F2BDAB" w:rsidR="003C2D70" w:rsidRDefault="003C2D70" w:rsidP="003C2D70">
      <w:pPr>
        <w:spacing w:line="360" w:lineRule="auto"/>
        <w:jc w:val="both"/>
        <w:rPr>
          <w:rFonts w:ascii="Times New Roman" w:hAnsi="Times New Roman" w:cs="Times New Roman"/>
          <w:sz w:val="24"/>
          <w:szCs w:val="24"/>
        </w:rPr>
      </w:pPr>
      <w:r w:rsidRPr="003C2D70">
        <w:rPr>
          <w:rFonts w:ascii="Times New Roman" w:hAnsi="Times New Roman" w:cs="Times New Roman"/>
          <w:sz w:val="24"/>
          <w:szCs w:val="24"/>
        </w:rPr>
        <w:t xml:space="preserve">The proposed system in digital forensics ensures the secure storage of digital evidence by employing advanced encryption and key generation techniques throughout the investigation process. Recognizing the vulnerabilities of centralized storage, particularly in cloud forensics, we introduce a decentralized digital forensics architecture for Infrastructure as a Service (IaaS) cloud platforms, aimed at simplifying evidence collection and protection while maintaining data integrity and origin. Our approach, termed DFA-AOKGE (Digital Forensic Architecture with Authentication and Optimal Key Generation Encryption), distributes data across multiple peers for secure collection and storage. It employs a Secure Block Verification Mechanism (SBVM) for authentication and generates secret keys using an Enhanced Equilibrium Optimizer (EEO) model. Data is encrypted using a </w:t>
      </w:r>
      <w:proofErr w:type="spellStart"/>
      <w:r w:rsidRPr="003C2D70">
        <w:rPr>
          <w:rFonts w:ascii="Times New Roman" w:hAnsi="Times New Roman" w:cs="Times New Roman"/>
          <w:sz w:val="24"/>
          <w:szCs w:val="24"/>
        </w:rPr>
        <w:t>multikey</w:t>
      </w:r>
      <w:proofErr w:type="spellEnd"/>
      <w:r w:rsidRPr="003C2D70">
        <w:rPr>
          <w:rFonts w:ascii="Times New Roman" w:hAnsi="Times New Roman" w:cs="Times New Roman"/>
          <w:sz w:val="24"/>
          <w:szCs w:val="24"/>
        </w:rPr>
        <w:t xml:space="preserve"> homomorphic encryption (MHE) method before being stored on the cloud server. Simulations indicate that the DFA-AOKGE method significantly outperforms other recent approaches across various performance metrics.</w:t>
      </w:r>
    </w:p>
    <w:p w14:paraId="2863084A" w14:textId="7A41B713" w:rsidR="00B34B8D" w:rsidRDefault="00B34B8D" w:rsidP="003C2D70">
      <w:pPr>
        <w:spacing w:line="360" w:lineRule="auto"/>
        <w:jc w:val="both"/>
        <w:rPr>
          <w:rFonts w:ascii="Times New Roman" w:hAnsi="Times New Roman" w:cs="Times New Roman"/>
          <w:sz w:val="24"/>
          <w:szCs w:val="24"/>
        </w:rPr>
      </w:pPr>
    </w:p>
    <w:p w14:paraId="46195CF2" w14:textId="560F924B" w:rsidR="00B34B8D" w:rsidRDefault="00B34B8D" w:rsidP="003C2D70">
      <w:pPr>
        <w:spacing w:line="360" w:lineRule="auto"/>
        <w:jc w:val="both"/>
        <w:rPr>
          <w:rFonts w:ascii="Times New Roman" w:hAnsi="Times New Roman" w:cs="Times New Roman"/>
          <w:sz w:val="24"/>
          <w:szCs w:val="24"/>
        </w:rPr>
      </w:pPr>
    </w:p>
    <w:p w14:paraId="2E6C340B" w14:textId="77777777" w:rsidR="00B34B8D" w:rsidRDefault="00B34B8D" w:rsidP="003C2D70">
      <w:pPr>
        <w:spacing w:line="360" w:lineRule="auto"/>
        <w:jc w:val="both"/>
        <w:rPr>
          <w:rFonts w:ascii="Times New Roman" w:hAnsi="Times New Roman" w:cs="Times New Roman"/>
          <w:sz w:val="24"/>
          <w:szCs w:val="24"/>
        </w:rPr>
      </w:pPr>
    </w:p>
    <w:p w14:paraId="159A8B8B" w14:textId="084064A2" w:rsidR="000370ED" w:rsidRDefault="000370ED" w:rsidP="000370ED">
      <w:pPr>
        <w:spacing w:line="360" w:lineRule="auto"/>
        <w:jc w:val="center"/>
        <w:rPr>
          <w:rFonts w:ascii="Times New Roman" w:hAnsi="Times New Roman" w:cs="Times New Roman"/>
          <w:noProof/>
          <w:sz w:val="24"/>
          <w:szCs w:val="24"/>
          <w:lang w:eastAsia="en-IN"/>
        </w:rPr>
      </w:pPr>
      <w:r>
        <w:rPr>
          <w:rFonts w:ascii="Times New Roman" w:eastAsia="Calibri" w:hAnsi="Times New Roman" w:cs="Times New Roman"/>
          <w:b/>
          <w:sz w:val="28"/>
          <w:szCs w:val="28"/>
        </w:rPr>
        <w:t>PROJECT FLOW:</w:t>
      </w:r>
      <w:r>
        <w:rPr>
          <w:rFonts w:ascii="Times New Roman" w:hAnsi="Times New Roman" w:cs="Times New Roman"/>
          <w:sz w:val="24"/>
          <w:szCs w:val="24"/>
        </w:rPr>
        <w:t xml:space="preserve"> </w:t>
      </w:r>
    </w:p>
    <w:p w14:paraId="64E81030" w14:textId="5B6D991A" w:rsidR="000370ED" w:rsidRDefault="00912C4B" w:rsidP="000370ED">
      <w:pPr>
        <w:spacing w:line="360" w:lineRule="auto"/>
        <w:jc w:val="center"/>
        <w:rPr>
          <w:rFonts w:ascii="Times New Roman" w:hAnsi="Times New Roman" w:cs="Times New Roman"/>
          <w:sz w:val="24"/>
          <w:szCs w:val="24"/>
        </w:rPr>
      </w:pPr>
      <w:r w:rsidRPr="00CE34B5">
        <w:rPr>
          <w:rFonts w:ascii="Times New Roman" w:eastAsia="Calibri" w:hAnsi="Times New Roman"/>
          <w:b/>
          <w:noProof/>
          <w:sz w:val="24"/>
          <w:szCs w:val="24"/>
          <w:lang w:val="en-US"/>
        </w:rPr>
        <w:lastRenderedPageBreak/>
        <w:drawing>
          <wp:inline distT="0" distB="0" distL="0" distR="0" wp14:anchorId="16976200" wp14:editId="48974E86">
            <wp:extent cx="5439534" cy="472505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9534" cy="4725059"/>
                    </a:xfrm>
                    <a:prstGeom prst="rect">
                      <a:avLst/>
                    </a:prstGeom>
                  </pic:spPr>
                </pic:pic>
              </a:graphicData>
            </a:graphic>
          </wp:inline>
        </w:drawing>
      </w:r>
    </w:p>
    <w:p w14:paraId="35C1E039" w14:textId="77777777" w:rsidR="000370ED" w:rsidRDefault="000370ED" w:rsidP="000370ED">
      <w:pPr>
        <w:pStyle w:val="ListParagraph"/>
        <w:spacing w:line="360" w:lineRule="auto"/>
        <w:ind w:left="0"/>
        <w:jc w:val="both"/>
        <w:rPr>
          <w:rFonts w:ascii="Times New Roman" w:hAnsi="Times New Roman" w:cs="Times New Roman"/>
          <w:sz w:val="24"/>
          <w:szCs w:val="24"/>
        </w:rPr>
      </w:pPr>
    </w:p>
    <w:p w14:paraId="69C3BBED" w14:textId="77777777" w:rsidR="000370ED" w:rsidRDefault="000370ED" w:rsidP="000370ED">
      <w:pPr>
        <w:spacing w:line="36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ADVANTAGES</w:t>
      </w:r>
    </w:p>
    <w:p w14:paraId="531EF685" w14:textId="0A0C1B3B" w:rsidR="003C2D70" w:rsidRPr="003C2D70" w:rsidRDefault="003C2D70" w:rsidP="003C2D70">
      <w:pPr>
        <w:pStyle w:val="ListParagraph"/>
        <w:numPr>
          <w:ilvl w:val="0"/>
          <w:numId w:val="6"/>
        </w:numPr>
        <w:spacing w:line="360" w:lineRule="auto"/>
        <w:jc w:val="both"/>
        <w:rPr>
          <w:rFonts w:ascii="Times New Roman" w:eastAsia="Times New Roman" w:hAnsi="Times New Roman" w:cs="Times New Roman"/>
          <w:b/>
          <w:bCs/>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t xml:space="preserve">Enhanced Security: </w:t>
      </w:r>
      <w:r w:rsidRPr="003C2D70">
        <w:rPr>
          <w:rFonts w:ascii="Times New Roman" w:eastAsia="Times New Roman" w:hAnsi="Times New Roman" w:cs="Times New Roman"/>
          <w:kern w:val="0"/>
          <w:sz w:val="24"/>
          <w:szCs w:val="24"/>
          <w:lang w:eastAsia="en-IN"/>
          <w14:ligatures w14:val="none"/>
        </w:rPr>
        <w:t>Utilizes advanced encryption and optimal key generation techniques to ensure the confidentiality and integrity of digital evidence.</w:t>
      </w:r>
    </w:p>
    <w:p w14:paraId="00A36FA6" w14:textId="6ABA7787" w:rsidR="003C2D70" w:rsidRPr="003C2D70" w:rsidRDefault="003C2D70" w:rsidP="003C2D70">
      <w:pPr>
        <w:pStyle w:val="ListParagraph"/>
        <w:numPr>
          <w:ilvl w:val="0"/>
          <w:numId w:val="6"/>
        </w:numPr>
        <w:spacing w:line="360" w:lineRule="auto"/>
        <w:jc w:val="both"/>
        <w:rPr>
          <w:rFonts w:ascii="Times New Roman" w:eastAsia="Times New Roman" w:hAnsi="Times New Roman" w:cs="Times New Roman"/>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t xml:space="preserve">Robust Authentication: </w:t>
      </w:r>
      <w:r w:rsidRPr="003C2D70">
        <w:rPr>
          <w:rFonts w:ascii="Times New Roman" w:eastAsia="Times New Roman" w:hAnsi="Times New Roman" w:cs="Times New Roman"/>
          <w:kern w:val="0"/>
          <w:sz w:val="24"/>
          <w:szCs w:val="24"/>
          <w:lang w:eastAsia="en-IN"/>
          <w14:ligatures w14:val="none"/>
        </w:rPr>
        <w:t>Implements a Secure Block Verification Mechanism (SBVM) for rigorous authentication procedures.</w:t>
      </w:r>
    </w:p>
    <w:p w14:paraId="18FEF2EC" w14:textId="0E88604B" w:rsidR="003C2D70" w:rsidRPr="003C2D70" w:rsidRDefault="003C2D70" w:rsidP="003C2D70">
      <w:pPr>
        <w:pStyle w:val="ListParagraph"/>
        <w:numPr>
          <w:ilvl w:val="0"/>
          <w:numId w:val="6"/>
        </w:numPr>
        <w:spacing w:line="360" w:lineRule="auto"/>
        <w:jc w:val="both"/>
        <w:rPr>
          <w:rFonts w:ascii="Times New Roman" w:eastAsia="Times New Roman" w:hAnsi="Times New Roman" w:cs="Times New Roman"/>
          <w:b/>
          <w:bCs/>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t xml:space="preserve">Efficient Key Management: </w:t>
      </w:r>
      <w:r w:rsidRPr="003C2D70">
        <w:rPr>
          <w:rFonts w:ascii="Times New Roman" w:eastAsia="Times New Roman" w:hAnsi="Times New Roman" w:cs="Times New Roman"/>
          <w:kern w:val="0"/>
          <w:sz w:val="24"/>
          <w:szCs w:val="24"/>
          <w:lang w:eastAsia="en-IN"/>
          <w14:ligatures w14:val="none"/>
        </w:rPr>
        <w:t>Employs an Enhanced Equilibrium Optimizer (EEO) model for generating secure secret keys.</w:t>
      </w:r>
    </w:p>
    <w:p w14:paraId="07BA0362" w14:textId="20E2E674" w:rsidR="003C2D70" w:rsidRPr="003C2D70" w:rsidRDefault="003C2D70" w:rsidP="003C2D70">
      <w:pPr>
        <w:pStyle w:val="ListParagraph"/>
        <w:numPr>
          <w:ilvl w:val="0"/>
          <w:numId w:val="6"/>
        </w:numPr>
        <w:spacing w:line="360" w:lineRule="auto"/>
        <w:jc w:val="both"/>
        <w:rPr>
          <w:rFonts w:ascii="Times New Roman" w:eastAsia="Times New Roman" w:hAnsi="Times New Roman" w:cs="Times New Roman"/>
          <w:b/>
          <w:bCs/>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t xml:space="preserve">Strong Encryption: </w:t>
      </w:r>
      <w:r w:rsidRPr="003C2D70">
        <w:rPr>
          <w:rFonts w:ascii="Times New Roman" w:eastAsia="Times New Roman" w:hAnsi="Times New Roman" w:cs="Times New Roman"/>
          <w:kern w:val="0"/>
          <w:sz w:val="24"/>
          <w:szCs w:val="24"/>
          <w:lang w:eastAsia="en-IN"/>
          <w14:ligatures w14:val="none"/>
        </w:rPr>
        <w:t xml:space="preserve">Uses </w:t>
      </w:r>
      <w:proofErr w:type="spellStart"/>
      <w:r w:rsidRPr="003C2D70">
        <w:rPr>
          <w:rFonts w:ascii="Times New Roman" w:eastAsia="Times New Roman" w:hAnsi="Times New Roman" w:cs="Times New Roman"/>
          <w:kern w:val="0"/>
          <w:sz w:val="24"/>
          <w:szCs w:val="24"/>
          <w:lang w:eastAsia="en-IN"/>
          <w14:ligatures w14:val="none"/>
        </w:rPr>
        <w:t>multikey</w:t>
      </w:r>
      <w:proofErr w:type="spellEnd"/>
      <w:r w:rsidRPr="003C2D70">
        <w:rPr>
          <w:rFonts w:ascii="Times New Roman" w:eastAsia="Times New Roman" w:hAnsi="Times New Roman" w:cs="Times New Roman"/>
          <w:kern w:val="0"/>
          <w:sz w:val="24"/>
          <w:szCs w:val="24"/>
          <w:lang w:eastAsia="en-IN"/>
          <w14:ligatures w14:val="none"/>
        </w:rPr>
        <w:t xml:space="preserve"> homomorphic encryption (MHE) to provide a high level of data security during storage and processing.</w:t>
      </w:r>
    </w:p>
    <w:p w14:paraId="062075B3" w14:textId="3BAFB560" w:rsidR="003C2D70" w:rsidRPr="003C2D70" w:rsidRDefault="003C2D70" w:rsidP="003C2D70">
      <w:pPr>
        <w:pStyle w:val="ListParagraph"/>
        <w:numPr>
          <w:ilvl w:val="0"/>
          <w:numId w:val="6"/>
        </w:numPr>
        <w:spacing w:line="360" w:lineRule="auto"/>
        <w:jc w:val="both"/>
        <w:rPr>
          <w:rFonts w:ascii="Times New Roman" w:eastAsia="Times New Roman" w:hAnsi="Times New Roman" w:cs="Times New Roman"/>
          <w:b/>
          <w:bCs/>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t xml:space="preserve">Scalability: </w:t>
      </w:r>
      <w:r w:rsidRPr="003C2D70">
        <w:rPr>
          <w:rFonts w:ascii="Times New Roman" w:eastAsia="Times New Roman" w:hAnsi="Times New Roman" w:cs="Times New Roman"/>
          <w:kern w:val="0"/>
          <w:sz w:val="24"/>
          <w:szCs w:val="24"/>
          <w:lang w:eastAsia="en-IN"/>
          <w14:ligatures w14:val="none"/>
        </w:rPr>
        <w:t>Designed for cloud platforms (IaaS), making it easily scalable to handle large volumes of digital evidence.</w:t>
      </w:r>
    </w:p>
    <w:p w14:paraId="264FFA81" w14:textId="5ECDF76B" w:rsidR="003C2D70" w:rsidRPr="003C2D70" w:rsidRDefault="003C2D70" w:rsidP="003C2D70">
      <w:pPr>
        <w:pStyle w:val="ListParagraph"/>
        <w:numPr>
          <w:ilvl w:val="0"/>
          <w:numId w:val="6"/>
        </w:numPr>
        <w:spacing w:line="360" w:lineRule="auto"/>
        <w:jc w:val="both"/>
        <w:rPr>
          <w:rFonts w:ascii="Times New Roman" w:eastAsia="Times New Roman" w:hAnsi="Times New Roman" w:cs="Times New Roman"/>
          <w:b/>
          <w:bCs/>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t xml:space="preserve">Improved Performance: </w:t>
      </w:r>
      <w:r w:rsidRPr="003C2D70">
        <w:rPr>
          <w:rFonts w:ascii="Times New Roman" w:eastAsia="Times New Roman" w:hAnsi="Times New Roman" w:cs="Times New Roman"/>
          <w:kern w:val="0"/>
          <w:sz w:val="24"/>
          <w:szCs w:val="24"/>
          <w:lang w:eastAsia="en-IN"/>
          <w14:ligatures w14:val="none"/>
        </w:rPr>
        <w:t>Demonstrates superior performance compared to other recent approaches in various simulations and performance measures.</w:t>
      </w:r>
    </w:p>
    <w:p w14:paraId="6549F7F9" w14:textId="1E99B205" w:rsidR="003C2D70" w:rsidRPr="003C2D70" w:rsidRDefault="003C2D70" w:rsidP="003C2D70">
      <w:pPr>
        <w:pStyle w:val="ListParagraph"/>
        <w:numPr>
          <w:ilvl w:val="0"/>
          <w:numId w:val="6"/>
        </w:numPr>
        <w:spacing w:line="360" w:lineRule="auto"/>
        <w:jc w:val="both"/>
        <w:rPr>
          <w:rFonts w:ascii="Times New Roman" w:eastAsia="Times New Roman" w:hAnsi="Times New Roman" w:cs="Times New Roman"/>
          <w:b/>
          <w:bCs/>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lastRenderedPageBreak/>
        <w:t xml:space="preserve">Data Integrity and Origin Preservation: </w:t>
      </w:r>
      <w:r w:rsidRPr="003C2D70">
        <w:rPr>
          <w:rFonts w:ascii="Times New Roman" w:eastAsia="Times New Roman" w:hAnsi="Times New Roman" w:cs="Times New Roman"/>
          <w:kern w:val="0"/>
          <w:sz w:val="24"/>
          <w:szCs w:val="24"/>
          <w:lang w:eastAsia="en-IN"/>
          <w14:ligatures w14:val="none"/>
        </w:rPr>
        <w:t>Ensures that the integrity and origin of digital evidence are maintained throughout the forensic investigation process.</w:t>
      </w:r>
    </w:p>
    <w:p w14:paraId="7AB2723B" w14:textId="094F1DBF" w:rsidR="000370ED" w:rsidRPr="006B1B0F" w:rsidRDefault="003C2D70" w:rsidP="003C2D70">
      <w:pPr>
        <w:pStyle w:val="ListParagraph"/>
        <w:numPr>
          <w:ilvl w:val="0"/>
          <w:numId w:val="6"/>
        </w:numPr>
        <w:spacing w:after="0" w:line="360" w:lineRule="auto"/>
        <w:jc w:val="both"/>
        <w:rPr>
          <w:rFonts w:ascii="Times New Roman" w:eastAsia="Times New Roman" w:hAnsi="Times New Roman" w:cs="Times New Roman"/>
          <w:kern w:val="0"/>
          <w:sz w:val="24"/>
          <w:szCs w:val="24"/>
          <w:lang w:eastAsia="en-IN"/>
          <w14:ligatures w14:val="none"/>
        </w:rPr>
      </w:pPr>
      <w:r w:rsidRPr="003C2D70">
        <w:rPr>
          <w:rFonts w:ascii="Times New Roman" w:eastAsia="Times New Roman" w:hAnsi="Times New Roman" w:cs="Times New Roman"/>
          <w:b/>
          <w:bCs/>
          <w:kern w:val="0"/>
          <w:sz w:val="24"/>
          <w:szCs w:val="24"/>
          <w:lang w:eastAsia="en-IN"/>
          <w14:ligatures w14:val="none"/>
        </w:rPr>
        <w:t xml:space="preserve">Cloud Forensics Adaptation: </w:t>
      </w:r>
      <w:r w:rsidRPr="003C2D70">
        <w:rPr>
          <w:rFonts w:ascii="Times New Roman" w:eastAsia="Times New Roman" w:hAnsi="Times New Roman" w:cs="Times New Roman"/>
          <w:kern w:val="0"/>
          <w:sz w:val="24"/>
          <w:szCs w:val="24"/>
          <w:lang w:eastAsia="en-IN"/>
          <w14:ligatures w14:val="none"/>
        </w:rPr>
        <w:t>Specifically tailored to address the challenges posed by cloud computing environments in forensic investigations.</w:t>
      </w:r>
    </w:p>
    <w:p w14:paraId="2AD53A72" w14:textId="77777777" w:rsidR="000370ED" w:rsidRDefault="000370ED" w:rsidP="000370ED">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Hardware Requirements</w:t>
      </w:r>
    </w:p>
    <w:p w14:paraId="512FE860" w14:textId="77777777" w:rsidR="000370ED" w:rsidRDefault="000370ED" w:rsidP="000370ED">
      <w:pPr>
        <w:pStyle w:val="Heading1"/>
        <w:keepLines w:val="0"/>
        <w:spacing w:before="0" w:line="360" w:lineRule="auto"/>
        <w:ind w:firstLine="720"/>
        <w:jc w:val="both"/>
        <w:rPr>
          <w:rFonts w:ascii="Times New Roman" w:hAnsi="Times New Roman"/>
          <w:bCs/>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35F29739" w14:textId="77777777" w:rsidR="000370ED" w:rsidRDefault="000370ED" w:rsidP="000370ED">
      <w:pPr>
        <w:spacing w:after="0" w:line="360" w:lineRule="auto"/>
        <w:ind w:firstLine="720"/>
        <w:jc w:val="both"/>
        <w:rPr>
          <w:rFonts w:ascii="Times New Roman" w:eastAsia="Calibri" w:hAnsi="Times New Roman"/>
          <w:color w:val="000000"/>
          <w:kern w:val="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36A03236" w14:textId="77777777" w:rsidR="000370ED" w:rsidRDefault="000370ED" w:rsidP="000370ED">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3AB3068D" w14:textId="77777777" w:rsidR="000370ED" w:rsidRDefault="000370ED" w:rsidP="000370ED">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010F2D43" w14:textId="77777777" w:rsidR="000370ED" w:rsidRDefault="000370ED" w:rsidP="000370ED">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3E48153E" w14:textId="77777777" w:rsidR="000370ED" w:rsidRDefault="000370ED" w:rsidP="000370ED">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6E63C450" w14:textId="77777777" w:rsidR="000370ED" w:rsidRDefault="000370ED" w:rsidP="000370ED">
      <w:pPr>
        <w:spacing w:after="0" w:line="360" w:lineRule="auto"/>
        <w:jc w:val="both"/>
        <w:rPr>
          <w:rFonts w:ascii="Times New Roman" w:eastAsia="Calibri" w:hAnsi="Times New Roman"/>
          <w:color w:val="000000"/>
          <w:sz w:val="24"/>
          <w:szCs w:val="24"/>
        </w:rPr>
      </w:pPr>
      <w:r>
        <w:rPr>
          <w:rFonts w:ascii="Times New Roman" w:hAnsi="Times New Roman" w:cs="Times New Roman"/>
          <w:b/>
          <w:bCs/>
          <w:sz w:val="24"/>
          <w:szCs w:val="24"/>
        </w:rPr>
        <w:t>Software Requirements:</w:t>
      </w:r>
    </w:p>
    <w:p w14:paraId="046F1FBC" w14:textId="77777777" w:rsidR="000370ED" w:rsidRDefault="000370ED" w:rsidP="000370ED">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36212DB7" w14:textId="77777777" w:rsidR="000370ED" w:rsidRDefault="000370ED" w:rsidP="000370ED">
      <w:pPr>
        <w:pStyle w:val="BodyText"/>
        <w:ind w:left="720"/>
        <w:jc w:val="both"/>
        <w:rPr>
          <w:color w:val="000000"/>
          <w:sz w:val="24"/>
        </w:rPr>
      </w:pPr>
      <w:r>
        <w:rPr>
          <w:color w:val="000000"/>
          <w:sz w:val="24"/>
        </w:rPr>
        <w:t>Server side Script</w:t>
      </w:r>
      <w:r>
        <w:rPr>
          <w:color w:val="000000"/>
          <w:sz w:val="24"/>
        </w:rPr>
        <w:tab/>
      </w:r>
      <w:r>
        <w:rPr>
          <w:color w:val="000000"/>
          <w:sz w:val="24"/>
        </w:rPr>
        <w:tab/>
        <w:t>:  HTML, CSS, Bootstrap &amp; JS</w:t>
      </w:r>
    </w:p>
    <w:p w14:paraId="31E384B9" w14:textId="77777777" w:rsidR="000370ED" w:rsidRDefault="000370ED" w:rsidP="000370ED">
      <w:pPr>
        <w:pStyle w:val="BodyText"/>
        <w:ind w:left="720"/>
        <w:jc w:val="both"/>
        <w:rPr>
          <w:color w:val="000000"/>
          <w:sz w:val="24"/>
        </w:rPr>
      </w:pPr>
      <w:r>
        <w:rPr>
          <w:color w:val="000000"/>
          <w:sz w:val="24"/>
        </w:rPr>
        <w:t>Programming Language</w:t>
      </w:r>
      <w:r>
        <w:rPr>
          <w:color w:val="000000"/>
          <w:sz w:val="24"/>
        </w:rPr>
        <w:tab/>
        <w:t>:  Python</w:t>
      </w:r>
    </w:p>
    <w:p w14:paraId="00676C60" w14:textId="28E73B25" w:rsidR="000370ED" w:rsidRDefault="000370ED" w:rsidP="000370ED">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Django</w:t>
      </w:r>
      <w:r w:rsidR="003C2D70">
        <w:rPr>
          <w:color w:val="000000"/>
          <w:sz w:val="24"/>
        </w:rPr>
        <w:t>/Flask</w:t>
      </w:r>
    </w:p>
    <w:p w14:paraId="1AB55713" w14:textId="77777777" w:rsidR="000370ED" w:rsidRDefault="000370ED" w:rsidP="000370ED">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9DA3039" w14:textId="59AF3ACE" w:rsidR="000370ED" w:rsidRDefault="000370ED" w:rsidP="000370ED">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SQLITE</w:t>
      </w:r>
      <w:r w:rsidR="003C2D70">
        <w:rPr>
          <w:color w:val="000000"/>
          <w:sz w:val="24"/>
        </w:rPr>
        <w:t>/</w:t>
      </w:r>
      <w:proofErr w:type="spellStart"/>
      <w:r w:rsidR="003C2D70">
        <w:rPr>
          <w:color w:val="000000"/>
          <w:sz w:val="24"/>
        </w:rPr>
        <w:t>MySql</w:t>
      </w:r>
      <w:proofErr w:type="spellEnd"/>
      <w:r w:rsidR="003C2D70">
        <w:rPr>
          <w:color w:val="000000"/>
          <w:sz w:val="24"/>
        </w:rPr>
        <w:t>/SQL</w:t>
      </w:r>
    </w:p>
    <w:p w14:paraId="0278C50A" w14:textId="77777777" w:rsidR="000370ED" w:rsidRDefault="000370ED" w:rsidP="000370ED">
      <w:pPr>
        <w:pStyle w:val="BodyText"/>
        <w:ind w:left="720"/>
        <w:jc w:val="both"/>
        <w:rPr>
          <w:color w:val="000000"/>
          <w:sz w:val="24"/>
        </w:rPr>
      </w:pPr>
    </w:p>
    <w:p w14:paraId="6E2BCB4D" w14:textId="77777777" w:rsidR="000370ED" w:rsidRDefault="000370ED" w:rsidP="000370ED">
      <w:pPr>
        <w:pStyle w:val="ListParagraph"/>
        <w:spacing w:line="360" w:lineRule="auto"/>
        <w:ind w:left="0"/>
        <w:jc w:val="center"/>
        <w:rPr>
          <w:rFonts w:ascii="Times New Roman" w:hAnsi="Times New Roman" w:cs="Times New Roman"/>
          <w:b/>
          <w:color w:val="000000"/>
          <w:sz w:val="32"/>
          <w:szCs w:val="32"/>
        </w:rPr>
      </w:pPr>
      <w:r>
        <w:rPr>
          <w:rFonts w:ascii="Times New Roman" w:hAnsi="Times New Roman" w:cs="Times New Roman"/>
          <w:b/>
          <w:color w:val="000000"/>
          <w:sz w:val="32"/>
          <w:szCs w:val="32"/>
        </w:rPr>
        <w:t>IMPLEMENTATION/MODULES</w:t>
      </w:r>
    </w:p>
    <w:p w14:paraId="5275616A" w14:textId="77777777" w:rsidR="00471DED" w:rsidRPr="00471DED" w:rsidRDefault="000370ED" w:rsidP="00471DED">
      <w:pPr>
        <w:spacing w:line="360" w:lineRule="auto"/>
        <w:rPr>
          <w:rFonts w:ascii="Times New Roman" w:hAnsi="Times New Roman" w:cs="Times New Roman"/>
          <w:sz w:val="24"/>
          <w:szCs w:val="24"/>
        </w:rPr>
      </w:pPr>
      <w:r w:rsidRPr="00471DED">
        <w:rPr>
          <w:rFonts w:ascii="Times New Roman" w:hAnsi="Times New Roman" w:cs="Times New Roman"/>
          <w:b/>
          <w:bCs/>
          <w:sz w:val="24"/>
          <w:szCs w:val="24"/>
        </w:rPr>
        <w:t>Modules:</w:t>
      </w:r>
      <w:r w:rsidRPr="00471DED">
        <w:rPr>
          <w:rFonts w:ascii="Times New Roman" w:hAnsi="Times New Roman" w:cs="Times New Roman"/>
          <w:sz w:val="24"/>
          <w:szCs w:val="24"/>
        </w:rPr>
        <w:t xml:space="preserve"> </w:t>
      </w:r>
    </w:p>
    <w:p w14:paraId="6D679FE6" w14:textId="77777777" w:rsidR="00B42309" w:rsidRDefault="00B42309" w:rsidP="00B42309">
      <w:pPr>
        <w:spacing w:line="360" w:lineRule="auto"/>
        <w:rPr>
          <w:rFonts w:ascii="Times New Roman" w:hAnsi="Times New Roman" w:cs="Times New Roman"/>
          <w:sz w:val="24"/>
          <w:szCs w:val="24"/>
        </w:rPr>
      </w:pPr>
      <w:r>
        <w:rPr>
          <w:rFonts w:ascii="Times New Roman" w:hAnsi="Times New Roman" w:cs="Times New Roman"/>
          <w:b/>
          <w:bCs/>
          <w:sz w:val="24"/>
          <w:szCs w:val="24"/>
        </w:rPr>
        <w:t>Modules:</w:t>
      </w:r>
      <w:r>
        <w:rPr>
          <w:rFonts w:ascii="Times New Roman" w:hAnsi="Times New Roman" w:cs="Times New Roman"/>
          <w:sz w:val="24"/>
          <w:szCs w:val="24"/>
        </w:rPr>
        <w:t xml:space="preserve"> </w:t>
      </w:r>
    </w:p>
    <w:p w14:paraId="3B6E349D" w14:textId="77777777" w:rsidR="00B42309" w:rsidRDefault="00B42309" w:rsidP="00B42309">
      <w:pPr>
        <w:spacing w:line="360" w:lineRule="auto"/>
        <w:rPr>
          <w:rFonts w:ascii="Times New Roman" w:hAnsi="Times New Roman" w:cs="Times New Roman"/>
          <w:b/>
          <w:bCs/>
        </w:rPr>
      </w:pPr>
      <w:r>
        <w:rPr>
          <w:rFonts w:ascii="Times New Roman" w:hAnsi="Times New Roman" w:cs="Times New Roman"/>
          <w:b/>
          <w:bCs/>
        </w:rPr>
        <w:t>User (Forensic Investigator) Modules:</w:t>
      </w:r>
    </w:p>
    <w:p w14:paraId="0DE540D5" w14:textId="77777777" w:rsidR="00B42309" w:rsidRDefault="00B42309" w:rsidP="00B42309">
      <w:pPr>
        <w:pStyle w:val="ListParagraph"/>
        <w:numPr>
          <w:ilvl w:val="0"/>
          <w:numId w:val="9"/>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Login:</w:t>
      </w:r>
      <w:r>
        <w:rPr>
          <w:rFonts w:ascii="Times New Roman" w:hAnsi="Times New Roman" w:cs="Times New Roman"/>
          <w:sz w:val="24"/>
          <w:szCs w:val="24"/>
        </w:rPr>
        <w:t xml:space="preserve"> Investigators log into the system using their credentials.</w:t>
      </w:r>
    </w:p>
    <w:p w14:paraId="2EF4DE08" w14:textId="77777777" w:rsidR="00B42309" w:rsidRDefault="00B42309" w:rsidP="00B42309">
      <w:pPr>
        <w:pStyle w:val="ListParagraph"/>
        <w:numPr>
          <w:ilvl w:val="0"/>
          <w:numId w:val="9"/>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 xml:space="preserve">Register: </w:t>
      </w:r>
      <w:r>
        <w:rPr>
          <w:rFonts w:ascii="Times New Roman" w:hAnsi="Times New Roman" w:cs="Times New Roman"/>
          <w:sz w:val="24"/>
          <w:szCs w:val="24"/>
        </w:rPr>
        <w:t>Users can register with providing the required information.</w:t>
      </w:r>
    </w:p>
    <w:p w14:paraId="02F6AAA8" w14:textId="77777777" w:rsidR="00B42309" w:rsidRDefault="00B42309" w:rsidP="00B42309">
      <w:pPr>
        <w:pStyle w:val="ListParagraph"/>
        <w:numPr>
          <w:ilvl w:val="0"/>
          <w:numId w:val="9"/>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Request to admin for share data:</w:t>
      </w:r>
      <w:r>
        <w:rPr>
          <w:rFonts w:ascii="Times New Roman" w:hAnsi="Times New Roman" w:cs="Times New Roman"/>
          <w:sz w:val="24"/>
          <w:szCs w:val="24"/>
        </w:rPr>
        <w:t xml:space="preserve"> The case user should be take a permission from the admin to share the evidence information to the court.</w:t>
      </w:r>
    </w:p>
    <w:p w14:paraId="4BFDA906" w14:textId="77777777" w:rsidR="00B42309" w:rsidRDefault="00B42309" w:rsidP="00B42309">
      <w:pPr>
        <w:pStyle w:val="ListParagraph"/>
        <w:numPr>
          <w:ilvl w:val="0"/>
          <w:numId w:val="9"/>
        </w:numPr>
        <w:tabs>
          <w:tab w:val="num" w:pos="360"/>
        </w:tabs>
        <w:spacing w:line="360" w:lineRule="auto"/>
        <w:ind w:left="360"/>
        <w:rPr>
          <w:rFonts w:ascii="Times New Roman" w:hAnsi="Times New Roman" w:cs="Times New Roman"/>
          <w:b/>
          <w:sz w:val="24"/>
          <w:szCs w:val="24"/>
        </w:rPr>
      </w:pPr>
      <w:r>
        <w:rPr>
          <w:rFonts w:ascii="Times New Roman" w:hAnsi="Times New Roman" w:cs="Times New Roman"/>
          <w:b/>
          <w:sz w:val="24"/>
          <w:szCs w:val="24"/>
        </w:rPr>
        <w:t xml:space="preserve">View Decryption key response from admin: </w:t>
      </w:r>
      <w:r>
        <w:rPr>
          <w:rFonts w:ascii="Times New Roman" w:hAnsi="Times New Roman" w:cs="Times New Roman"/>
          <w:sz w:val="24"/>
          <w:szCs w:val="24"/>
        </w:rPr>
        <w:t>The admin should be share the decryption key’s to the user for decrypt the data</w:t>
      </w:r>
    </w:p>
    <w:p w14:paraId="5D4A3BA6" w14:textId="77777777" w:rsidR="00B42309" w:rsidRDefault="00B42309" w:rsidP="00B42309">
      <w:pPr>
        <w:pStyle w:val="ListParagraph"/>
        <w:numPr>
          <w:ilvl w:val="0"/>
          <w:numId w:val="9"/>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Upload Evidence Data:</w:t>
      </w:r>
      <w:r>
        <w:rPr>
          <w:rFonts w:ascii="Times New Roman" w:hAnsi="Times New Roman" w:cs="Times New Roman"/>
          <w:sz w:val="24"/>
          <w:szCs w:val="24"/>
        </w:rPr>
        <w:t xml:space="preserve">  The case user can able to share the evidence information with the encryption format with the decryption key to the requested court.</w:t>
      </w:r>
    </w:p>
    <w:p w14:paraId="03DF3270" w14:textId="77777777" w:rsidR="00B42309" w:rsidRDefault="00B42309" w:rsidP="00B42309">
      <w:pPr>
        <w:pStyle w:val="ListParagraph"/>
        <w:numPr>
          <w:ilvl w:val="0"/>
          <w:numId w:val="9"/>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sz w:val="24"/>
          <w:szCs w:val="24"/>
        </w:rPr>
        <w:t>Share to court:</w:t>
      </w:r>
      <w:r>
        <w:rPr>
          <w:rFonts w:ascii="Times New Roman" w:hAnsi="Times New Roman" w:cs="Times New Roman"/>
          <w:sz w:val="24"/>
          <w:szCs w:val="24"/>
        </w:rPr>
        <w:t xml:space="preserve"> Now The user can share the evidence information to the court.</w:t>
      </w:r>
    </w:p>
    <w:p w14:paraId="249EB214" w14:textId="77777777" w:rsidR="00B42309" w:rsidRDefault="00B42309" w:rsidP="00B42309">
      <w:pPr>
        <w:pStyle w:val="ListParagraph"/>
        <w:numPr>
          <w:ilvl w:val="0"/>
          <w:numId w:val="9"/>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sz w:val="24"/>
          <w:szCs w:val="24"/>
        </w:rPr>
        <w:lastRenderedPageBreak/>
        <w:t>Logout:</w:t>
      </w:r>
      <w:r>
        <w:rPr>
          <w:rFonts w:ascii="Times New Roman" w:hAnsi="Times New Roman" w:cs="Times New Roman"/>
          <w:sz w:val="24"/>
          <w:szCs w:val="24"/>
        </w:rPr>
        <w:t xml:space="preserve"> The user should be logout.</w:t>
      </w:r>
    </w:p>
    <w:p w14:paraId="7722765D" w14:textId="77777777" w:rsidR="00B42309" w:rsidRDefault="00B42309" w:rsidP="00B42309">
      <w:pPr>
        <w:pStyle w:val="ListParagraph"/>
        <w:spacing w:line="360" w:lineRule="auto"/>
        <w:ind w:left="0"/>
        <w:rPr>
          <w:rFonts w:ascii="Times New Roman" w:hAnsi="Times New Roman" w:cs="Times New Roman"/>
          <w:b/>
          <w:bCs/>
          <w:sz w:val="24"/>
          <w:szCs w:val="24"/>
        </w:rPr>
      </w:pPr>
    </w:p>
    <w:p w14:paraId="0023CA78" w14:textId="77777777" w:rsidR="00B42309" w:rsidRDefault="00B42309" w:rsidP="00B42309">
      <w:pPr>
        <w:pStyle w:val="ListParagraph"/>
        <w:spacing w:line="360" w:lineRule="auto"/>
        <w:ind w:left="0"/>
        <w:rPr>
          <w:rFonts w:ascii="Times New Roman" w:hAnsi="Times New Roman" w:cs="Times New Roman"/>
          <w:b/>
          <w:bCs/>
        </w:rPr>
      </w:pPr>
      <w:r>
        <w:rPr>
          <w:rFonts w:ascii="Times New Roman" w:hAnsi="Times New Roman" w:cs="Times New Roman"/>
          <w:b/>
          <w:bCs/>
        </w:rPr>
        <w:t>Admin Modules:</w:t>
      </w:r>
    </w:p>
    <w:p w14:paraId="781B1AA8" w14:textId="77777777" w:rsidR="00B42309" w:rsidRDefault="00B42309" w:rsidP="00B42309">
      <w:pPr>
        <w:pStyle w:val="ListParagraph"/>
        <w:numPr>
          <w:ilvl w:val="0"/>
          <w:numId w:val="10"/>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Login:</w:t>
      </w:r>
      <w:r>
        <w:rPr>
          <w:rFonts w:ascii="Times New Roman" w:hAnsi="Times New Roman" w:cs="Times New Roman"/>
          <w:sz w:val="24"/>
          <w:szCs w:val="24"/>
        </w:rPr>
        <w:t xml:space="preserve"> Admins log into the system using their credentials.</w:t>
      </w:r>
    </w:p>
    <w:p w14:paraId="42DAA0A9" w14:textId="77777777" w:rsidR="00B42309" w:rsidRDefault="00B42309" w:rsidP="00B42309">
      <w:pPr>
        <w:pStyle w:val="ListParagraph"/>
        <w:numPr>
          <w:ilvl w:val="0"/>
          <w:numId w:val="10"/>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View Users:</w:t>
      </w:r>
      <w:r>
        <w:rPr>
          <w:rFonts w:ascii="Times New Roman" w:hAnsi="Times New Roman" w:cs="Times New Roman"/>
          <w:sz w:val="24"/>
          <w:szCs w:val="24"/>
        </w:rPr>
        <w:t xml:space="preserve"> Admins view details of all registered users.</w:t>
      </w:r>
    </w:p>
    <w:p w14:paraId="58523E66" w14:textId="77777777" w:rsidR="00B42309" w:rsidRDefault="00B42309" w:rsidP="00B42309">
      <w:pPr>
        <w:pStyle w:val="ListParagraph"/>
        <w:numPr>
          <w:ilvl w:val="0"/>
          <w:numId w:val="10"/>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Manage Evidence:</w:t>
      </w:r>
      <w:r>
        <w:rPr>
          <w:rFonts w:ascii="Times New Roman" w:hAnsi="Times New Roman" w:cs="Times New Roman"/>
          <w:sz w:val="24"/>
          <w:szCs w:val="24"/>
        </w:rPr>
        <w:t xml:space="preserve"> Admins oversee the evidence data collection, and storages of that digital evidence.</w:t>
      </w:r>
    </w:p>
    <w:p w14:paraId="6630A213" w14:textId="77777777" w:rsidR="00B42309" w:rsidRDefault="00B42309" w:rsidP="00B42309">
      <w:pPr>
        <w:pStyle w:val="ListParagraph"/>
        <w:numPr>
          <w:ilvl w:val="0"/>
          <w:numId w:val="10"/>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Monitor Encryption and Key Generation:</w:t>
      </w:r>
      <w:r>
        <w:rPr>
          <w:rFonts w:ascii="Times New Roman" w:hAnsi="Times New Roman" w:cs="Times New Roman"/>
          <w:sz w:val="24"/>
          <w:szCs w:val="24"/>
        </w:rPr>
        <w:t xml:space="preserve"> Admins supervise encryption and key generation processes to the users.</w:t>
      </w:r>
    </w:p>
    <w:p w14:paraId="72C696A1" w14:textId="77777777" w:rsidR="00B42309" w:rsidRDefault="00B42309" w:rsidP="00B42309">
      <w:pPr>
        <w:pStyle w:val="ListParagraph"/>
        <w:numPr>
          <w:ilvl w:val="0"/>
          <w:numId w:val="10"/>
        </w:numPr>
        <w:tabs>
          <w:tab w:val="num" w:pos="360"/>
        </w:tabs>
        <w:spacing w:line="360" w:lineRule="auto"/>
        <w:ind w:left="360"/>
        <w:rPr>
          <w:rFonts w:ascii="Times New Roman" w:hAnsi="Times New Roman" w:cs="Times New Roman"/>
          <w:sz w:val="24"/>
          <w:szCs w:val="24"/>
        </w:rPr>
      </w:pPr>
      <w:r>
        <w:rPr>
          <w:rFonts w:ascii="Times New Roman" w:hAnsi="Times New Roman" w:cs="Times New Roman"/>
          <w:b/>
          <w:bCs/>
          <w:sz w:val="24"/>
          <w:szCs w:val="24"/>
        </w:rPr>
        <w:t>Logout:</w:t>
      </w:r>
      <w:r>
        <w:rPr>
          <w:rFonts w:ascii="Times New Roman" w:hAnsi="Times New Roman" w:cs="Times New Roman"/>
          <w:sz w:val="24"/>
          <w:szCs w:val="24"/>
        </w:rPr>
        <w:t xml:space="preserve"> Admin can Logout</w:t>
      </w:r>
    </w:p>
    <w:p w14:paraId="478D95A0" w14:textId="77777777" w:rsidR="00B42309" w:rsidRDefault="00B42309" w:rsidP="00B42309">
      <w:pPr>
        <w:pStyle w:val="NormalWeb"/>
        <w:rPr>
          <w:b/>
          <w:color w:val="000000"/>
        </w:rPr>
      </w:pPr>
      <w:r>
        <w:rPr>
          <w:b/>
          <w:color w:val="000000"/>
        </w:rPr>
        <w:t>Court Module:</w:t>
      </w:r>
      <w:bookmarkStart w:id="0" w:name="_GoBack"/>
      <w:bookmarkEnd w:id="0"/>
    </w:p>
    <w:p w14:paraId="1DB1EDC6" w14:textId="77777777" w:rsidR="00B42309" w:rsidRDefault="00B42309" w:rsidP="00852BB4">
      <w:pPr>
        <w:pStyle w:val="NormalWeb"/>
        <w:rPr>
          <w:color w:val="000000"/>
        </w:rPr>
      </w:pPr>
      <w:r>
        <w:rPr>
          <w:b/>
          <w:color w:val="000000"/>
        </w:rPr>
        <w:t>Login:</w:t>
      </w:r>
      <w:r>
        <w:rPr>
          <w:color w:val="000000"/>
        </w:rPr>
        <w:t xml:space="preserve"> Court can login using default credentials.</w:t>
      </w:r>
    </w:p>
    <w:p w14:paraId="4DFB85D1" w14:textId="77777777" w:rsidR="00B42309" w:rsidRDefault="00B42309" w:rsidP="00852BB4">
      <w:pPr>
        <w:pStyle w:val="NormalWeb"/>
        <w:rPr>
          <w:color w:val="000000"/>
        </w:rPr>
      </w:pPr>
      <w:r>
        <w:rPr>
          <w:b/>
          <w:color w:val="000000"/>
        </w:rPr>
        <w:t>View the case numbers:</w:t>
      </w:r>
      <w:r>
        <w:rPr>
          <w:color w:val="000000"/>
        </w:rPr>
        <w:t xml:space="preserve"> the court can view the case numbers and can request for file access from evidences.</w:t>
      </w:r>
    </w:p>
    <w:p w14:paraId="4549884E" w14:textId="77777777" w:rsidR="00B42309" w:rsidRDefault="00B42309" w:rsidP="00852BB4">
      <w:pPr>
        <w:pStyle w:val="NormalWeb"/>
        <w:rPr>
          <w:color w:val="000000"/>
        </w:rPr>
      </w:pPr>
      <w:r>
        <w:rPr>
          <w:b/>
          <w:color w:val="000000"/>
        </w:rPr>
        <w:t>View response:</w:t>
      </w:r>
      <w:r>
        <w:rPr>
          <w:color w:val="000000"/>
        </w:rPr>
        <w:t xml:space="preserve"> The court can view the evidence response for decryption key from the case users.</w:t>
      </w:r>
    </w:p>
    <w:p w14:paraId="30FEE8F6" w14:textId="77777777" w:rsidR="00B42309" w:rsidRDefault="00B42309" w:rsidP="00852BB4">
      <w:pPr>
        <w:pStyle w:val="NormalWeb"/>
        <w:rPr>
          <w:color w:val="000000"/>
        </w:rPr>
      </w:pPr>
      <w:r>
        <w:rPr>
          <w:b/>
          <w:color w:val="000000"/>
        </w:rPr>
        <w:t>Logout:</w:t>
      </w:r>
      <w:r>
        <w:rPr>
          <w:color w:val="000000"/>
        </w:rPr>
        <w:t xml:space="preserve"> the court can logout successfully.</w:t>
      </w:r>
    </w:p>
    <w:p w14:paraId="02861601" w14:textId="77777777" w:rsidR="00E74458" w:rsidRPr="00471DED" w:rsidRDefault="00E74458" w:rsidP="00E74458">
      <w:pPr>
        <w:pStyle w:val="ListParagraph"/>
        <w:spacing w:line="360" w:lineRule="auto"/>
        <w:ind w:left="360"/>
        <w:rPr>
          <w:rFonts w:ascii="Times New Roman" w:hAnsi="Times New Roman" w:cs="Times New Roman"/>
          <w:sz w:val="24"/>
          <w:szCs w:val="24"/>
        </w:rPr>
      </w:pPr>
    </w:p>
    <w:p w14:paraId="6A20C019" w14:textId="00AF5412" w:rsidR="000370ED" w:rsidRDefault="000370ED" w:rsidP="00471DED">
      <w:pPr>
        <w:pStyle w:val="ListParagraph"/>
        <w:spacing w:line="360" w:lineRule="auto"/>
        <w:ind w:left="0"/>
        <w:rPr>
          <w:rFonts w:ascii="Times New Roman" w:hAnsi="Times New Roman" w:cs="Times New Roman"/>
          <w:b/>
          <w:bCs/>
          <w:sz w:val="40"/>
          <w:szCs w:val="40"/>
        </w:rPr>
      </w:pPr>
    </w:p>
    <w:p w14:paraId="05765C72" w14:textId="77777777" w:rsidR="000370ED" w:rsidRDefault="000370ED" w:rsidP="000370ED"/>
    <w:p w14:paraId="28C54154" w14:textId="77777777" w:rsidR="000370ED" w:rsidRDefault="000370ED" w:rsidP="000370ED"/>
    <w:p w14:paraId="00312056" w14:textId="77777777" w:rsidR="000370ED" w:rsidRDefault="000370ED"/>
    <w:sectPr w:rsidR="000370ED" w:rsidSect="00037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40CF8"/>
    <w:multiLevelType w:val="multilevel"/>
    <w:tmpl w:val="72B02C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D52199"/>
    <w:multiLevelType w:val="multilevel"/>
    <w:tmpl w:val="2DC4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C3BBB"/>
    <w:multiLevelType w:val="hybridMultilevel"/>
    <w:tmpl w:val="ECB8E5B2"/>
    <w:lvl w:ilvl="0" w:tplc="4009000F">
      <w:start w:val="1"/>
      <w:numFmt w:val="decimal"/>
      <w:lvlText w:val="%1."/>
      <w:lvlJc w:val="left"/>
      <w:pPr>
        <w:ind w:left="420" w:hanging="42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42E0604"/>
    <w:multiLevelType w:val="multilevel"/>
    <w:tmpl w:val="D382C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47931"/>
    <w:multiLevelType w:val="hybridMultilevel"/>
    <w:tmpl w:val="260AAB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5CFD2EC1"/>
    <w:multiLevelType w:val="hybridMultilevel"/>
    <w:tmpl w:val="98B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D50CC6"/>
    <w:multiLevelType w:val="hybridMultilevel"/>
    <w:tmpl w:val="618E0F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6D790D63"/>
    <w:multiLevelType w:val="hybridMultilevel"/>
    <w:tmpl w:val="9AB0BE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1E65ECE"/>
    <w:multiLevelType w:val="hybridMultilevel"/>
    <w:tmpl w:val="5F7A38C8"/>
    <w:lvl w:ilvl="0" w:tplc="4E36ED2C">
      <w:numFmt w:val="bullet"/>
      <w:lvlText w:val=""/>
      <w:lvlJc w:val="left"/>
      <w:pPr>
        <w:ind w:left="780" w:hanging="4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7"/>
  </w:num>
  <w:num w:numId="5">
    <w:abstractNumId w:val="8"/>
  </w:num>
  <w:num w:numId="6">
    <w:abstractNumId w:val="2"/>
  </w:num>
  <w:num w:numId="7">
    <w:abstractNumId w:val="3"/>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0ED"/>
    <w:rsid w:val="000370ED"/>
    <w:rsid w:val="001C4348"/>
    <w:rsid w:val="002E4CEE"/>
    <w:rsid w:val="003C2D70"/>
    <w:rsid w:val="00440D0F"/>
    <w:rsid w:val="00471DED"/>
    <w:rsid w:val="00637D14"/>
    <w:rsid w:val="007000FF"/>
    <w:rsid w:val="00821A6B"/>
    <w:rsid w:val="008314A2"/>
    <w:rsid w:val="00852BB4"/>
    <w:rsid w:val="00912C4B"/>
    <w:rsid w:val="00A91290"/>
    <w:rsid w:val="00AF529F"/>
    <w:rsid w:val="00B34B8D"/>
    <w:rsid w:val="00B42309"/>
    <w:rsid w:val="00C66B33"/>
    <w:rsid w:val="00E55ED8"/>
    <w:rsid w:val="00E74458"/>
    <w:rsid w:val="00F15553"/>
    <w:rsid w:val="00FC2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3699"/>
  <w15:chartTrackingRefBased/>
  <w15:docId w15:val="{C30242CF-FF42-456F-936A-CF52AB49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0ED"/>
    <w:pPr>
      <w:spacing w:line="256" w:lineRule="auto"/>
    </w:pPr>
  </w:style>
  <w:style w:type="paragraph" w:styleId="Heading1">
    <w:name w:val="heading 1"/>
    <w:basedOn w:val="Normal"/>
    <w:next w:val="Normal"/>
    <w:link w:val="Heading1Char"/>
    <w:uiPriority w:val="9"/>
    <w:qFormat/>
    <w:rsid w:val="000370ED"/>
    <w:pPr>
      <w:keepNext/>
      <w:keepLines/>
      <w:spacing w:before="240" w:after="0" w:line="254" w:lineRule="auto"/>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semiHidden/>
    <w:unhideWhenUsed/>
    <w:qFormat/>
    <w:rsid w:val="00F155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1D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370ED"/>
    <w:rPr>
      <w:rFonts w:asciiTheme="majorHAnsi" w:eastAsiaTheme="majorEastAsia" w:hAnsiTheme="majorHAnsi" w:cstheme="majorBidi"/>
      <w:color w:val="2F5496" w:themeColor="accent1" w:themeShade="BF"/>
      <w:kern w:val="0"/>
      <w:sz w:val="32"/>
      <w:szCs w:val="32"/>
      <w14:ligatures w14:val="none"/>
    </w:rPr>
  </w:style>
  <w:style w:type="paragraph" w:styleId="NormalWeb">
    <w:name w:val="Normal (Web)"/>
    <w:basedOn w:val="Normal"/>
    <w:link w:val="NormalWebChar"/>
    <w:uiPriority w:val="99"/>
    <w:unhideWhenUsed/>
    <w:qFormat/>
    <w:rsid w:val="000370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semiHidden/>
    <w:unhideWhenUsed/>
    <w:qFormat/>
    <w:rsid w:val="000370ED"/>
    <w:pPr>
      <w:spacing w:after="0" w:line="360" w:lineRule="auto"/>
    </w:pPr>
    <w:rPr>
      <w:rFonts w:ascii="Times New Roman" w:eastAsia="Times New Roman" w:hAnsi="Times New Roman" w:cs="Times New Roman"/>
      <w:kern w:val="0"/>
      <w:szCs w:val="24"/>
      <w:lang w:val="en-US"/>
      <w14:ligatures w14:val="none"/>
    </w:rPr>
  </w:style>
  <w:style w:type="character" w:customStyle="1" w:styleId="BodyTextChar">
    <w:name w:val="Body Text Char"/>
    <w:basedOn w:val="DefaultParagraphFont"/>
    <w:link w:val="BodyText"/>
    <w:uiPriority w:val="99"/>
    <w:semiHidden/>
    <w:qFormat/>
    <w:rsid w:val="000370ED"/>
    <w:rPr>
      <w:rFonts w:ascii="Times New Roman" w:eastAsia="Times New Roman" w:hAnsi="Times New Roman" w:cs="Times New Roman"/>
      <w:kern w:val="0"/>
      <w:szCs w:val="24"/>
      <w:lang w:val="en-US"/>
      <w14:ligatures w14:val="none"/>
    </w:rPr>
  </w:style>
  <w:style w:type="paragraph" w:styleId="ListParagraph">
    <w:name w:val="List Paragraph"/>
    <w:basedOn w:val="Normal"/>
    <w:uiPriority w:val="34"/>
    <w:qFormat/>
    <w:rsid w:val="000370ED"/>
    <w:pPr>
      <w:ind w:left="720"/>
      <w:contextualSpacing/>
    </w:pPr>
  </w:style>
  <w:style w:type="character" w:customStyle="1" w:styleId="Heading3Char">
    <w:name w:val="Heading 3 Char"/>
    <w:basedOn w:val="DefaultParagraphFont"/>
    <w:link w:val="Heading3"/>
    <w:uiPriority w:val="9"/>
    <w:semiHidden/>
    <w:rsid w:val="00471DED"/>
    <w:rPr>
      <w:rFonts w:asciiTheme="majorHAnsi" w:eastAsiaTheme="majorEastAsia" w:hAnsiTheme="majorHAnsi" w:cstheme="majorBidi"/>
      <w:color w:val="1F3763" w:themeColor="accent1" w:themeShade="7F"/>
      <w:sz w:val="24"/>
      <w:szCs w:val="24"/>
    </w:rPr>
  </w:style>
  <w:style w:type="character" w:customStyle="1" w:styleId="NormalWebChar">
    <w:name w:val="Normal (Web) Char"/>
    <w:basedOn w:val="DefaultParagraphFont"/>
    <w:link w:val="NormalWeb"/>
    <w:uiPriority w:val="99"/>
    <w:rsid w:val="00F15553"/>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semiHidden/>
    <w:rsid w:val="00F1555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56865">
      <w:bodyDiv w:val="1"/>
      <w:marLeft w:val="0"/>
      <w:marRight w:val="0"/>
      <w:marTop w:val="0"/>
      <w:marBottom w:val="0"/>
      <w:divBdr>
        <w:top w:val="none" w:sz="0" w:space="0" w:color="auto"/>
        <w:left w:val="none" w:sz="0" w:space="0" w:color="auto"/>
        <w:bottom w:val="none" w:sz="0" w:space="0" w:color="auto"/>
        <w:right w:val="none" w:sz="0" w:space="0" w:color="auto"/>
      </w:divBdr>
      <w:divsChild>
        <w:div w:id="1517843604">
          <w:marLeft w:val="0"/>
          <w:marRight w:val="0"/>
          <w:marTop w:val="0"/>
          <w:marBottom w:val="0"/>
          <w:divBdr>
            <w:top w:val="none" w:sz="0" w:space="0" w:color="auto"/>
            <w:left w:val="none" w:sz="0" w:space="0" w:color="auto"/>
            <w:bottom w:val="none" w:sz="0" w:space="0" w:color="auto"/>
            <w:right w:val="none" w:sz="0" w:space="0" w:color="auto"/>
          </w:divBdr>
          <w:divsChild>
            <w:div w:id="1559240431">
              <w:marLeft w:val="0"/>
              <w:marRight w:val="0"/>
              <w:marTop w:val="0"/>
              <w:marBottom w:val="0"/>
              <w:divBdr>
                <w:top w:val="none" w:sz="0" w:space="0" w:color="auto"/>
                <w:left w:val="none" w:sz="0" w:space="0" w:color="auto"/>
                <w:bottom w:val="none" w:sz="0" w:space="0" w:color="auto"/>
                <w:right w:val="none" w:sz="0" w:space="0" w:color="auto"/>
              </w:divBdr>
              <w:divsChild>
                <w:div w:id="579363089">
                  <w:marLeft w:val="0"/>
                  <w:marRight w:val="0"/>
                  <w:marTop w:val="0"/>
                  <w:marBottom w:val="0"/>
                  <w:divBdr>
                    <w:top w:val="none" w:sz="0" w:space="0" w:color="auto"/>
                    <w:left w:val="none" w:sz="0" w:space="0" w:color="auto"/>
                    <w:bottom w:val="none" w:sz="0" w:space="0" w:color="auto"/>
                    <w:right w:val="none" w:sz="0" w:space="0" w:color="auto"/>
                  </w:divBdr>
                  <w:divsChild>
                    <w:div w:id="465634118">
                      <w:marLeft w:val="0"/>
                      <w:marRight w:val="0"/>
                      <w:marTop w:val="0"/>
                      <w:marBottom w:val="0"/>
                      <w:divBdr>
                        <w:top w:val="none" w:sz="0" w:space="0" w:color="auto"/>
                        <w:left w:val="none" w:sz="0" w:space="0" w:color="auto"/>
                        <w:bottom w:val="none" w:sz="0" w:space="0" w:color="auto"/>
                        <w:right w:val="none" w:sz="0" w:space="0" w:color="auto"/>
                      </w:divBdr>
                      <w:divsChild>
                        <w:div w:id="80955364">
                          <w:marLeft w:val="0"/>
                          <w:marRight w:val="0"/>
                          <w:marTop w:val="0"/>
                          <w:marBottom w:val="0"/>
                          <w:divBdr>
                            <w:top w:val="none" w:sz="0" w:space="0" w:color="auto"/>
                            <w:left w:val="none" w:sz="0" w:space="0" w:color="auto"/>
                            <w:bottom w:val="none" w:sz="0" w:space="0" w:color="auto"/>
                            <w:right w:val="none" w:sz="0" w:space="0" w:color="auto"/>
                          </w:divBdr>
                          <w:divsChild>
                            <w:div w:id="13500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65962">
      <w:bodyDiv w:val="1"/>
      <w:marLeft w:val="0"/>
      <w:marRight w:val="0"/>
      <w:marTop w:val="0"/>
      <w:marBottom w:val="0"/>
      <w:divBdr>
        <w:top w:val="none" w:sz="0" w:space="0" w:color="auto"/>
        <w:left w:val="none" w:sz="0" w:space="0" w:color="auto"/>
        <w:bottom w:val="none" w:sz="0" w:space="0" w:color="auto"/>
        <w:right w:val="none" w:sz="0" w:space="0" w:color="auto"/>
      </w:divBdr>
    </w:div>
    <w:div w:id="227767958">
      <w:bodyDiv w:val="1"/>
      <w:marLeft w:val="0"/>
      <w:marRight w:val="0"/>
      <w:marTop w:val="0"/>
      <w:marBottom w:val="0"/>
      <w:divBdr>
        <w:top w:val="none" w:sz="0" w:space="0" w:color="auto"/>
        <w:left w:val="none" w:sz="0" w:space="0" w:color="auto"/>
        <w:bottom w:val="none" w:sz="0" w:space="0" w:color="auto"/>
        <w:right w:val="none" w:sz="0" w:space="0" w:color="auto"/>
      </w:divBdr>
    </w:div>
    <w:div w:id="264312516">
      <w:bodyDiv w:val="1"/>
      <w:marLeft w:val="0"/>
      <w:marRight w:val="0"/>
      <w:marTop w:val="0"/>
      <w:marBottom w:val="0"/>
      <w:divBdr>
        <w:top w:val="none" w:sz="0" w:space="0" w:color="auto"/>
        <w:left w:val="none" w:sz="0" w:space="0" w:color="auto"/>
        <w:bottom w:val="none" w:sz="0" w:space="0" w:color="auto"/>
        <w:right w:val="none" w:sz="0" w:space="0" w:color="auto"/>
      </w:divBdr>
      <w:divsChild>
        <w:div w:id="741486516">
          <w:marLeft w:val="0"/>
          <w:marRight w:val="0"/>
          <w:marTop w:val="0"/>
          <w:marBottom w:val="0"/>
          <w:divBdr>
            <w:top w:val="none" w:sz="0" w:space="0" w:color="auto"/>
            <w:left w:val="none" w:sz="0" w:space="0" w:color="auto"/>
            <w:bottom w:val="none" w:sz="0" w:space="0" w:color="auto"/>
            <w:right w:val="none" w:sz="0" w:space="0" w:color="auto"/>
          </w:divBdr>
          <w:divsChild>
            <w:div w:id="556550841">
              <w:marLeft w:val="0"/>
              <w:marRight w:val="0"/>
              <w:marTop w:val="0"/>
              <w:marBottom w:val="0"/>
              <w:divBdr>
                <w:top w:val="none" w:sz="0" w:space="0" w:color="auto"/>
                <w:left w:val="none" w:sz="0" w:space="0" w:color="auto"/>
                <w:bottom w:val="none" w:sz="0" w:space="0" w:color="auto"/>
                <w:right w:val="none" w:sz="0" w:space="0" w:color="auto"/>
              </w:divBdr>
              <w:divsChild>
                <w:div w:id="1247153904">
                  <w:marLeft w:val="0"/>
                  <w:marRight w:val="0"/>
                  <w:marTop w:val="0"/>
                  <w:marBottom w:val="0"/>
                  <w:divBdr>
                    <w:top w:val="none" w:sz="0" w:space="0" w:color="auto"/>
                    <w:left w:val="none" w:sz="0" w:space="0" w:color="auto"/>
                    <w:bottom w:val="none" w:sz="0" w:space="0" w:color="auto"/>
                    <w:right w:val="none" w:sz="0" w:space="0" w:color="auto"/>
                  </w:divBdr>
                  <w:divsChild>
                    <w:div w:id="15416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04273">
          <w:marLeft w:val="0"/>
          <w:marRight w:val="0"/>
          <w:marTop w:val="0"/>
          <w:marBottom w:val="0"/>
          <w:divBdr>
            <w:top w:val="none" w:sz="0" w:space="0" w:color="auto"/>
            <w:left w:val="none" w:sz="0" w:space="0" w:color="auto"/>
            <w:bottom w:val="none" w:sz="0" w:space="0" w:color="auto"/>
            <w:right w:val="none" w:sz="0" w:space="0" w:color="auto"/>
          </w:divBdr>
          <w:divsChild>
            <w:div w:id="1547523039">
              <w:marLeft w:val="0"/>
              <w:marRight w:val="0"/>
              <w:marTop w:val="0"/>
              <w:marBottom w:val="0"/>
              <w:divBdr>
                <w:top w:val="none" w:sz="0" w:space="0" w:color="auto"/>
                <w:left w:val="none" w:sz="0" w:space="0" w:color="auto"/>
                <w:bottom w:val="none" w:sz="0" w:space="0" w:color="auto"/>
                <w:right w:val="none" w:sz="0" w:space="0" w:color="auto"/>
              </w:divBdr>
              <w:divsChild>
                <w:div w:id="231355108">
                  <w:marLeft w:val="0"/>
                  <w:marRight w:val="0"/>
                  <w:marTop w:val="0"/>
                  <w:marBottom w:val="0"/>
                  <w:divBdr>
                    <w:top w:val="none" w:sz="0" w:space="0" w:color="auto"/>
                    <w:left w:val="none" w:sz="0" w:space="0" w:color="auto"/>
                    <w:bottom w:val="none" w:sz="0" w:space="0" w:color="auto"/>
                    <w:right w:val="none" w:sz="0" w:space="0" w:color="auto"/>
                  </w:divBdr>
                  <w:divsChild>
                    <w:div w:id="8773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031472">
      <w:bodyDiv w:val="1"/>
      <w:marLeft w:val="0"/>
      <w:marRight w:val="0"/>
      <w:marTop w:val="0"/>
      <w:marBottom w:val="0"/>
      <w:divBdr>
        <w:top w:val="none" w:sz="0" w:space="0" w:color="auto"/>
        <w:left w:val="none" w:sz="0" w:space="0" w:color="auto"/>
        <w:bottom w:val="none" w:sz="0" w:space="0" w:color="auto"/>
        <w:right w:val="none" w:sz="0" w:space="0" w:color="auto"/>
      </w:divBdr>
    </w:div>
    <w:div w:id="287202003">
      <w:bodyDiv w:val="1"/>
      <w:marLeft w:val="0"/>
      <w:marRight w:val="0"/>
      <w:marTop w:val="0"/>
      <w:marBottom w:val="0"/>
      <w:divBdr>
        <w:top w:val="none" w:sz="0" w:space="0" w:color="auto"/>
        <w:left w:val="none" w:sz="0" w:space="0" w:color="auto"/>
        <w:bottom w:val="none" w:sz="0" w:space="0" w:color="auto"/>
        <w:right w:val="none" w:sz="0" w:space="0" w:color="auto"/>
      </w:divBdr>
    </w:div>
    <w:div w:id="301008687">
      <w:bodyDiv w:val="1"/>
      <w:marLeft w:val="0"/>
      <w:marRight w:val="0"/>
      <w:marTop w:val="0"/>
      <w:marBottom w:val="0"/>
      <w:divBdr>
        <w:top w:val="none" w:sz="0" w:space="0" w:color="auto"/>
        <w:left w:val="none" w:sz="0" w:space="0" w:color="auto"/>
        <w:bottom w:val="none" w:sz="0" w:space="0" w:color="auto"/>
        <w:right w:val="none" w:sz="0" w:space="0" w:color="auto"/>
      </w:divBdr>
      <w:divsChild>
        <w:div w:id="1430617886">
          <w:marLeft w:val="0"/>
          <w:marRight w:val="0"/>
          <w:marTop w:val="0"/>
          <w:marBottom w:val="0"/>
          <w:divBdr>
            <w:top w:val="none" w:sz="0" w:space="0" w:color="auto"/>
            <w:left w:val="none" w:sz="0" w:space="0" w:color="auto"/>
            <w:bottom w:val="none" w:sz="0" w:space="0" w:color="auto"/>
            <w:right w:val="none" w:sz="0" w:space="0" w:color="auto"/>
          </w:divBdr>
          <w:divsChild>
            <w:div w:id="885526284">
              <w:marLeft w:val="0"/>
              <w:marRight w:val="0"/>
              <w:marTop w:val="0"/>
              <w:marBottom w:val="0"/>
              <w:divBdr>
                <w:top w:val="none" w:sz="0" w:space="0" w:color="auto"/>
                <w:left w:val="none" w:sz="0" w:space="0" w:color="auto"/>
                <w:bottom w:val="none" w:sz="0" w:space="0" w:color="auto"/>
                <w:right w:val="none" w:sz="0" w:space="0" w:color="auto"/>
              </w:divBdr>
              <w:divsChild>
                <w:div w:id="1452818655">
                  <w:marLeft w:val="0"/>
                  <w:marRight w:val="0"/>
                  <w:marTop w:val="0"/>
                  <w:marBottom w:val="0"/>
                  <w:divBdr>
                    <w:top w:val="none" w:sz="0" w:space="0" w:color="auto"/>
                    <w:left w:val="none" w:sz="0" w:space="0" w:color="auto"/>
                    <w:bottom w:val="none" w:sz="0" w:space="0" w:color="auto"/>
                    <w:right w:val="none" w:sz="0" w:space="0" w:color="auto"/>
                  </w:divBdr>
                  <w:divsChild>
                    <w:div w:id="9179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18634">
          <w:marLeft w:val="0"/>
          <w:marRight w:val="0"/>
          <w:marTop w:val="0"/>
          <w:marBottom w:val="0"/>
          <w:divBdr>
            <w:top w:val="none" w:sz="0" w:space="0" w:color="auto"/>
            <w:left w:val="none" w:sz="0" w:space="0" w:color="auto"/>
            <w:bottom w:val="none" w:sz="0" w:space="0" w:color="auto"/>
            <w:right w:val="none" w:sz="0" w:space="0" w:color="auto"/>
          </w:divBdr>
          <w:divsChild>
            <w:div w:id="1234194008">
              <w:marLeft w:val="0"/>
              <w:marRight w:val="0"/>
              <w:marTop w:val="0"/>
              <w:marBottom w:val="0"/>
              <w:divBdr>
                <w:top w:val="none" w:sz="0" w:space="0" w:color="auto"/>
                <w:left w:val="none" w:sz="0" w:space="0" w:color="auto"/>
                <w:bottom w:val="none" w:sz="0" w:space="0" w:color="auto"/>
                <w:right w:val="none" w:sz="0" w:space="0" w:color="auto"/>
              </w:divBdr>
              <w:divsChild>
                <w:div w:id="1851875156">
                  <w:marLeft w:val="0"/>
                  <w:marRight w:val="0"/>
                  <w:marTop w:val="0"/>
                  <w:marBottom w:val="0"/>
                  <w:divBdr>
                    <w:top w:val="none" w:sz="0" w:space="0" w:color="auto"/>
                    <w:left w:val="none" w:sz="0" w:space="0" w:color="auto"/>
                    <w:bottom w:val="none" w:sz="0" w:space="0" w:color="auto"/>
                    <w:right w:val="none" w:sz="0" w:space="0" w:color="auto"/>
                  </w:divBdr>
                  <w:divsChild>
                    <w:div w:id="121111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275456">
      <w:bodyDiv w:val="1"/>
      <w:marLeft w:val="0"/>
      <w:marRight w:val="0"/>
      <w:marTop w:val="0"/>
      <w:marBottom w:val="0"/>
      <w:divBdr>
        <w:top w:val="none" w:sz="0" w:space="0" w:color="auto"/>
        <w:left w:val="none" w:sz="0" w:space="0" w:color="auto"/>
        <w:bottom w:val="none" w:sz="0" w:space="0" w:color="auto"/>
        <w:right w:val="none" w:sz="0" w:space="0" w:color="auto"/>
      </w:divBdr>
      <w:divsChild>
        <w:div w:id="233468710">
          <w:marLeft w:val="0"/>
          <w:marRight w:val="0"/>
          <w:marTop w:val="0"/>
          <w:marBottom w:val="0"/>
          <w:divBdr>
            <w:top w:val="none" w:sz="0" w:space="0" w:color="auto"/>
            <w:left w:val="none" w:sz="0" w:space="0" w:color="auto"/>
            <w:bottom w:val="none" w:sz="0" w:space="0" w:color="auto"/>
            <w:right w:val="none" w:sz="0" w:space="0" w:color="auto"/>
          </w:divBdr>
          <w:divsChild>
            <w:div w:id="2116250532">
              <w:marLeft w:val="0"/>
              <w:marRight w:val="0"/>
              <w:marTop w:val="0"/>
              <w:marBottom w:val="0"/>
              <w:divBdr>
                <w:top w:val="none" w:sz="0" w:space="0" w:color="auto"/>
                <w:left w:val="none" w:sz="0" w:space="0" w:color="auto"/>
                <w:bottom w:val="none" w:sz="0" w:space="0" w:color="auto"/>
                <w:right w:val="none" w:sz="0" w:space="0" w:color="auto"/>
              </w:divBdr>
              <w:divsChild>
                <w:div w:id="1384716023">
                  <w:marLeft w:val="0"/>
                  <w:marRight w:val="0"/>
                  <w:marTop w:val="0"/>
                  <w:marBottom w:val="0"/>
                  <w:divBdr>
                    <w:top w:val="none" w:sz="0" w:space="0" w:color="auto"/>
                    <w:left w:val="none" w:sz="0" w:space="0" w:color="auto"/>
                    <w:bottom w:val="none" w:sz="0" w:space="0" w:color="auto"/>
                    <w:right w:val="none" w:sz="0" w:space="0" w:color="auto"/>
                  </w:divBdr>
                  <w:divsChild>
                    <w:div w:id="139158414">
                      <w:marLeft w:val="0"/>
                      <w:marRight w:val="0"/>
                      <w:marTop w:val="0"/>
                      <w:marBottom w:val="0"/>
                      <w:divBdr>
                        <w:top w:val="none" w:sz="0" w:space="0" w:color="auto"/>
                        <w:left w:val="none" w:sz="0" w:space="0" w:color="auto"/>
                        <w:bottom w:val="none" w:sz="0" w:space="0" w:color="auto"/>
                        <w:right w:val="none" w:sz="0" w:space="0" w:color="auto"/>
                      </w:divBdr>
                      <w:divsChild>
                        <w:div w:id="2056420948">
                          <w:marLeft w:val="0"/>
                          <w:marRight w:val="0"/>
                          <w:marTop w:val="0"/>
                          <w:marBottom w:val="0"/>
                          <w:divBdr>
                            <w:top w:val="none" w:sz="0" w:space="0" w:color="auto"/>
                            <w:left w:val="none" w:sz="0" w:space="0" w:color="auto"/>
                            <w:bottom w:val="none" w:sz="0" w:space="0" w:color="auto"/>
                            <w:right w:val="none" w:sz="0" w:space="0" w:color="auto"/>
                          </w:divBdr>
                          <w:divsChild>
                            <w:div w:id="14212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729461">
      <w:bodyDiv w:val="1"/>
      <w:marLeft w:val="0"/>
      <w:marRight w:val="0"/>
      <w:marTop w:val="0"/>
      <w:marBottom w:val="0"/>
      <w:divBdr>
        <w:top w:val="none" w:sz="0" w:space="0" w:color="auto"/>
        <w:left w:val="none" w:sz="0" w:space="0" w:color="auto"/>
        <w:bottom w:val="none" w:sz="0" w:space="0" w:color="auto"/>
        <w:right w:val="none" w:sz="0" w:space="0" w:color="auto"/>
      </w:divBdr>
    </w:div>
    <w:div w:id="551039735">
      <w:bodyDiv w:val="1"/>
      <w:marLeft w:val="0"/>
      <w:marRight w:val="0"/>
      <w:marTop w:val="0"/>
      <w:marBottom w:val="0"/>
      <w:divBdr>
        <w:top w:val="none" w:sz="0" w:space="0" w:color="auto"/>
        <w:left w:val="none" w:sz="0" w:space="0" w:color="auto"/>
        <w:bottom w:val="none" w:sz="0" w:space="0" w:color="auto"/>
        <w:right w:val="none" w:sz="0" w:space="0" w:color="auto"/>
      </w:divBdr>
      <w:divsChild>
        <w:div w:id="1774670267">
          <w:marLeft w:val="0"/>
          <w:marRight w:val="0"/>
          <w:marTop w:val="0"/>
          <w:marBottom w:val="0"/>
          <w:divBdr>
            <w:top w:val="none" w:sz="0" w:space="0" w:color="auto"/>
            <w:left w:val="none" w:sz="0" w:space="0" w:color="auto"/>
            <w:bottom w:val="none" w:sz="0" w:space="0" w:color="auto"/>
            <w:right w:val="none" w:sz="0" w:space="0" w:color="auto"/>
          </w:divBdr>
          <w:divsChild>
            <w:div w:id="1708214400">
              <w:marLeft w:val="0"/>
              <w:marRight w:val="0"/>
              <w:marTop w:val="0"/>
              <w:marBottom w:val="0"/>
              <w:divBdr>
                <w:top w:val="none" w:sz="0" w:space="0" w:color="auto"/>
                <w:left w:val="none" w:sz="0" w:space="0" w:color="auto"/>
                <w:bottom w:val="none" w:sz="0" w:space="0" w:color="auto"/>
                <w:right w:val="none" w:sz="0" w:space="0" w:color="auto"/>
              </w:divBdr>
              <w:divsChild>
                <w:div w:id="860510707">
                  <w:marLeft w:val="0"/>
                  <w:marRight w:val="0"/>
                  <w:marTop w:val="0"/>
                  <w:marBottom w:val="0"/>
                  <w:divBdr>
                    <w:top w:val="none" w:sz="0" w:space="0" w:color="auto"/>
                    <w:left w:val="none" w:sz="0" w:space="0" w:color="auto"/>
                    <w:bottom w:val="none" w:sz="0" w:space="0" w:color="auto"/>
                    <w:right w:val="none" w:sz="0" w:space="0" w:color="auto"/>
                  </w:divBdr>
                  <w:divsChild>
                    <w:div w:id="1458648569">
                      <w:marLeft w:val="0"/>
                      <w:marRight w:val="0"/>
                      <w:marTop w:val="0"/>
                      <w:marBottom w:val="0"/>
                      <w:divBdr>
                        <w:top w:val="none" w:sz="0" w:space="0" w:color="auto"/>
                        <w:left w:val="none" w:sz="0" w:space="0" w:color="auto"/>
                        <w:bottom w:val="none" w:sz="0" w:space="0" w:color="auto"/>
                        <w:right w:val="none" w:sz="0" w:space="0" w:color="auto"/>
                      </w:divBdr>
                      <w:divsChild>
                        <w:div w:id="1104614010">
                          <w:marLeft w:val="0"/>
                          <w:marRight w:val="0"/>
                          <w:marTop w:val="0"/>
                          <w:marBottom w:val="0"/>
                          <w:divBdr>
                            <w:top w:val="none" w:sz="0" w:space="0" w:color="auto"/>
                            <w:left w:val="none" w:sz="0" w:space="0" w:color="auto"/>
                            <w:bottom w:val="none" w:sz="0" w:space="0" w:color="auto"/>
                            <w:right w:val="none" w:sz="0" w:space="0" w:color="auto"/>
                          </w:divBdr>
                          <w:divsChild>
                            <w:div w:id="18091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793757">
      <w:bodyDiv w:val="1"/>
      <w:marLeft w:val="0"/>
      <w:marRight w:val="0"/>
      <w:marTop w:val="0"/>
      <w:marBottom w:val="0"/>
      <w:divBdr>
        <w:top w:val="none" w:sz="0" w:space="0" w:color="auto"/>
        <w:left w:val="none" w:sz="0" w:space="0" w:color="auto"/>
        <w:bottom w:val="none" w:sz="0" w:space="0" w:color="auto"/>
        <w:right w:val="none" w:sz="0" w:space="0" w:color="auto"/>
      </w:divBdr>
      <w:divsChild>
        <w:div w:id="753864032">
          <w:marLeft w:val="0"/>
          <w:marRight w:val="0"/>
          <w:marTop w:val="0"/>
          <w:marBottom w:val="0"/>
          <w:divBdr>
            <w:top w:val="none" w:sz="0" w:space="0" w:color="auto"/>
            <w:left w:val="none" w:sz="0" w:space="0" w:color="auto"/>
            <w:bottom w:val="none" w:sz="0" w:space="0" w:color="auto"/>
            <w:right w:val="none" w:sz="0" w:space="0" w:color="auto"/>
          </w:divBdr>
          <w:divsChild>
            <w:div w:id="1201700163">
              <w:marLeft w:val="0"/>
              <w:marRight w:val="0"/>
              <w:marTop w:val="0"/>
              <w:marBottom w:val="0"/>
              <w:divBdr>
                <w:top w:val="none" w:sz="0" w:space="0" w:color="auto"/>
                <w:left w:val="none" w:sz="0" w:space="0" w:color="auto"/>
                <w:bottom w:val="none" w:sz="0" w:space="0" w:color="auto"/>
                <w:right w:val="none" w:sz="0" w:space="0" w:color="auto"/>
              </w:divBdr>
              <w:divsChild>
                <w:div w:id="627399234">
                  <w:marLeft w:val="0"/>
                  <w:marRight w:val="0"/>
                  <w:marTop w:val="0"/>
                  <w:marBottom w:val="0"/>
                  <w:divBdr>
                    <w:top w:val="none" w:sz="0" w:space="0" w:color="auto"/>
                    <w:left w:val="none" w:sz="0" w:space="0" w:color="auto"/>
                    <w:bottom w:val="none" w:sz="0" w:space="0" w:color="auto"/>
                    <w:right w:val="none" w:sz="0" w:space="0" w:color="auto"/>
                  </w:divBdr>
                  <w:divsChild>
                    <w:div w:id="1712725328">
                      <w:marLeft w:val="0"/>
                      <w:marRight w:val="0"/>
                      <w:marTop w:val="0"/>
                      <w:marBottom w:val="0"/>
                      <w:divBdr>
                        <w:top w:val="none" w:sz="0" w:space="0" w:color="auto"/>
                        <w:left w:val="none" w:sz="0" w:space="0" w:color="auto"/>
                        <w:bottom w:val="none" w:sz="0" w:space="0" w:color="auto"/>
                        <w:right w:val="none" w:sz="0" w:space="0" w:color="auto"/>
                      </w:divBdr>
                      <w:divsChild>
                        <w:div w:id="1493834186">
                          <w:marLeft w:val="0"/>
                          <w:marRight w:val="0"/>
                          <w:marTop w:val="0"/>
                          <w:marBottom w:val="0"/>
                          <w:divBdr>
                            <w:top w:val="none" w:sz="0" w:space="0" w:color="auto"/>
                            <w:left w:val="none" w:sz="0" w:space="0" w:color="auto"/>
                            <w:bottom w:val="none" w:sz="0" w:space="0" w:color="auto"/>
                            <w:right w:val="none" w:sz="0" w:space="0" w:color="auto"/>
                          </w:divBdr>
                          <w:divsChild>
                            <w:div w:id="9755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54802">
      <w:bodyDiv w:val="1"/>
      <w:marLeft w:val="0"/>
      <w:marRight w:val="0"/>
      <w:marTop w:val="0"/>
      <w:marBottom w:val="0"/>
      <w:divBdr>
        <w:top w:val="none" w:sz="0" w:space="0" w:color="auto"/>
        <w:left w:val="none" w:sz="0" w:space="0" w:color="auto"/>
        <w:bottom w:val="none" w:sz="0" w:space="0" w:color="auto"/>
        <w:right w:val="none" w:sz="0" w:space="0" w:color="auto"/>
      </w:divBdr>
    </w:div>
    <w:div w:id="1163549099">
      <w:bodyDiv w:val="1"/>
      <w:marLeft w:val="0"/>
      <w:marRight w:val="0"/>
      <w:marTop w:val="0"/>
      <w:marBottom w:val="0"/>
      <w:divBdr>
        <w:top w:val="none" w:sz="0" w:space="0" w:color="auto"/>
        <w:left w:val="none" w:sz="0" w:space="0" w:color="auto"/>
        <w:bottom w:val="none" w:sz="0" w:space="0" w:color="auto"/>
        <w:right w:val="none" w:sz="0" w:space="0" w:color="auto"/>
      </w:divBdr>
    </w:div>
    <w:div w:id="1680814352">
      <w:bodyDiv w:val="1"/>
      <w:marLeft w:val="0"/>
      <w:marRight w:val="0"/>
      <w:marTop w:val="0"/>
      <w:marBottom w:val="0"/>
      <w:divBdr>
        <w:top w:val="none" w:sz="0" w:space="0" w:color="auto"/>
        <w:left w:val="none" w:sz="0" w:space="0" w:color="auto"/>
        <w:bottom w:val="none" w:sz="0" w:space="0" w:color="auto"/>
        <w:right w:val="none" w:sz="0" w:space="0" w:color="auto"/>
      </w:divBdr>
    </w:div>
    <w:div w:id="1703674757">
      <w:bodyDiv w:val="1"/>
      <w:marLeft w:val="0"/>
      <w:marRight w:val="0"/>
      <w:marTop w:val="0"/>
      <w:marBottom w:val="0"/>
      <w:divBdr>
        <w:top w:val="none" w:sz="0" w:space="0" w:color="auto"/>
        <w:left w:val="none" w:sz="0" w:space="0" w:color="auto"/>
        <w:bottom w:val="none" w:sz="0" w:space="0" w:color="auto"/>
        <w:right w:val="none" w:sz="0" w:space="0" w:color="auto"/>
      </w:divBdr>
      <w:divsChild>
        <w:div w:id="1508598727">
          <w:marLeft w:val="0"/>
          <w:marRight w:val="0"/>
          <w:marTop w:val="0"/>
          <w:marBottom w:val="0"/>
          <w:divBdr>
            <w:top w:val="none" w:sz="0" w:space="0" w:color="auto"/>
            <w:left w:val="none" w:sz="0" w:space="0" w:color="auto"/>
            <w:bottom w:val="none" w:sz="0" w:space="0" w:color="auto"/>
            <w:right w:val="none" w:sz="0" w:space="0" w:color="auto"/>
          </w:divBdr>
          <w:divsChild>
            <w:div w:id="875236602">
              <w:marLeft w:val="0"/>
              <w:marRight w:val="0"/>
              <w:marTop w:val="0"/>
              <w:marBottom w:val="0"/>
              <w:divBdr>
                <w:top w:val="none" w:sz="0" w:space="0" w:color="auto"/>
                <w:left w:val="none" w:sz="0" w:space="0" w:color="auto"/>
                <w:bottom w:val="none" w:sz="0" w:space="0" w:color="auto"/>
                <w:right w:val="none" w:sz="0" w:space="0" w:color="auto"/>
              </w:divBdr>
              <w:divsChild>
                <w:div w:id="1789857904">
                  <w:marLeft w:val="0"/>
                  <w:marRight w:val="0"/>
                  <w:marTop w:val="0"/>
                  <w:marBottom w:val="0"/>
                  <w:divBdr>
                    <w:top w:val="none" w:sz="0" w:space="0" w:color="auto"/>
                    <w:left w:val="none" w:sz="0" w:space="0" w:color="auto"/>
                    <w:bottom w:val="none" w:sz="0" w:space="0" w:color="auto"/>
                    <w:right w:val="none" w:sz="0" w:space="0" w:color="auto"/>
                  </w:divBdr>
                  <w:divsChild>
                    <w:div w:id="644159392">
                      <w:marLeft w:val="0"/>
                      <w:marRight w:val="0"/>
                      <w:marTop w:val="0"/>
                      <w:marBottom w:val="0"/>
                      <w:divBdr>
                        <w:top w:val="none" w:sz="0" w:space="0" w:color="auto"/>
                        <w:left w:val="none" w:sz="0" w:space="0" w:color="auto"/>
                        <w:bottom w:val="none" w:sz="0" w:space="0" w:color="auto"/>
                        <w:right w:val="none" w:sz="0" w:space="0" w:color="auto"/>
                      </w:divBdr>
                      <w:divsChild>
                        <w:div w:id="1934312374">
                          <w:marLeft w:val="0"/>
                          <w:marRight w:val="0"/>
                          <w:marTop w:val="0"/>
                          <w:marBottom w:val="0"/>
                          <w:divBdr>
                            <w:top w:val="none" w:sz="0" w:space="0" w:color="auto"/>
                            <w:left w:val="none" w:sz="0" w:space="0" w:color="auto"/>
                            <w:bottom w:val="none" w:sz="0" w:space="0" w:color="auto"/>
                            <w:right w:val="none" w:sz="0" w:space="0" w:color="auto"/>
                          </w:divBdr>
                          <w:divsChild>
                            <w:div w:id="20330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551707">
      <w:bodyDiv w:val="1"/>
      <w:marLeft w:val="0"/>
      <w:marRight w:val="0"/>
      <w:marTop w:val="0"/>
      <w:marBottom w:val="0"/>
      <w:divBdr>
        <w:top w:val="none" w:sz="0" w:space="0" w:color="auto"/>
        <w:left w:val="none" w:sz="0" w:space="0" w:color="auto"/>
        <w:bottom w:val="none" w:sz="0" w:space="0" w:color="auto"/>
        <w:right w:val="none" w:sz="0" w:space="0" w:color="auto"/>
      </w:divBdr>
    </w:div>
    <w:div w:id="1813474010">
      <w:bodyDiv w:val="1"/>
      <w:marLeft w:val="0"/>
      <w:marRight w:val="0"/>
      <w:marTop w:val="0"/>
      <w:marBottom w:val="0"/>
      <w:divBdr>
        <w:top w:val="none" w:sz="0" w:space="0" w:color="auto"/>
        <w:left w:val="none" w:sz="0" w:space="0" w:color="auto"/>
        <w:bottom w:val="none" w:sz="0" w:space="0" w:color="auto"/>
        <w:right w:val="none" w:sz="0" w:space="0" w:color="auto"/>
      </w:divBdr>
    </w:div>
    <w:div w:id="2070836821">
      <w:bodyDiv w:val="1"/>
      <w:marLeft w:val="0"/>
      <w:marRight w:val="0"/>
      <w:marTop w:val="0"/>
      <w:marBottom w:val="0"/>
      <w:divBdr>
        <w:top w:val="none" w:sz="0" w:space="0" w:color="auto"/>
        <w:left w:val="none" w:sz="0" w:space="0" w:color="auto"/>
        <w:bottom w:val="none" w:sz="0" w:space="0" w:color="auto"/>
        <w:right w:val="none" w:sz="0" w:space="0" w:color="auto"/>
      </w:divBdr>
      <w:divsChild>
        <w:div w:id="1641035740">
          <w:marLeft w:val="0"/>
          <w:marRight w:val="0"/>
          <w:marTop w:val="0"/>
          <w:marBottom w:val="0"/>
          <w:divBdr>
            <w:top w:val="none" w:sz="0" w:space="0" w:color="auto"/>
            <w:left w:val="none" w:sz="0" w:space="0" w:color="auto"/>
            <w:bottom w:val="none" w:sz="0" w:space="0" w:color="auto"/>
            <w:right w:val="none" w:sz="0" w:space="0" w:color="auto"/>
          </w:divBdr>
          <w:divsChild>
            <w:div w:id="980499176">
              <w:marLeft w:val="0"/>
              <w:marRight w:val="0"/>
              <w:marTop w:val="0"/>
              <w:marBottom w:val="0"/>
              <w:divBdr>
                <w:top w:val="none" w:sz="0" w:space="0" w:color="auto"/>
                <w:left w:val="none" w:sz="0" w:space="0" w:color="auto"/>
                <w:bottom w:val="none" w:sz="0" w:space="0" w:color="auto"/>
                <w:right w:val="none" w:sz="0" w:space="0" w:color="auto"/>
              </w:divBdr>
              <w:divsChild>
                <w:div w:id="191266376">
                  <w:marLeft w:val="0"/>
                  <w:marRight w:val="0"/>
                  <w:marTop w:val="0"/>
                  <w:marBottom w:val="0"/>
                  <w:divBdr>
                    <w:top w:val="none" w:sz="0" w:space="0" w:color="auto"/>
                    <w:left w:val="none" w:sz="0" w:space="0" w:color="auto"/>
                    <w:bottom w:val="none" w:sz="0" w:space="0" w:color="auto"/>
                    <w:right w:val="none" w:sz="0" w:space="0" w:color="auto"/>
                  </w:divBdr>
                  <w:divsChild>
                    <w:div w:id="1524513886">
                      <w:marLeft w:val="0"/>
                      <w:marRight w:val="0"/>
                      <w:marTop w:val="0"/>
                      <w:marBottom w:val="0"/>
                      <w:divBdr>
                        <w:top w:val="none" w:sz="0" w:space="0" w:color="auto"/>
                        <w:left w:val="none" w:sz="0" w:space="0" w:color="auto"/>
                        <w:bottom w:val="none" w:sz="0" w:space="0" w:color="auto"/>
                        <w:right w:val="none" w:sz="0" w:space="0" w:color="auto"/>
                      </w:divBdr>
                      <w:divsChild>
                        <w:div w:id="5642571">
                          <w:marLeft w:val="0"/>
                          <w:marRight w:val="0"/>
                          <w:marTop w:val="0"/>
                          <w:marBottom w:val="0"/>
                          <w:divBdr>
                            <w:top w:val="none" w:sz="0" w:space="0" w:color="auto"/>
                            <w:left w:val="none" w:sz="0" w:space="0" w:color="auto"/>
                            <w:bottom w:val="none" w:sz="0" w:space="0" w:color="auto"/>
                            <w:right w:val="none" w:sz="0" w:space="0" w:color="auto"/>
                          </w:divBdr>
                          <w:divsChild>
                            <w:div w:id="9148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356683">
      <w:bodyDiv w:val="1"/>
      <w:marLeft w:val="0"/>
      <w:marRight w:val="0"/>
      <w:marTop w:val="0"/>
      <w:marBottom w:val="0"/>
      <w:divBdr>
        <w:top w:val="none" w:sz="0" w:space="0" w:color="auto"/>
        <w:left w:val="none" w:sz="0" w:space="0" w:color="auto"/>
        <w:bottom w:val="none" w:sz="0" w:space="0" w:color="auto"/>
        <w:right w:val="none" w:sz="0" w:space="0" w:color="auto"/>
      </w:divBdr>
      <w:divsChild>
        <w:div w:id="164437324">
          <w:marLeft w:val="0"/>
          <w:marRight w:val="0"/>
          <w:marTop w:val="0"/>
          <w:marBottom w:val="0"/>
          <w:divBdr>
            <w:top w:val="none" w:sz="0" w:space="0" w:color="auto"/>
            <w:left w:val="none" w:sz="0" w:space="0" w:color="auto"/>
            <w:bottom w:val="none" w:sz="0" w:space="0" w:color="auto"/>
            <w:right w:val="none" w:sz="0" w:space="0" w:color="auto"/>
          </w:divBdr>
          <w:divsChild>
            <w:div w:id="316500272">
              <w:marLeft w:val="0"/>
              <w:marRight w:val="0"/>
              <w:marTop w:val="0"/>
              <w:marBottom w:val="0"/>
              <w:divBdr>
                <w:top w:val="none" w:sz="0" w:space="0" w:color="auto"/>
                <w:left w:val="none" w:sz="0" w:space="0" w:color="auto"/>
                <w:bottom w:val="none" w:sz="0" w:space="0" w:color="auto"/>
                <w:right w:val="none" w:sz="0" w:space="0" w:color="auto"/>
              </w:divBdr>
              <w:divsChild>
                <w:div w:id="832381408">
                  <w:marLeft w:val="0"/>
                  <w:marRight w:val="0"/>
                  <w:marTop w:val="0"/>
                  <w:marBottom w:val="0"/>
                  <w:divBdr>
                    <w:top w:val="none" w:sz="0" w:space="0" w:color="auto"/>
                    <w:left w:val="none" w:sz="0" w:space="0" w:color="auto"/>
                    <w:bottom w:val="none" w:sz="0" w:space="0" w:color="auto"/>
                    <w:right w:val="none" w:sz="0" w:space="0" w:color="auto"/>
                  </w:divBdr>
                  <w:divsChild>
                    <w:div w:id="88945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87016">
          <w:marLeft w:val="0"/>
          <w:marRight w:val="0"/>
          <w:marTop w:val="0"/>
          <w:marBottom w:val="0"/>
          <w:divBdr>
            <w:top w:val="none" w:sz="0" w:space="0" w:color="auto"/>
            <w:left w:val="none" w:sz="0" w:space="0" w:color="auto"/>
            <w:bottom w:val="none" w:sz="0" w:space="0" w:color="auto"/>
            <w:right w:val="none" w:sz="0" w:space="0" w:color="auto"/>
          </w:divBdr>
          <w:divsChild>
            <w:div w:id="1528064683">
              <w:marLeft w:val="0"/>
              <w:marRight w:val="0"/>
              <w:marTop w:val="0"/>
              <w:marBottom w:val="0"/>
              <w:divBdr>
                <w:top w:val="none" w:sz="0" w:space="0" w:color="auto"/>
                <w:left w:val="none" w:sz="0" w:space="0" w:color="auto"/>
                <w:bottom w:val="none" w:sz="0" w:space="0" w:color="auto"/>
                <w:right w:val="none" w:sz="0" w:space="0" w:color="auto"/>
              </w:divBdr>
              <w:divsChild>
                <w:div w:id="1610507700">
                  <w:marLeft w:val="0"/>
                  <w:marRight w:val="0"/>
                  <w:marTop w:val="0"/>
                  <w:marBottom w:val="0"/>
                  <w:divBdr>
                    <w:top w:val="none" w:sz="0" w:space="0" w:color="auto"/>
                    <w:left w:val="none" w:sz="0" w:space="0" w:color="auto"/>
                    <w:bottom w:val="none" w:sz="0" w:space="0" w:color="auto"/>
                    <w:right w:val="none" w:sz="0" w:space="0" w:color="auto"/>
                  </w:divBdr>
                  <w:divsChild>
                    <w:div w:id="8234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Subbarao Kunchala</dc:creator>
  <cp:keywords/>
  <dc:description/>
  <cp:lastModifiedBy>Karani Rakesh</cp:lastModifiedBy>
  <cp:revision>7</cp:revision>
  <dcterms:created xsi:type="dcterms:W3CDTF">2024-08-16T10:50:00Z</dcterms:created>
  <dcterms:modified xsi:type="dcterms:W3CDTF">2025-01-24T12:28:00Z</dcterms:modified>
</cp:coreProperties>
</file>