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40D63" w:rsidRPr="0095145B" w:rsidTr="009E4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/>
                <w:sz w:val="22"/>
                <w:lang w:eastAsia="zh-CN" w:bidi="ar-SA"/>
              </w:rPr>
            </w:pPr>
            <w:proofErr w:type="gramStart"/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用例名</w:t>
            </w:r>
            <w:proofErr w:type="gramEnd"/>
          </w:p>
        </w:tc>
        <w:tc>
          <w:tcPr>
            <w:tcW w:w="6174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/>
                <w:sz w:val="22"/>
                <w:lang w:eastAsia="zh-CN" w:bidi="ar-SA"/>
              </w:rPr>
            </w:pPr>
            <w:r>
              <w:rPr>
                <w:rFonts w:ascii="等线" w:hAnsi="等线" w:hint="eastAsia"/>
                <w:sz w:val="22"/>
                <w:lang w:eastAsia="zh-CN" w:bidi="ar-SA"/>
              </w:rPr>
              <w:t>购买图书</w:t>
            </w:r>
          </w:p>
        </w:tc>
      </w:tr>
      <w:tr w:rsidR="00540D63" w:rsidRPr="0095145B" w:rsidTr="009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/>
                <w:sz w:val="22"/>
                <w:lang w:eastAsia="zh-CN" w:bidi="ar-SA"/>
              </w:rPr>
            </w:pPr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范围</w:t>
            </w:r>
          </w:p>
        </w:tc>
        <w:tc>
          <w:tcPr>
            <w:tcW w:w="6174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/>
                <w:sz w:val="22"/>
                <w:lang w:eastAsia="zh-CN" w:bidi="ar-SA"/>
              </w:rPr>
            </w:pPr>
            <w:r>
              <w:rPr>
                <w:rFonts w:ascii="等线" w:hAnsi="等线" w:hint="eastAsia"/>
                <w:sz w:val="22"/>
                <w:lang w:eastAsia="zh-CN" w:bidi="ar-SA"/>
              </w:rPr>
              <w:t>电子书店</w:t>
            </w:r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系统</w:t>
            </w:r>
          </w:p>
        </w:tc>
      </w:tr>
      <w:tr w:rsidR="00540D63" w:rsidRPr="0095145B" w:rsidTr="009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/>
                <w:sz w:val="22"/>
                <w:lang w:eastAsia="zh-CN" w:bidi="ar-SA"/>
              </w:rPr>
            </w:pPr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级别</w:t>
            </w:r>
          </w:p>
        </w:tc>
        <w:tc>
          <w:tcPr>
            <w:tcW w:w="6174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/>
                <w:sz w:val="22"/>
                <w:lang w:eastAsia="zh-CN" w:bidi="ar-SA"/>
              </w:rPr>
            </w:pPr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用户目标</w:t>
            </w:r>
            <w:r w:rsidR="00FF2523">
              <w:rPr>
                <w:rFonts w:ascii="等线" w:hAnsi="等线" w:hint="eastAsia"/>
                <w:sz w:val="22"/>
                <w:lang w:eastAsia="zh-CN" w:bidi="ar-SA"/>
              </w:rPr>
              <w:t>级别</w:t>
            </w:r>
          </w:p>
        </w:tc>
      </w:tr>
      <w:tr w:rsidR="00540D63" w:rsidRPr="0095145B" w:rsidTr="009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/>
                <w:sz w:val="22"/>
                <w:lang w:eastAsia="zh-CN" w:bidi="ar-SA"/>
              </w:rPr>
            </w:pPr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涉</w:t>
            </w:r>
            <w:proofErr w:type="gramStart"/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众及其</w:t>
            </w:r>
            <w:proofErr w:type="gramEnd"/>
            <w:r w:rsidRPr="0095145B">
              <w:rPr>
                <w:rFonts w:ascii="等线" w:hAnsi="等线" w:hint="eastAsia"/>
                <w:sz w:val="22"/>
                <w:lang w:eastAsia="zh-CN" w:bidi="ar-SA"/>
              </w:rPr>
              <w:t>关注点</w:t>
            </w:r>
          </w:p>
        </w:tc>
        <w:tc>
          <w:tcPr>
            <w:tcW w:w="6174" w:type="dxa"/>
          </w:tcPr>
          <w:p w:rsidR="00356FD2" w:rsidRPr="00356FD2" w:rsidRDefault="00356FD2" w:rsidP="0035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/>
              <w:spacing w:line="288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PMingLiU" w:hAnsiTheme="minorEastAsia" w:cs="等线"/>
                <w:color w:val="000000"/>
                <w:sz w:val="22"/>
                <w:szCs w:val="21"/>
                <w:u w:color="000000"/>
                <w:bdr w:val="nil"/>
                <w:lang w:val="zh-TW" w:eastAsia="zh-TW" w:bidi="ar-SA"/>
              </w:rPr>
            </w:pPr>
          </w:p>
          <w:p w:rsidR="00FF2523" w:rsidRPr="00847F4E" w:rsidRDefault="00FF2523" w:rsidP="00540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/>
              <w:spacing w:line="288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PMingLiU" w:hAnsiTheme="minorEastAsia" w:cs="等线" w:hint="eastAsia"/>
                <w:color w:val="000000"/>
                <w:sz w:val="22"/>
                <w:szCs w:val="21"/>
                <w:u w:color="000000"/>
                <w:bdr w:val="nil"/>
                <w:lang w:val="zh-TW" w:eastAsia="zh-TW" w:bidi="ar-SA"/>
              </w:rPr>
            </w:pPr>
          </w:p>
        </w:tc>
      </w:tr>
      <w:tr w:rsidR="00540D63" w:rsidRPr="0095145B" w:rsidTr="009E44F4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40D63" w:rsidRPr="0095145B" w:rsidRDefault="00540D63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/>
                <w:sz w:val="22"/>
                <w:lang w:eastAsia="zh-CN" w:bidi="ar-SA"/>
              </w:rPr>
            </w:pPr>
            <w:r>
              <w:rPr>
                <w:rFonts w:ascii="等线" w:hAnsi="等线" w:hint="eastAsia"/>
                <w:sz w:val="22"/>
                <w:lang w:eastAsia="zh-CN" w:bidi="ar-SA"/>
              </w:rPr>
              <w:t>前置条件</w:t>
            </w:r>
          </w:p>
        </w:tc>
        <w:tc>
          <w:tcPr>
            <w:tcW w:w="6174" w:type="dxa"/>
          </w:tcPr>
          <w:p w:rsidR="00540D63" w:rsidRPr="00847F4E" w:rsidRDefault="00540D63" w:rsidP="009E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/>
              <w:spacing w:line="288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PMingLiU" w:hAnsi="等线" w:cs="等线" w:hint="eastAsia"/>
                <w:color w:val="000000"/>
                <w:sz w:val="22"/>
                <w:szCs w:val="21"/>
                <w:u w:color="000000"/>
                <w:bdr w:val="nil"/>
                <w:lang w:val="zh-TW" w:eastAsia="zh-TW" w:bidi="ar-SA"/>
              </w:rPr>
            </w:pPr>
          </w:p>
        </w:tc>
      </w:tr>
      <w:tr w:rsidR="00540D63" w:rsidRPr="0095145B" w:rsidTr="009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40D63" w:rsidRDefault="00540D63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/>
                <w:sz w:val="22"/>
                <w:lang w:eastAsia="zh-CN" w:bidi="ar-SA"/>
              </w:rPr>
            </w:pPr>
            <w:r>
              <w:rPr>
                <w:rFonts w:ascii="等线" w:hAnsi="等线" w:hint="eastAsia"/>
                <w:sz w:val="22"/>
                <w:lang w:eastAsia="zh-CN" w:bidi="ar-SA"/>
              </w:rPr>
              <w:t>成功保证</w:t>
            </w:r>
          </w:p>
        </w:tc>
        <w:tc>
          <w:tcPr>
            <w:tcW w:w="6174" w:type="dxa"/>
          </w:tcPr>
          <w:p w:rsidR="00540D63" w:rsidRPr="00847F4E" w:rsidRDefault="00540D63" w:rsidP="00356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/>
              <w:spacing w:line="288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PMingLiU" w:hAnsi="等线" w:cs="等线" w:hint="eastAsia"/>
                <w:color w:val="000000"/>
                <w:sz w:val="22"/>
                <w:szCs w:val="21"/>
                <w:u w:color="000000"/>
                <w:bdr w:val="nil"/>
                <w:lang w:val="zh-TW" w:eastAsia="zh-TW" w:bidi="ar-SA"/>
              </w:rPr>
            </w:pPr>
          </w:p>
        </w:tc>
      </w:tr>
      <w:tr w:rsidR="00847F4E" w:rsidRPr="0095145B" w:rsidTr="009E44F4">
        <w:trPr>
          <w:trHeight w:val="1975"/>
        </w:trPr>
        <w:tc>
          <w:tcPr>
            <w:tcW w:w="2122" w:type="dxa"/>
          </w:tcPr>
          <w:p w:rsidR="00847F4E" w:rsidRPr="0095145B" w:rsidRDefault="00847F4E" w:rsidP="009E44F4">
            <w:pPr>
              <w:widowControl w:val="0"/>
              <w:snapToGrid/>
              <w:spacing w:line="240" w:lineRule="auto"/>
              <w:ind w:firstLineChars="0" w:firstLine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等线" w:hAnsi="等线" w:hint="eastAsia"/>
                <w:sz w:val="22"/>
                <w:lang w:eastAsia="zh-CN" w:bidi="ar-SA"/>
              </w:rPr>
            </w:pPr>
            <w:r>
              <w:rPr>
                <w:rFonts w:ascii="等线" w:hAnsi="等线" w:hint="eastAsia"/>
                <w:sz w:val="22"/>
                <w:lang w:eastAsia="zh-CN" w:bidi="ar-SA"/>
              </w:rPr>
              <w:t>事件流</w:t>
            </w:r>
          </w:p>
        </w:tc>
        <w:tc>
          <w:tcPr>
            <w:tcW w:w="6174" w:type="dxa"/>
          </w:tcPr>
          <w:p w:rsidR="00847F4E" w:rsidRDefault="00847F4E" w:rsidP="00E47ACD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 w:hint="eastAsia"/>
                <w:sz w:val="22"/>
                <w:lang w:eastAsia="zh-CN" w:bidi="ar-SA"/>
              </w:rPr>
            </w:pPr>
            <w:bookmarkStart w:id="0" w:name="_GoBack"/>
            <w:bookmarkEnd w:id="0"/>
          </w:p>
        </w:tc>
      </w:tr>
      <w:tr w:rsidR="00847F4E" w:rsidRPr="0095145B" w:rsidTr="009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47F4E" w:rsidRPr="0095145B" w:rsidRDefault="00847F4E" w:rsidP="009E44F4">
            <w:pPr>
              <w:widowControl w:val="0"/>
              <w:snapToGrid/>
              <w:spacing w:line="240" w:lineRule="auto"/>
              <w:ind w:firstLineChars="0" w:firstLine="0"/>
              <w:rPr>
                <w:rFonts w:ascii="等线" w:hAnsi="等线" w:hint="eastAsia"/>
                <w:sz w:val="22"/>
                <w:lang w:eastAsia="zh-CN" w:bidi="ar-SA"/>
              </w:rPr>
            </w:pPr>
            <w:r>
              <w:rPr>
                <w:rFonts w:ascii="等线" w:hAnsi="等线" w:hint="eastAsia"/>
                <w:sz w:val="22"/>
                <w:lang w:eastAsia="zh-CN" w:bidi="ar-SA"/>
              </w:rPr>
              <w:t>扩展</w:t>
            </w:r>
          </w:p>
        </w:tc>
        <w:tc>
          <w:tcPr>
            <w:tcW w:w="6174" w:type="dxa"/>
          </w:tcPr>
          <w:p w:rsidR="00847F4E" w:rsidRDefault="00847F4E" w:rsidP="00E47ACD">
            <w:pPr>
              <w:widowControl w:val="0"/>
              <w:snapToGrid/>
              <w:spacing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hint="eastAsia"/>
                <w:sz w:val="22"/>
                <w:lang w:eastAsia="zh-CN" w:bidi="ar-SA"/>
              </w:rPr>
            </w:pPr>
          </w:p>
        </w:tc>
      </w:tr>
    </w:tbl>
    <w:p w:rsidR="00D07DAA" w:rsidRDefault="00D07DAA"/>
    <w:sectPr w:rsidR="00D07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FF8" w:rsidRDefault="00D65FF8" w:rsidP="00FF2523">
      <w:pPr>
        <w:spacing w:line="240" w:lineRule="auto"/>
      </w:pPr>
      <w:r>
        <w:separator/>
      </w:r>
    </w:p>
  </w:endnote>
  <w:endnote w:type="continuationSeparator" w:id="0">
    <w:p w:rsidR="00D65FF8" w:rsidRDefault="00D65FF8" w:rsidP="00FF2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23" w:rsidRDefault="00FF252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23" w:rsidRDefault="00FF252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23" w:rsidRDefault="00FF252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FF8" w:rsidRDefault="00D65FF8" w:rsidP="00FF2523">
      <w:pPr>
        <w:spacing w:line="240" w:lineRule="auto"/>
      </w:pPr>
      <w:r>
        <w:separator/>
      </w:r>
    </w:p>
  </w:footnote>
  <w:footnote w:type="continuationSeparator" w:id="0">
    <w:p w:rsidR="00D65FF8" w:rsidRDefault="00D65FF8" w:rsidP="00FF2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23" w:rsidRDefault="00FF252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23" w:rsidRDefault="00FF252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523" w:rsidRDefault="00FF252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6A5"/>
    <w:multiLevelType w:val="hybridMultilevel"/>
    <w:tmpl w:val="11AAE4FC"/>
    <w:lvl w:ilvl="0" w:tplc="EEF2401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735C5"/>
    <w:multiLevelType w:val="hybridMultilevel"/>
    <w:tmpl w:val="F788B3FE"/>
    <w:lvl w:ilvl="0" w:tplc="80D84BD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A7340"/>
    <w:multiLevelType w:val="hybridMultilevel"/>
    <w:tmpl w:val="D2DE4E84"/>
    <w:lvl w:ilvl="0" w:tplc="95242AA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BD668E2"/>
    <w:multiLevelType w:val="hybridMultilevel"/>
    <w:tmpl w:val="01D4A2FC"/>
    <w:lvl w:ilvl="0" w:tplc="3280EA0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4CF0F04A">
      <w:start w:val="1"/>
      <w:numFmt w:val="upperLetter"/>
      <w:lvlText w:val="%2."/>
      <w:lvlJc w:val="left"/>
      <w:pPr>
        <w:ind w:left="56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D32738F"/>
    <w:multiLevelType w:val="hybridMultilevel"/>
    <w:tmpl w:val="81368BDA"/>
    <w:lvl w:ilvl="0" w:tplc="6D5269F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43FC8B14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384AFE"/>
    <w:multiLevelType w:val="hybridMultilevel"/>
    <w:tmpl w:val="04A0A6CC"/>
    <w:lvl w:ilvl="0" w:tplc="1E82BD76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5F434B59"/>
    <w:multiLevelType w:val="hybridMultilevel"/>
    <w:tmpl w:val="6340F80C"/>
    <w:lvl w:ilvl="0" w:tplc="7480DFB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7DCA2F3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2DD471AE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 w:tplc="B3CE8300">
      <w:start w:val="1"/>
      <w:numFmt w:val="decimal"/>
      <w:lvlText w:val="(%4)"/>
      <w:lvlJc w:val="left"/>
      <w:pPr>
        <w:ind w:left="107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B616B7"/>
    <w:multiLevelType w:val="hybridMultilevel"/>
    <w:tmpl w:val="4F5AB532"/>
    <w:lvl w:ilvl="0" w:tplc="099CEFC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D35E51C0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277857"/>
    <w:multiLevelType w:val="hybridMultilevel"/>
    <w:tmpl w:val="452ADA04"/>
    <w:lvl w:ilvl="0" w:tplc="8442765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E2FEAE9C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63"/>
    <w:rsid w:val="001F6AEB"/>
    <w:rsid w:val="00356FD2"/>
    <w:rsid w:val="00540D63"/>
    <w:rsid w:val="00847F4E"/>
    <w:rsid w:val="00920EC0"/>
    <w:rsid w:val="00D07DAA"/>
    <w:rsid w:val="00D65FF8"/>
    <w:rsid w:val="00E47ACD"/>
    <w:rsid w:val="00EA501F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59F49"/>
  <w15:chartTrackingRefBased/>
  <w15:docId w15:val="{22DF6A62-D1D3-4CBD-B16D-EDE256F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40D63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D63"/>
    <w:pPr>
      <w:ind w:left="720"/>
      <w:contextualSpacing/>
    </w:pPr>
  </w:style>
  <w:style w:type="table" w:customStyle="1" w:styleId="11">
    <w:name w:val="无格式表格 11"/>
    <w:basedOn w:val="a1"/>
    <w:next w:val="1"/>
    <w:uiPriority w:val="41"/>
    <w:rsid w:val="00540D63"/>
    <w:rPr>
      <w:rFonts w:ascii="等线" w:eastAsia="等线" w:hAnsi="等线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540D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F252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2523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FF252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2523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Yang</dc:creator>
  <cp:keywords/>
  <dc:description/>
  <cp:lastModifiedBy>吉 吉</cp:lastModifiedBy>
  <cp:revision>5</cp:revision>
  <dcterms:created xsi:type="dcterms:W3CDTF">2019-03-22T12:16:00Z</dcterms:created>
  <dcterms:modified xsi:type="dcterms:W3CDTF">2019-03-23T13:39:00Z</dcterms:modified>
</cp:coreProperties>
</file>