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AZ-104 Exam Questions</w:t>
      </w:r>
    </w:p>
    <w:p>
      <w:r>
        <w:t xml:space="preserve">Questions are formatted in </w:t>
      </w:r>
      <w:r>
        <w:rPr>
          <w:b/>
          <w:color w:val="0070C0"/>
        </w:rPr>
        <w:t>blue</w:t>
      </w:r>
      <w:r>
        <w:t xml:space="preserve">, and correct answers are highlighted in </w:t>
      </w:r>
      <w:r>
        <w:rPr>
          <w:b/>
          <w:color w:val="008000"/>
        </w:rPr>
        <w:t>green with a ✅ mark.</w:t>
      </w:r>
    </w:p>
    <w:p/>
    <w:p>
      <w:r>
        <w:rPr>
          <w:b/>
          <w:color w:val="0070C0"/>
        </w:rPr>
        <w:t xml:space="preserve">Question 1: </w:t>
      </w:r>
      <w:r>
        <w:rPr>
          <w:b/>
          <w:color w:val="0070C0"/>
        </w:rPr>
        <w:t>You implement the planned changes for NSG1 and NSG2.</w:t>
        <w:br/>
        <w:t>For each of the following statements, select Yes if the statement is true. Otherwise, select No.</w:t>
      </w:r>
    </w:p>
    <w:p>
      <w:pPr>
        <w:ind w:left="400"/>
      </w:pPr>
      <w:r>
        <w:rPr>
          <w:b/>
          <w:color w:val="008000"/>
        </w:rPr>
        <w:t>From VM1, you can establish a Remote Desktop session to VM2. - Yes ✅</w:t>
      </w:r>
    </w:p>
    <w:p>
      <w:pPr>
        <w:ind w:left="400"/>
      </w:pPr>
      <w:r>
        <w:rPr>
          <w:b/>
          <w:color w:val="008000"/>
        </w:rPr>
        <w:t>From VM2, you can ping VM3. - Yes ✅</w:t>
      </w:r>
    </w:p>
    <w:p>
      <w:pPr>
        <w:ind w:left="400"/>
      </w:pPr>
      <w:r>
        <w:rPr>
          <w:b/>
          <w:color w:val="008000"/>
        </w:rPr>
        <w:t>From VM2, you can establish a Remote Desktop session to VM3. - No ✅</w:t>
      </w:r>
    </w:p>
    <w:p/>
    <w:p>
      <w:r>
        <w:rPr>
          <w:b/>
          <w:color w:val="0070C0"/>
        </w:rPr>
        <w:t xml:space="preserve">Question 2: </w:t>
      </w:r>
      <w:r>
        <w:rPr>
          <w:b/>
          <w:color w:val="0070C0"/>
        </w:rPr>
        <w:t>You need to ensure that User1 can create initiative definitions, and User4 can assign initiatives to RG2. The solution must meet the technical requirements.</w:t>
        <w:br/>
        <w:t>Which role should you assign to each user?</w:t>
      </w:r>
    </w:p>
    <w:p>
      <w:pPr>
        <w:ind w:left="400"/>
      </w:pPr>
      <w:r>
        <w:rPr>
          <w:b/>
          <w:color w:val="008000"/>
        </w:rPr>
        <w:t>User1: Resource Policy Contributor for Sub1 ✅</w:t>
      </w:r>
    </w:p>
    <w:p>
      <w:pPr>
        <w:ind w:left="400"/>
      </w:pPr>
      <w:r>
        <w:rPr>
          <w:b/>
          <w:color w:val="008000"/>
        </w:rPr>
        <w:t>User4: Resource Policy Contributor for RG2 ✅</w:t>
      </w:r>
    </w:p>
    <w:p/>
    <w:p>
      <w:r>
        <w:rPr>
          <w:b/>
          <w:color w:val="0070C0"/>
        </w:rPr>
        <w:t xml:space="preserve">Question 3: </w:t>
      </w:r>
      <w:r>
        <w:rPr>
          <w:b/>
          <w:color w:val="0070C0"/>
        </w:rPr>
        <w:t>You need to ensure that VM1 can communicate with VM4. The solution must minimize administrative effort.</w:t>
        <w:br/>
        <w:t>What should you do?</w:t>
      </w:r>
    </w:p>
    <w:p>
      <w:pPr>
        <w:ind w:left="400"/>
      </w:pPr>
      <w:r>
        <w:rPr>
          <w:b/>
          <w:color w:val="008000"/>
        </w:rPr>
        <w:t>A. Establish peering between VNET1 and VNET3. ✅</w:t>
      </w:r>
    </w:p>
    <w:p>
      <w:pPr>
        <w:ind w:left="400"/>
      </w:pPr>
      <w:r>
        <w:t>B. Create a user-defined route from VNET1 to VNET3.</w:t>
      </w:r>
    </w:p>
    <w:p>
      <w:pPr>
        <w:ind w:left="400"/>
      </w:pPr>
      <w:r>
        <w:t>C. Create an NSG and associate the NSG to VM1 and VM4.</w:t>
      </w:r>
    </w:p>
    <w:p>
      <w:pPr>
        <w:ind w:left="400"/>
      </w:pPr>
      <w:r>
        <w:t>D. Assign VM4 an IP address of 10.0.1.5/24.</w:t>
      </w:r>
    </w:p>
    <w:p/>
    <w:p>
      <w:r>
        <w:rPr>
          <w:b/>
          <w:color w:val="0070C0"/>
        </w:rPr>
        <w:t xml:space="preserve">Question 4: </w:t>
      </w:r>
      <w:r>
        <w:rPr>
          <w:b/>
          <w:color w:val="0070C0"/>
        </w:rPr>
        <w:t>You need to create container1 and share1.</w:t>
        <w:br/>
        <w:t>Which storage accounts can you use for each resource?</w:t>
      </w:r>
    </w:p>
    <w:p>
      <w:pPr>
        <w:ind w:left="400"/>
      </w:pPr>
      <w:r>
        <w:rPr>
          <w:b/>
          <w:color w:val="008000"/>
        </w:rPr>
        <w:t>container1: storage2 and storage3 only ✅</w:t>
      </w:r>
    </w:p>
    <w:p>
      <w:pPr>
        <w:ind w:left="400"/>
      </w:pPr>
      <w:r>
        <w:rPr>
          <w:b/>
          <w:color w:val="008000"/>
        </w:rPr>
        <w:t>share1: storage2 only ✅</w:t>
      </w:r>
    </w:p>
    <w:p/>
    <w:p>
      <w:r>
        <w:rPr>
          <w:b/>
          <w:color w:val="0070C0"/>
        </w:rPr>
        <w:t xml:space="preserve">Question 5: </w:t>
      </w:r>
      <w:r>
        <w:rPr>
          <w:b/>
          <w:color w:val="0070C0"/>
        </w:rPr>
        <w:t>You have an Azure subscription named Sub1 that contains two users named User1 and User2 and the resources shown in the following table.</w:t>
        <w:br/>
        <w:t>| Name  | Type             | Resource group |</w:t>
        <w:br/>
        <w:t>|-------|------------------|----------------|</w:t>
        <w:br/>
        <w:t>| RG1   | Resource group   | Not applicable |</w:t>
        <w:br/>
        <w:t>| RG2   | Resource group   | Not applicable |</w:t>
        <w:br/>
        <w:t>| VM1   | Virtual machine  | RG2            |</w:t>
        <w:br/>
        <w:t>| VNet1 | Virtual network  | RG1            |</w:t>
        <w:br/>
        <w:t>| VNet2 | Virtual network  | RG2            |</w:t>
        <w:br/>
        <w:t>User1 is assigned the Owner role for Sub1. User2 is assigned the Contributor role for RG1.</w:t>
        <w:br/>
        <w:t>You have two Azure Resource Manager (ARM) templates that are used to deploy virtual machines. The templates have the following configurations:</w:t>
        <w:br/>
        <w:t>Template1</w:t>
        <w:br/>
        <w:t>- CPU: 8-core</w:t>
        <w:br/>
        <w:t>- RAM: 64 GB</w:t>
        <w:br/>
        <w:t>- Disk type: Managed</w:t>
        <w:br/>
        <w:t>- Connected to: VNet2</w:t>
        <w:br/>
        <w:t>- Resource group: RG1</w:t>
        <w:br/>
        <w:t>Template2</w:t>
        <w:br/>
        <w:t>- CPU: 16-core</w:t>
        <w:br/>
        <w:t>- RAM: 192 GB</w:t>
        <w:br/>
        <w:t>- Disk type: Premium</w:t>
        <w:br/>
        <w:t>- Connected to: VNet1</w:t>
        <w:br/>
        <w:t>- Resource group: RG1</w:t>
        <w:br/>
        <w:t>You create an Azure policy named Policy1. Policy1 is used to manage the deployment of virtual machines that have more than 128 GB of RAM. Policy1 has the following configurations:</w:t>
        <w:br/>
        <w:t>- Assignment scope: RG1</w:t>
        <w:br/>
        <w:t>- Exclusion scope: None</w:t>
        <w:br/>
        <w:t>- Effect: Deny</w:t>
        <w:br/>
        <w:t>For each of the following statements, select Yes if the statement is true. Otherwise, select No.</w:t>
      </w:r>
    </w:p>
    <w:p>
      <w:pPr>
        <w:ind w:left="400"/>
      </w:pPr>
      <w:r>
        <w:rPr>
          <w:b/>
          <w:color w:val="008000"/>
        </w:rPr>
        <w:t>1. VM1 is within the scope of Policy1. - No ✅</w:t>
      </w:r>
    </w:p>
    <w:p>
      <w:pPr>
        <w:ind w:left="400"/>
      </w:pPr>
      <w:r>
        <w:rPr>
          <w:b/>
          <w:color w:val="008000"/>
        </w:rPr>
        <w:t>2. User1 can deploy a virtual machine by using Template2. - No ✅</w:t>
      </w:r>
    </w:p>
    <w:p>
      <w:pPr>
        <w:ind w:left="400"/>
      </w:pPr>
      <w:r>
        <w:rPr>
          <w:b/>
          <w:color w:val="008000"/>
        </w:rPr>
        <w:t>3. User2 can deploy a virtual machine by using Template1. - No ✅</w:t>
      </w:r>
    </w:p>
    <w:p/>
    <w:p>
      <w:r>
        <w:rPr>
          <w:b/>
          <w:color w:val="0070C0"/>
        </w:rPr>
        <w:t xml:space="preserve">Question 6: </w:t>
      </w:r>
      <w:r>
        <w:rPr>
          <w:b/>
          <w:color w:val="0070C0"/>
        </w:rPr>
        <w:t>You need to implement multiple Azure subscriptions for production and development environments. The solution must meet the following requirements:</w:t>
        <w:br/>
        <w:t>- Control costs by limiting the number of high-cost resources that can be provisioned in the subscriptions.</w:t>
        <w:br/>
        <w:t>- Group all the resources by application for cost reporting.</w:t>
        <w:br/>
        <w:t>- Control costs by monitoring resource usage.</w:t>
        <w:br/>
        <w:t>What should you configure for each requirement?</w:t>
      </w:r>
    </w:p>
    <w:p>
      <w:pPr>
        <w:ind w:left="400"/>
      </w:pPr>
      <w:r>
        <w:rPr>
          <w:b/>
          <w:color w:val="008000"/>
        </w:rPr>
        <w:t>Control costs by limiting high-cost resources: D. A policy ✅</w:t>
      </w:r>
    </w:p>
    <w:p>
      <w:pPr>
        <w:ind w:left="400"/>
      </w:pPr>
      <w:r>
        <w:rPr>
          <w:b/>
          <w:color w:val="008000"/>
        </w:rPr>
        <w:t>Group resources by application for cost reporting: F. A tag ✅</w:t>
      </w:r>
    </w:p>
    <w:p>
      <w:pPr>
        <w:ind w:left="400"/>
      </w:pPr>
      <w:r>
        <w:rPr>
          <w:b/>
          <w:color w:val="008000"/>
        </w:rPr>
        <w:t>Control costs by monitoring resource usage: A. A budget ✅</w:t>
      </w:r>
    </w:p>
    <w:p/>
    <w:p>
      <w:r>
        <w:rPr>
          <w:b/>
          <w:color w:val="0070C0"/>
        </w:rPr>
        <w:t xml:space="preserve">Question 7: </w:t>
      </w:r>
      <w:r>
        <w:rPr>
          <w:b/>
          <w:color w:val="0070C0"/>
        </w:rPr>
        <w:t>Your network contains an on-premises Active Directory Domain Services (AD DS) domain named contoso.com. The domain contains the servers shown in the following table.</w:t>
        <w:br/>
        <w:t>| Name    | IP address       | Role                         |</w:t>
        <w:br/>
        <w:t>|---------|------------------|------------------------------|</w:t>
        <w:br/>
        <w:t>| DC1     | 192.168.2.1/16   | Domain controller, DNS server|</w:t>
        <w:br/>
        <w:t>| Server1 | 192.168.2.50/16  | Member server                |</w:t>
        <w:br/>
        <w:t>You plan to migrate contoso.com to Azure.</w:t>
        <w:br/>
        <w:t>You create an Azure virtual network named VNET1 that has the following settings:</w:t>
        <w:br/>
        <w:t>- Address space: 10.0.0.0/16</w:t>
        <w:br/>
        <w:t>- Subnet:</w:t>
        <w:br/>
        <w:t xml:space="preserve">  - Name: Subnet1</w:t>
        <w:br/>
        <w:t xml:space="preserve">  - IPv4: 10.0.1.0/24</w:t>
        <w:br/>
        <w:t>You need to move DC1 to VNET1. The solution must ensure that the member servers in contoso.com can resolve AD DS DNS names.</w:t>
        <w:br/>
        <w:t>How should you configure DC1?</w:t>
      </w:r>
    </w:p>
    <w:p>
      <w:pPr>
        <w:ind w:left="400"/>
      </w:pPr>
      <w:r>
        <w:rPr>
          <w:b/>
          <w:color w:val="008000"/>
        </w:rPr>
        <w:t>IP address: Use 10.0.1.4. ✅</w:t>
      </w:r>
    </w:p>
    <w:p>
      <w:pPr>
        <w:ind w:left="400"/>
      </w:pPr>
      <w:r>
        <w:rPr>
          <w:b/>
          <w:color w:val="008000"/>
        </w:rPr>
        <w:t>Name resolution: Configure VNET1 to use a custom DNS server. ✅</w:t>
      </w:r>
    </w:p>
    <w:p/>
    <w:p>
      <w:r>
        <w:rPr>
          <w:b/>
          <w:color w:val="0070C0"/>
        </w:rPr>
        <w:t xml:space="preserve">Question 8: </w:t>
      </w:r>
      <w:r>
        <w:rPr>
          <w:b/>
          <w:color w:val="0070C0"/>
        </w:rPr>
        <w:t>Your on-premises network contains an SMB share named Share1.</w:t>
        <w:br/>
        <w:t>You have an Azure subscription that contains the following resources:</w:t>
        <w:br/>
        <w:t>- An app service web app named webapp1</w:t>
        <w:br/>
        <w:t>- A virtual network named VNET1</w:t>
        <w:br/>
        <w:t>You need to ensure that webapp1 can connect to Share1.</w:t>
        <w:br/>
        <w:t>What should you deploy?</w:t>
      </w:r>
    </w:p>
    <w:p>
      <w:pPr>
        <w:ind w:left="400"/>
      </w:pPr>
      <w:r>
        <w:rPr>
          <w:b/>
          <w:color w:val="008000"/>
        </w:rPr>
        <w:t>A. an Azure Virtual Network Gateway ✅</w:t>
      </w:r>
    </w:p>
    <w:p>
      <w:pPr>
        <w:ind w:left="400"/>
      </w:pPr>
      <w:r>
        <w:t>B. A Microsoft Entra Application Proxy</w:t>
      </w:r>
    </w:p>
    <w:p>
      <w:pPr>
        <w:ind w:left="400"/>
      </w:pPr>
      <w:r>
        <w:t>C. An Azure Application Gateway</w:t>
      </w:r>
    </w:p>
    <w:p/>
    <w:p>
      <w:r>
        <w:rPr>
          <w:b/>
          <w:color w:val="0070C0"/>
        </w:rPr>
        <w:t xml:space="preserve">Question 9: </w:t>
      </w:r>
      <w:r>
        <w:rPr>
          <w:b/>
          <w:color w:val="0070C0"/>
        </w:rPr>
        <w:t>You create an Azure VM named VM1 that runs Windows Server.</w:t>
        <w:br/>
        <w:t>VM1 is configured as shown in the exhibit.</w:t>
        <w:br/>
        <w:t>[Exhibit]</w:t>
        <w:br/>
        <w:t>- Resource group: RG5</w:t>
        <w:br/>
        <w:t>- Status: Stopped (deallocated)</w:t>
        <w:br/>
        <w:t>- Location: East US (Zone 1)</w:t>
        <w:br/>
        <w:t>- Operating system: Windows</w:t>
        <w:br/>
        <w:t>- Size: Standard DS1 v2 (1 vcpu, 3.5 GiB memory)</w:t>
        <w:br/>
        <w:t>- Public IP address: 20.115.52.215</w:t>
        <w:br/>
        <w:t>- Virtual network/subnet: VNET1/default</w:t>
        <w:br/>
        <w:t>- DNS name: Not configured</w:t>
        <w:br/>
        <w:t>- Private IP address: 10.1.0.4</w:t>
        <w:br/>
        <w:t>You need to enable Desired State Configuration for VM1.</w:t>
        <w:br/>
        <w:t>What should you do first?</w:t>
      </w:r>
    </w:p>
    <w:p>
      <w:pPr>
        <w:ind w:left="400"/>
      </w:pPr>
      <w:r>
        <w:rPr>
          <w:b/>
          <w:color w:val="008000"/>
        </w:rPr>
        <w:t>A. Start VM1. ✅</w:t>
      </w:r>
    </w:p>
    <w:p>
      <w:pPr>
        <w:ind w:left="400"/>
      </w:pPr>
      <w:r>
        <w:t>B. Configure a DNS name for VM1.</w:t>
      </w:r>
    </w:p>
    <w:p>
      <w:pPr>
        <w:ind w:left="400"/>
      </w:pPr>
      <w:r>
        <w:t>C. Capture a snapshot of VM1.</w:t>
      </w:r>
    </w:p>
    <w:p>
      <w:pPr>
        <w:ind w:left="400"/>
      </w:pPr>
      <w:r>
        <w:t>D. Connect to VM1.</w:t>
      </w:r>
    </w:p>
    <w:p/>
    <w:p>
      <w:r>
        <w:rPr>
          <w:b/>
          <w:color w:val="0070C0"/>
        </w:rPr>
        <w:t xml:space="preserve">Question 10: </w:t>
      </w:r>
      <w:r>
        <w:rPr>
          <w:b/>
          <w:color w:val="0070C0"/>
        </w:rPr>
        <w:t>You have an Azure subscription.</w:t>
        <w:br/>
        <w:t>You need to use an Azure Resource Manager (ARM) template to create a virtual machine that will have multiple data disks.</w:t>
        <w:br/>
        <w:t>How should you complete the template?</w:t>
      </w:r>
    </w:p>
    <w:p>
      <w:pPr>
        <w:ind w:left="400"/>
      </w:pPr>
      <w:r>
        <w:rPr>
          <w:b/>
          <w:color w:val="008000"/>
        </w:rPr>
        <w:t>First blank: copy ✅</w:t>
      </w:r>
    </w:p>
    <w:p>
      <w:pPr>
        <w:ind w:left="400"/>
      </w:pPr>
      <w:r>
        <w:rPr>
          <w:b/>
          <w:color w:val="008000"/>
        </w:rPr>
        <w:t>Second blank: copyIndex ✅</w:t>
      </w:r>
    </w:p>
    <w:p/>
    <w:p>
      <w:r>
        <w:rPr>
          <w:b/>
          <w:color w:val="0070C0"/>
        </w:rPr>
        <w:t xml:space="preserve">Question 11: </w:t>
      </w:r>
      <w:r>
        <w:rPr>
          <w:b/>
          <w:color w:val="0070C0"/>
        </w:rPr>
        <w:t>You have an Azure app service web app named webapp1.</w:t>
        <w:br/>
        <w:t>You have a virtual network named VNET1 and an Azure virtual machine named VM1 that hosts a MySQL database. VM1 connects to VNET1.</w:t>
        <w:br/>
        <w:t>You need to ensure that webapp1 can access the data hosted on VM1.</w:t>
        <w:br/>
        <w:t>What should you do?</w:t>
      </w:r>
    </w:p>
    <w:p>
      <w:pPr>
        <w:ind w:left="400"/>
      </w:pPr>
      <w:r>
        <w:t>A. Deploy an Azure Application Gateway.</w:t>
      </w:r>
    </w:p>
    <w:p>
      <w:pPr>
        <w:ind w:left="400"/>
      </w:pPr>
      <w:r>
        <w:t>B. Peer VNET1 to another virtual network.</w:t>
      </w:r>
    </w:p>
    <w:p>
      <w:pPr>
        <w:ind w:left="400"/>
      </w:pPr>
      <w:r>
        <w:rPr>
          <w:b/>
          <w:color w:val="008000"/>
        </w:rPr>
        <w:t>C. Integrate webapp1 with VNET1. ✅</w:t>
      </w:r>
    </w:p>
    <w:p>
      <w:pPr>
        <w:ind w:left="400"/>
      </w:pPr>
      <w:r>
        <w:t>D. Deploy an internal load balancer.</w:t>
      </w:r>
    </w:p>
    <w:p/>
    <w:p>
      <w:r>
        <w:rPr>
          <w:b/>
          <w:color w:val="0070C0"/>
        </w:rPr>
        <w:t xml:space="preserve">Question 12: </w:t>
      </w:r>
      <w:r>
        <w:rPr>
          <w:b/>
          <w:color w:val="0070C0"/>
        </w:rPr>
        <w:t>You have an Azure App Service web app named app1.</w:t>
        <w:br/>
        <w:t>You configure autoscaling as shown in the following exhibit.</w:t>
        <w:br/>
        <w:t>[Exhibit]</w:t>
        <w:br/>
        <w:t>Scale mode:</w:t>
        <w:br/>
        <w:t>Scale based on a metric</w:t>
        <w:br/>
        <w:t>Scale-out rule:</w:t>
        <w:br/>
        <w:t>When (Average) CpuPercentage &gt; 70</w:t>
        <w:br/>
        <w:t>Increase count by 1</w:t>
        <w:br/>
        <w:t>Instance limits:</w:t>
        <w:br/>
        <w:t>Minimum: 1</w:t>
        <w:br/>
        <w:t>Maximum: 5</w:t>
        <w:br/>
        <w:t>Default: 1</w:t>
        <w:br/>
        <w:t>Criteria:</w:t>
        <w:br/>
        <w:t>- Time aggregation: Maximum</w:t>
        <w:br/>
        <w:t>- Metric namespace: App Service plans standard metrics</w:t>
        <w:br/>
        <w:t>- Metric name: CPU Percentage</w:t>
        <w:br/>
        <w:t>- Dimension Name: Instance</w:t>
        <w:br/>
        <w:t>- Dimension Values: All values</w:t>
        <w:br/>
        <w:t>- Operator: Greater than</w:t>
        <w:br/>
        <w:t>- Metric threshold to trigger scale action: 70%</w:t>
        <w:br/>
        <w:t>- Duration: 10 minutes</w:t>
        <w:br/>
        <w:t>- Time grain: 1 minute</w:t>
        <w:br/>
        <w:t>- Time grain statistic: Average</w:t>
        <w:br/>
        <w:t>Action:</w:t>
        <w:br/>
        <w:t>- Operation: Increase count by</w:t>
        <w:br/>
        <w:t>- Cool down (minutes): 5</w:t>
        <w:br/>
        <w:t>- Instance count: 1</w:t>
        <w:br/>
        <w:t>Use the drop-down menus to select the answer choice that completes each statement based on the information presented in the graphic.</w:t>
      </w:r>
    </w:p>
    <w:p>
      <w:pPr>
        <w:ind w:left="400"/>
      </w:pPr>
      <w:r>
        <w:rPr>
          <w:b/>
          <w:color w:val="008000"/>
        </w:rPr>
        <w:t>1. After CPU usage has reached 80 percent for 15 minutes, [answer choice] will be running. -&gt; 2 instances ✅</w:t>
      </w:r>
    </w:p>
    <w:p>
      <w:pPr>
        <w:ind w:left="400"/>
      </w:pPr>
      <w:r>
        <w:rPr>
          <w:b/>
          <w:color w:val="008000"/>
        </w:rPr>
        <w:t>2. Once the first scale-out instance is created, the minimum time before an additional instance is created will be [answer choice]. -&gt; 5 minutes ✅</w:t>
      </w:r>
    </w:p>
    <w:p/>
    <w:p>
      <w:r>
        <w:rPr>
          <w:b/>
          <w:color w:val="0070C0"/>
        </w:rPr>
        <w:t xml:space="preserve">Question 13: </w:t>
      </w:r>
      <w:r>
        <w:rPr>
          <w:b/>
          <w:color w:val="0070C0"/>
        </w:rPr>
        <w:t>You develop the following Azure Resource Manager (ARM) template to create a resource group and deploy an Azure Storage account to the resource group.</w:t>
        <w:br/>
        <w:t>"$schema": https://schema.management.azure.com/schemas/2019-04-01/deploymentTemplate.json#,</w:t>
        <w:br/>
        <w:t>"contentVersion": "1.0.0.0",</w:t>
        <w:br/>
        <w:t>"resources": [</w:t>
        <w:br/>
        <w:t>{</w:t>
        <w:br/>
        <w:t xml:space="preserve">    "type": "Microsoft.Resources/resourceGroups",</w:t>
        <w:br/>
        <w:t xml:space="preserve">    "apiVersion": "2024-11-01",</w:t>
        <w:br/>
        <w:t xml:space="preserve">    "location": "eastus",</w:t>
        <w:br/>
        <w:t xml:space="preserve">    "name": "RG1"</w:t>
        <w:br/>
        <w:t>},</w:t>
        <w:br/>
        <w:t>{</w:t>
        <w:br/>
        <w:t xml:space="preserve">    "type": "Microsoft.Resources/deployments",</w:t>
        <w:br/>
        <w:t xml:space="preserve">    "apiVersion": "2024-11-01",</w:t>
        <w:br/>
        <w:t xml:space="preserve">    "name": "storageDeployment",</w:t>
        <w:br/>
        <w:t xml:space="preserve">    "resourceGroup": "RG1",</w:t>
        <w:br/>
        <w:t xml:space="preserve">    "dependsOn": [</w:t>
        <w:br/>
        <w:t xml:space="preserve">        "[resourceId('Microsoft.Resources/resourceGroups/', 'RG1')]"</w:t>
        <w:br/>
        <w:t xml:space="preserve">    ],</w:t>
        <w:br/>
        <w:t xml:space="preserve">    "properties": {</w:t>
        <w:br/>
        <w:t xml:space="preserve">        "mode": "Incremental",</w:t>
        <w:br/>
        <w:t xml:space="preserve">        "template": {</w:t>
        <w:br/>
        <w:t xml:space="preserve">            "$schema": "https://schema.management.azure.com/schemas/2015-01-01/deploymentTemplate.json#",</w:t>
        <w:br/>
        <w:t xml:space="preserve">            "contentVersion": "1.0.0.0",</w:t>
        <w:br/>
        <w:t xml:space="preserve">            "resources": [</w:t>
        <w:br/>
        <w:t xml:space="preserve">                {</w:t>
        <w:br/>
        <w:t xml:space="preserve">                    "type": "Microsoft.Storage/storageAccounts",</w:t>
        <w:br/>
        <w:t xml:space="preserve">                    "apiVersion": "2023-05-01",</w:t>
        <w:br/>
        <w:t xml:space="preserve">                    "name": "storage1",</w:t>
        <w:br/>
        <w:t xml:space="preserve">                    "location": "eastus",</w:t>
        <w:br/>
        <w:t xml:space="preserve">                    "kind": "StorageV2",</w:t>
        <w:br/>
        <w:t xml:space="preserve">                    "sku": {</w:t>
        <w:br/>
        <w:t xml:space="preserve">                        "name": "Standard_LRS"</w:t>
        <w:br/>
        <w:t xml:space="preserve">                    }</w:t>
        <w:br/>
        <w:t xml:space="preserve">                }</w:t>
        <w:br/>
        <w:t xml:space="preserve">            ]</w:t>
        <w:br/>
        <w:t xml:space="preserve">        }</w:t>
        <w:br/>
        <w:t xml:space="preserve">    }</w:t>
        <w:br/>
        <w:t>}</w:t>
        <w:br/>
        <w:t>Which cmdlet should you run to deploy the template?</w:t>
      </w:r>
    </w:p>
    <w:p>
      <w:pPr>
        <w:ind w:left="400"/>
      </w:pPr>
      <w:r>
        <w:t>A. New-AzResource</w:t>
      </w:r>
    </w:p>
    <w:p>
      <w:pPr>
        <w:ind w:left="400"/>
      </w:pPr>
      <w:r>
        <w:rPr>
          <w:b/>
          <w:color w:val="008000"/>
        </w:rPr>
        <w:t>B. New-AzDeployment ✅</w:t>
      </w:r>
    </w:p>
    <w:p>
      <w:pPr>
        <w:ind w:left="400"/>
      </w:pPr>
      <w:r>
        <w:t>C. New-AzResourceGroupDeployment</w:t>
      </w:r>
    </w:p>
    <w:p>
      <w:pPr>
        <w:ind w:left="400"/>
      </w:pPr>
      <w:r>
        <w:t>D. New-AzTenantDeployment</w:t>
      </w:r>
    </w:p>
    <w:p/>
    <w:p>
      <w:r>
        <w:rPr>
          <w:b/>
          <w:color w:val="0070C0"/>
        </w:rPr>
        <w:t xml:space="preserve">Question 14: </w:t>
      </w:r>
      <w:r>
        <w:rPr>
          <w:b/>
          <w:color w:val="0070C0"/>
        </w:rPr>
        <w:t>You have a deployment template named Template1 that is used to deploy 10 Azure app service web apps.</w:t>
        <w:br/>
        <w:t>You need to identify what to deploy before you deploy Template1. The solution must minimize Azure costs.</w:t>
        <w:br/>
        <w:t>What should you identify?</w:t>
      </w:r>
    </w:p>
    <w:p>
      <w:pPr>
        <w:ind w:left="400"/>
      </w:pPr>
      <w:r>
        <w:t>A. one Azure Traffic Manager</w:t>
      </w:r>
    </w:p>
    <w:p>
      <w:pPr>
        <w:ind w:left="400"/>
      </w:pPr>
      <w:r>
        <w:t>B. one Azure Application Gateway</w:t>
      </w:r>
    </w:p>
    <w:p>
      <w:pPr>
        <w:ind w:left="400"/>
      </w:pPr>
      <w:r>
        <w:rPr>
          <w:b/>
          <w:color w:val="008000"/>
        </w:rPr>
        <w:t>C. one App Service plan ✅</w:t>
      </w:r>
    </w:p>
    <w:p>
      <w:pPr>
        <w:ind w:left="400"/>
      </w:pPr>
      <w:r>
        <w:t>D. 10 App Service plans</w:t>
      </w:r>
    </w:p>
    <w:p>
      <w:pPr>
        <w:ind w:left="400"/>
      </w:pPr>
      <w:r>
        <w:t>E. five Azure Application Gateways</w:t>
      </w:r>
    </w:p>
    <w:p/>
    <w:p>
      <w:r>
        <w:rPr>
          <w:b/>
          <w:color w:val="0070C0"/>
        </w:rPr>
        <w:t xml:space="preserve">Question 15: </w:t>
      </w:r>
      <w:r>
        <w:rPr>
          <w:b/>
          <w:color w:val="0070C0"/>
        </w:rPr>
        <w:t>You have an Azure subscription.</w:t>
        <w:br/>
        <w:t>You need to create an Azure container instance named cont1. The solution must meet the following requirements:</w:t>
        <w:br/>
        <w:t>Ensure that specific configuration parameters are applied to cont1 during the container startup.</w:t>
        <w:br/>
        <w:t>Provide secure values to cont1 during the container startup.</w:t>
        <w:br/>
        <w:t>What should you configure for cont1?</w:t>
      </w:r>
    </w:p>
    <w:p>
      <w:pPr>
        <w:ind w:left="400"/>
      </w:pPr>
      <w:r>
        <w:t>A. tags</w:t>
      </w:r>
    </w:p>
    <w:p>
      <w:pPr>
        <w:ind w:left="400"/>
      </w:pPr>
      <w:r>
        <w:t>B. a command override</w:t>
      </w:r>
    </w:p>
    <w:p>
      <w:pPr>
        <w:ind w:left="400"/>
      </w:pPr>
      <w:r>
        <w:rPr>
          <w:b/>
          <w:color w:val="008000"/>
        </w:rPr>
        <w:t>C. environment variables ✅</w:t>
      </w:r>
    </w:p>
    <w:p>
      <w:pPr>
        <w:ind w:left="400"/>
      </w:pPr>
      <w:r>
        <w:t>D. customer-managed keys</w:t>
      </w:r>
    </w:p>
    <w:p/>
    <w:p>
      <w:r>
        <w:rPr>
          <w:b/>
          <w:color w:val="0070C0"/>
        </w:rPr>
        <w:t xml:space="preserve">Question 16: </w:t>
      </w:r>
      <w:r>
        <w:rPr>
          <w:b/>
          <w:color w:val="0070C0"/>
        </w:rPr>
        <w:t>You have an Azure subscription that contains a Standard SKU Azure container registry named ContReg1.</w:t>
        <w:br/>
        <w:t>You need to ensure that ContReg1 supports geo-replication.</w:t>
        <w:br/>
        <w:t>What should you do first for ContReg1?</w:t>
      </w:r>
    </w:p>
    <w:p>
      <w:pPr>
        <w:ind w:left="400"/>
      </w:pPr>
      <w:r>
        <w:rPr>
          <w:b/>
          <w:color w:val="008000"/>
        </w:rPr>
        <w:t>A. Upgrade the SKU. ✅</w:t>
      </w:r>
    </w:p>
    <w:p>
      <w:pPr>
        <w:ind w:left="400"/>
      </w:pPr>
      <w:r>
        <w:t>B. Add a scope map.</w:t>
      </w:r>
    </w:p>
    <w:p>
      <w:pPr>
        <w:ind w:left="400"/>
      </w:pPr>
      <w:r>
        <w:t>C. Add an automation task.</w:t>
      </w:r>
    </w:p>
    <w:p>
      <w:pPr>
        <w:ind w:left="400"/>
      </w:pPr>
      <w:r>
        <w:t>D. Create a cache rule.</w:t>
      </w:r>
    </w:p>
    <w:p>
      <w:pPr>
        <w:ind w:left="400"/>
      </w:pPr>
      <w:r>
        <w:t>E. Enable Admin user.</w:t>
      </w:r>
    </w:p>
    <w:p/>
    <w:p>
      <w:r>
        <w:rPr>
          <w:b/>
          <w:color w:val="0070C0"/>
        </w:rPr>
        <w:t xml:space="preserve">Question 17: </w:t>
      </w:r>
      <w:r>
        <w:rPr>
          <w:b/>
          <w:color w:val="0070C0"/>
        </w:rPr>
        <w:t>You purchase a new Azure subscription.</w:t>
        <w:br/>
        <w:t>You create an Azure Resource Manager (ARM) template named deploy.json as shown in the following exhibit.</w:t>
        <w:br/>
        <w:t>{...}</w:t>
        <w:br/>
        <w:t>You connect to the subscription and run the following command.</w:t>
        <w:br/>
        <w:t>New-AzDeployment -Location westus -TemplateFile "deploy.json"</w:t>
        <w:br/>
        <w:t>For each of the following statements, select Yes if the statement is true. Otherwise, select No.</w:t>
      </w:r>
    </w:p>
    <w:p>
      <w:pPr>
        <w:ind w:left="400"/>
      </w:pPr>
      <w:r>
        <w:rPr>
          <w:b/>
          <w:color w:val="008000"/>
        </w:rPr>
        <w:t>A. Three resource groups are created when you run the script. - No ✅</w:t>
      </w:r>
    </w:p>
    <w:p>
      <w:pPr>
        <w:ind w:left="400"/>
      </w:pPr>
      <w:r>
        <w:rPr>
          <w:b/>
          <w:color w:val="008000"/>
        </w:rPr>
        <w:t>B. A resource group named RGroup5 is created. - No ✅</w:t>
      </w:r>
    </w:p>
    <w:p>
      <w:pPr>
        <w:ind w:left="400"/>
      </w:pPr>
      <w:r>
        <w:rPr>
          <w:b/>
          <w:color w:val="008000"/>
        </w:rPr>
        <w:t>C. All the resource groups are created in the East US Azure region. - Yes ✅</w:t>
      </w:r>
    </w:p>
    <w:p/>
    <w:p>
      <w:r>
        <w:rPr>
          <w:b/>
          <w:color w:val="0070C0"/>
        </w:rPr>
        <w:t xml:space="preserve">Question 18: </w:t>
      </w:r>
      <w:r>
        <w:rPr>
          <w:b/>
          <w:color w:val="0070C0"/>
        </w:rPr>
        <w:t>You have a Microsoft Entra tenant that contains the users shown in the following table.</w:t>
        <w:br/>
        <w:t>Name | Role</w:t>
        <w:br/>
        <w:t>SecAdmin1 | Security Administrator</w:t>
        <w:br/>
        <w:t>BillAdmin1 | Billing Administrator</w:t>
        <w:br/>
        <w:t>User1 | Reports Reader</w:t>
        <w:br/>
        <w:t>You enable self-service password reset (SSPR) for all users and configure SSPR to have the following authentication methods.</w:t>
        <w:br/>
        <w:t>Settings:</w:t>
        <w:br/>
        <w:t>Number of methods required to reset: 2</w:t>
        <w:br/>
        <w:t>Methods available to users: Security questions</w:t>
        <w:br/>
        <w:t>Number of questions required to register: 3</w:t>
        <w:br/>
        <w:t>Number of questions required to reset: 3</w:t>
        <w:br/>
        <w:t>You select the following security questions:</w:t>
        <w:br/>
        <w:t>What is your favorite food?</w:t>
        <w:br/>
        <w:t>In what city was your first job?</w:t>
        <w:br/>
        <w:t>What was the name of your first pet?</w:t>
        <w:br/>
        <w:t>For each of the following statements, select Yes if the statement is true. Otherwise, select No.</w:t>
      </w:r>
    </w:p>
    <w:p>
      <w:pPr>
        <w:ind w:left="400"/>
      </w:pPr>
      <w:r>
        <w:rPr>
          <w:b/>
          <w:color w:val="008000"/>
        </w:rPr>
        <w:t>A. SecAdmin1 must answer the following question during the self-service password reset: In what city was your first job? - No ✅</w:t>
      </w:r>
    </w:p>
    <w:p>
      <w:pPr>
        <w:ind w:left="400"/>
      </w:pPr>
      <w:r>
        <w:rPr>
          <w:b/>
          <w:color w:val="008000"/>
        </w:rPr>
        <w:t>B. BillAdmin1 must answer the following question during the self-service password reset: What is your favorite food? - No ✅</w:t>
      </w:r>
    </w:p>
    <w:p>
      <w:pPr>
        <w:ind w:left="400"/>
      </w:pPr>
      <w:r>
        <w:rPr>
          <w:b/>
          <w:color w:val="008000"/>
        </w:rPr>
        <w:t>C. User1 must answer the following question during the self-service password reset: What was the name of your first pet? - Yes ✅</w:t>
      </w:r>
    </w:p>
    <w:p/>
    <w:p>
      <w:r>
        <w:rPr>
          <w:b/>
          <w:color w:val="0070C0"/>
        </w:rPr>
        <w:t xml:space="preserve">Question 19: </w:t>
      </w:r>
      <w:r>
        <w:rPr>
          <w:b/>
          <w:color w:val="0070C0"/>
        </w:rPr>
        <w:t>You have an Azure subscription named Sub1 that contains the blob containers shown in the following table.</w:t>
        <w:br/>
        <w:t>Name | In storage account | Contains blob</w:t>
        <w:br/>
        <w:t>cont1 | storage1 | blob1</w:t>
        <w:br/>
        <w:t>cont2 | storage1 | blob2</w:t>
        <w:br/>
        <w:t>cont1 | storage2 | blob3</w:t>
        <w:br/>
        <w:t>Sub1 contains two users named User1 and User2. Both users are assigned the Reader role at the Sub1 scope.</w:t>
        <w:br/>
        <w:t>You have a condition named Condition1 as shown in the following exhibit.</w:t>
        <w:br/>
        <w:t>...</w:t>
        <w:br/>
        <w:t>You have a condition named Condition2 as shown in the following exhibit.</w:t>
        <w:br/>
        <w:t>...</w:t>
        <w:br/>
        <w:t>You assign roles to User1 and User2 as shown in the following table.</w:t>
        <w:br/>
        <w:t>User | Role | Scope | Role assignment condition</w:t>
        <w:br/>
        <w:t>User1 | Storage Blob Data Reader | Sub1 | Condition1</w:t>
        <w:br/>
        <w:t>User2 | Storage Blob Data Owner | storage1 | Condition2</w:t>
        <w:br/>
        <w:t>For each of the following statements, select Yes if the statement is true. Otherwise, select No.</w:t>
      </w:r>
    </w:p>
    <w:p>
      <w:pPr>
        <w:ind w:left="400"/>
      </w:pPr>
      <w:r>
        <w:rPr>
          <w:b/>
          <w:color w:val="008000"/>
        </w:rPr>
        <w:t>A. User1 can read blob2. - No ✅</w:t>
      </w:r>
    </w:p>
    <w:p>
      <w:pPr>
        <w:ind w:left="400"/>
      </w:pPr>
      <w:r>
        <w:rPr>
          <w:b/>
          <w:color w:val="008000"/>
        </w:rPr>
        <w:t>B. User1 can read blob3. - Yes ✅</w:t>
      </w:r>
    </w:p>
    <w:p>
      <w:pPr>
        <w:ind w:left="400"/>
      </w:pPr>
      <w:r>
        <w:rPr>
          <w:b/>
          <w:color w:val="008000"/>
        </w:rPr>
        <w:t>C. User2 can read blob1. - Yes ✅</w:t>
      </w:r>
    </w:p>
    <w:p/>
    <w:p>
      <w:r>
        <w:rPr>
          <w:b/>
          <w:color w:val="0070C0"/>
        </w:rPr>
        <w:t xml:space="preserve">Question 20: </w:t>
      </w:r>
      <w:r>
        <w:rPr>
          <w:b/>
          <w:color w:val="0070C0"/>
        </w:rPr>
        <w:t>You have a Microsoft Entra tenant that contains the users shown in the following table.</w:t>
        <w:br/>
        <w:t>Name | Role</w:t>
        <w:br/>
        <w:t>Admin1 | User Administrator</w:t>
        <w:br/>
        <w:t>User1 | User</w:t>
        <w:br/>
        <w:t>You need to perform the following tasks:</w:t>
        <w:br/>
        <w:t>Create an attribute named Property1.</w:t>
        <w:br/>
        <w:t>Ensure that Admin1 can assign Property1 to User1.</w:t>
        <w:br/>
        <w:t>Which two settings should you configure on the Microsoft Entra ID blade?</w:t>
      </w:r>
    </w:p>
    <w:p>
      <w:pPr>
        <w:ind w:left="400"/>
      </w:pPr>
      <w:r>
        <w:rPr>
          <w:b/>
          <w:color w:val="008000"/>
        </w:rPr>
        <w:t>D. Roles and administrators ✅</w:t>
      </w:r>
    </w:p>
    <w:p>
      <w:pPr>
        <w:ind w:left="400"/>
      </w:pPr>
      <w:r>
        <w:rPr>
          <w:b/>
          <w:color w:val="008000"/>
        </w:rPr>
        <w:t>L. Custom security attributes ✅</w:t>
      </w:r>
    </w:p>
    <w:p/>
    <w:p>
      <w:r>
        <w:rPr>
          <w:b/>
          <w:color w:val="0070C0"/>
        </w:rPr>
        <w:t xml:space="preserve">Question 21: </w:t>
      </w:r>
      <w:r>
        <w:rPr>
          <w:b/>
          <w:color w:val="0070C0"/>
        </w:rPr>
        <w:t>You have an Azure subscription that contains the hierarchy shown in the following exhibit.</w:t>
        <w:br/>
        <w:t>Tenant Root Group</w:t>
        <w:br/>
        <w:t xml:space="preserve">        |</w:t>
        <w:br/>
        <w:t>ManagementGroup1</w:t>
        <w:br/>
        <w:t xml:space="preserve">        |</w:t>
        <w:br/>
        <w:t>Subscription1</w:t>
        <w:br/>
        <w:t xml:space="preserve">        |</w:t>
        <w:br/>
        <w:t xml:space="preserve">       RG1</w:t>
        <w:br/>
        <w:t xml:space="preserve">        |</w:t>
        <w:br/>
        <w:t xml:space="preserve">       VM1</w:t>
        <w:br/>
        <w:t>You create an Azure Policy definition named Policy1.</w:t>
        <w:br/>
        <w:t>To which Azure resources can you assign Policy1 and which Azure resources can you specify as exclusions from Policy1?</w:t>
      </w:r>
    </w:p>
    <w:p>
      <w:pPr>
        <w:ind w:left="400"/>
      </w:pPr>
      <w:r>
        <w:rPr>
          <w:b/>
          <w:color w:val="008000"/>
        </w:rPr>
        <w:t>You can assign Policy1 to: E. Tenant Root Group, Management Group 1, Subscription1, RG1, and VM1 ✅</w:t>
      </w:r>
    </w:p>
    <w:p>
      <w:pPr>
        <w:ind w:left="400"/>
      </w:pPr>
      <w:r>
        <w:rPr>
          <w:b/>
          <w:color w:val="008000"/>
        </w:rPr>
        <w:t>You can exclude Policy1 from: I. ManagementGroup 1, Subscription1, RG1, and VM1 only ✅</w:t>
      </w:r>
    </w:p>
    <w:p/>
    <w:p>
      <w:r>
        <w:rPr>
          <w:b/>
          <w:color w:val="0070C0"/>
        </w:rPr>
        <w:t xml:space="preserve">Question 22: </w:t>
      </w:r>
      <w:r>
        <w:rPr>
          <w:b/>
          <w:color w:val="0070C0"/>
        </w:rPr>
        <w:t>You have an Azure subscription named Subscription1 that has a subscription ID of c276fc76-9cd4-44c9-99a7-4fd71546436e.</w:t>
        <w:br/>
        <w:t>You need to create a custom RBAC role named CR1 that meets the following requirements:</w:t>
        <w:br/>
        <w:t>• Can be assigned only to the resource groups in Subscription1</w:t>
        <w:br/>
        <w:t>• Prevents the management of the access permissions for the resource groups</w:t>
        <w:br/>
        <w:t>• Allows the viewing, creating, modifying, and deleting of resources within the resource groups</w:t>
        <w:br/>
        <w:t>What should you specify in the assignable scopes and the permission elements of the definition of CR1?</w:t>
      </w:r>
    </w:p>
    <w:p>
      <w:pPr>
        <w:ind w:left="400"/>
      </w:pPr>
      <w:r>
        <w:rPr>
          <w:b/>
          <w:color w:val="008000"/>
        </w:rPr>
        <w:t>Assignable scopes: A. /* ✅</w:t>
      </w:r>
    </w:p>
    <w:p>
      <w:pPr>
        <w:ind w:left="400"/>
      </w:pPr>
      <w:r>
        <w:rPr>
          <w:b/>
          <w:color w:val="008000"/>
        </w:rPr>
        <w:t>Permission elements — notActions: A. Microsoft.Authorization/** ✅</w:t>
      </w:r>
    </w:p>
    <w:p/>
    <w:p>
      <w:r>
        <w:rPr>
          <w:b/>
          <w:color w:val="0070C0"/>
        </w:rPr>
        <w:t xml:space="preserve">Question 23: </w:t>
      </w:r>
      <w:r>
        <w:rPr>
          <w:b/>
          <w:color w:val="0070C0"/>
        </w:rPr>
        <w:t>You have a Microsoft Entra tenant that contains the identities shown in the following table.</w:t>
        <w:br/>
        <w:t>Name | Type</w:t>
        <w:br/>
        <w:t>User1 | User</w:t>
        <w:br/>
        <w:t>Group1 | Security group</w:t>
        <w:br/>
        <w:t>Principal1 | Service principal</w:t>
        <w:br/>
        <w:t>You have a custom security attribute named Attr1.</w:t>
        <w:br/>
        <w:t>You need to assign Attr1 to all the supported identities.</w:t>
        <w:br/>
        <w:t>To which identities can you assign Attr1?</w:t>
      </w:r>
    </w:p>
    <w:p>
      <w:pPr>
        <w:ind w:left="400"/>
      </w:pPr>
      <w:r>
        <w:t>A. User1 only</w:t>
      </w:r>
    </w:p>
    <w:p>
      <w:pPr>
        <w:ind w:left="400"/>
      </w:pPr>
      <w:r>
        <w:t>B. Group1 only</w:t>
      </w:r>
    </w:p>
    <w:p>
      <w:pPr>
        <w:ind w:left="400"/>
      </w:pPr>
      <w:r>
        <w:t>C. User1 and Group1 only</w:t>
      </w:r>
    </w:p>
    <w:p>
      <w:pPr>
        <w:ind w:left="400"/>
      </w:pPr>
      <w:r>
        <w:rPr>
          <w:b/>
          <w:color w:val="008000"/>
        </w:rPr>
        <w:t>D. User1 and Principal1 only ✅</w:t>
      </w:r>
    </w:p>
    <w:p>
      <w:pPr>
        <w:ind w:left="400"/>
      </w:pPr>
      <w:r>
        <w:t>E. User1, Group1, and Principal1</w:t>
      </w:r>
    </w:p>
    <w:p/>
    <w:p>
      <w:r>
        <w:rPr>
          <w:b/>
          <w:color w:val="0070C0"/>
        </w:rPr>
        <w:t xml:space="preserve">Question 24: </w:t>
      </w:r>
      <w:r>
        <w:rPr>
          <w:b/>
          <w:color w:val="0070C0"/>
        </w:rPr>
        <w:t>You have a Recovery Services vault named RSV1. RSV1 has a backup policy that retains instant snapshots for five days and daily backup for 14 days.</w:t>
        <w:br/>
        <w:t>RSV1 performs daily backups of VM1. VM1 hosts a static website that was updated eight days ago.</w:t>
        <w:br/>
        <w:t>You need to recover VM1 to a point eight days ago. The solution must minimize downtime.</w:t>
        <w:br/>
        <w:t>What should you do first?</w:t>
      </w:r>
    </w:p>
    <w:p>
      <w:pPr>
        <w:ind w:left="400"/>
      </w:pPr>
      <w:r>
        <w:t>A. Restore VM1 by using the Replace existing restore configuration option.</w:t>
      </w:r>
    </w:p>
    <w:p>
      <w:pPr>
        <w:ind w:left="400"/>
      </w:pPr>
      <w:r>
        <w:t>B. Delete VM1.</w:t>
      </w:r>
    </w:p>
    <w:p>
      <w:pPr>
        <w:ind w:left="400"/>
      </w:pPr>
      <w:r>
        <w:t>C. Deallocate VM1.</w:t>
      </w:r>
    </w:p>
    <w:p>
      <w:pPr>
        <w:ind w:left="400"/>
      </w:pPr>
      <w:r>
        <w:rPr>
          <w:b/>
          <w:color w:val="008000"/>
        </w:rPr>
        <w:t>D. Restore VM1 by using the Create new restore configuration option. ✅</w:t>
      </w:r>
    </w:p>
    <w:p/>
    <w:p>
      <w:r>
        <w:rPr>
          <w:b/>
          <w:color w:val="0070C0"/>
        </w:rPr>
        <w:t xml:space="preserve">Question 25: </w:t>
      </w:r>
      <w:r>
        <w:rPr>
          <w:b/>
          <w:color w:val="0070C0"/>
        </w:rPr>
        <w:t>You have an Azure subscription named Subscription1 and an on-premises deployment of Microsoft System Center Service Manager.</w:t>
        <w:br/>
        <w:t>Subscription1 contains a virtual machine named VM1.</w:t>
        <w:br/>
        <w:t>You need to ensure that an alert is set in Service Manager when the amount of available memory on VM1 is below 10 percent.</w:t>
        <w:br/>
        <w:t>What should you do first?</w:t>
      </w:r>
    </w:p>
    <w:p>
      <w:pPr>
        <w:ind w:left="400"/>
      </w:pPr>
      <w:r>
        <w:t>A. Create an automation runbook.</w:t>
      </w:r>
    </w:p>
    <w:p>
      <w:pPr>
        <w:ind w:left="400"/>
      </w:pPr>
      <w:r>
        <w:t>B. Create a notification.</w:t>
      </w:r>
    </w:p>
    <w:p>
      <w:pPr>
        <w:ind w:left="400"/>
      </w:pPr>
      <w:r>
        <w:rPr>
          <w:b/>
          <w:color w:val="008000"/>
        </w:rPr>
        <w:t>C. Deploy the IT Service Management Connector (ITSM). ✅</w:t>
      </w:r>
    </w:p>
    <w:p>
      <w:pPr>
        <w:ind w:left="400"/>
      </w:pPr>
      <w:r>
        <w:t>D. Deploy a function app.</w:t>
      </w:r>
    </w:p>
    <w:p/>
    <w:p>
      <w:r>
        <w:rPr>
          <w:b/>
          <w:color w:val="0070C0"/>
        </w:rPr>
        <w:t xml:space="preserve">Question 26: </w:t>
      </w:r>
      <w:r>
        <w:rPr>
          <w:b/>
          <w:color w:val="0070C0"/>
        </w:rPr>
        <w:t>You have an Azure subscription that has a Recovery Services vault named Vault1. The subscription contains the virtual machines shown in the following table.</w:t>
        <w:br/>
        <w:t>Name | Operating system | Auto-shutdown</w:t>
        <w:br/>
        <w:t>VM1 | Windows Server 2019 | Off</w:t>
        <w:br/>
        <w:t>VM2 | Windows Server 2025 | 19:00</w:t>
        <w:br/>
        <w:t>VM3 | Red Hat Enterprise Linux |</w:t>
        <w:br/>
        <w:t>VM4 | Windows 11 | Off</w:t>
        <w:br/>
        <w:t>You plan to schedule backups to occur every night at 23:00.</w:t>
        <w:br/>
        <w:t>Which virtual machines can you back up by using Azure Backup?</w:t>
      </w:r>
    </w:p>
    <w:p>
      <w:pPr>
        <w:ind w:left="400"/>
      </w:pPr>
      <w:r>
        <w:t>A. VM1 only</w:t>
      </w:r>
    </w:p>
    <w:p>
      <w:pPr>
        <w:ind w:left="400"/>
      </w:pPr>
      <w:r>
        <w:t>B. VM1 and VM2 only</w:t>
      </w:r>
    </w:p>
    <w:p>
      <w:pPr>
        <w:ind w:left="400"/>
      </w:pPr>
      <w:r>
        <w:t>C. VM1 and VM3 only</w:t>
      </w:r>
    </w:p>
    <w:p>
      <w:pPr>
        <w:ind w:left="400"/>
      </w:pPr>
      <w:r>
        <w:rPr>
          <w:b/>
          <w:color w:val="008000"/>
        </w:rPr>
        <w:t>D. VM1, VM2, VM3 and VM4 ✅</w:t>
      </w:r>
    </w:p>
    <w:p/>
    <w:p>
      <w:r>
        <w:rPr>
          <w:b/>
          <w:color w:val="0070C0"/>
        </w:rPr>
        <w:t xml:space="preserve">Question 27: </w:t>
      </w:r>
      <w:r>
        <w:rPr>
          <w:b/>
          <w:color w:val="0070C0"/>
        </w:rPr>
        <w:t>You have an Azure subscription named Subscription1 that contains the resources shown in the following table.</w:t>
        <w:br/>
        <w:t>Name | Type | Region | Resource group</w:t>
        <w:br/>
        <w:t>RG1 | Resource group | East US | Not applicable</w:t>
        <w:br/>
        <w:t>RG2 | Resource group | West US | Not applicable</w:t>
        <w:br/>
        <w:t>Vault1 | Recovery Services vault | West Europe | RG1</w:t>
        <w:br/>
        <w:t>storage1 | Storage account | East US | RG2</w:t>
        <w:br/>
        <w:t>storage2 | Storage account | West US | RG1</w:t>
        <w:br/>
        <w:t>storage3 | Storage account | West Europe | RG2</w:t>
        <w:br/>
        <w:t>Analytics1 | Log Analytics workspace | East US | RG1</w:t>
        <w:br/>
        <w:t>Analytics2 | Log Analytics workspace | West US | RG2</w:t>
        <w:br/>
        <w:t>Analytics3 | Log Analytics workspace | West Europe | RG1</w:t>
        <w:br/>
        <w:t>You plan to configure Azure Backup reports for Vault1.</w:t>
        <w:br/>
        <w:t>You are configuring the Diagnostics settings for the AzureBackup Reports log.</w:t>
        <w:br/>
        <w:t>Which storage accounts and which Log Analytics workspaces can you use for the Azure Backup reports of Vault1?</w:t>
      </w:r>
    </w:p>
    <w:p>
      <w:pPr>
        <w:ind w:left="400"/>
      </w:pPr>
      <w:r>
        <w:rPr>
          <w:b/>
          <w:color w:val="008000"/>
        </w:rPr>
        <w:t>Storage accounts: storage3 only ✅</w:t>
      </w:r>
    </w:p>
    <w:p>
      <w:pPr>
        <w:ind w:left="400"/>
      </w:pPr>
      <w:r>
        <w:rPr>
          <w:b/>
          <w:color w:val="008000"/>
        </w:rPr>
        <w:t>Log Analytics workspaces: Analytics1, Analytics2, and Analytics3 ✅</w:t>
      </w:r>
    </w:p>
    <w:p/>
    <w:p>
      <w:r>
        <w:rPr>
          <w:b/>
          <w:color w:val="0070C0"/>
        </w:rPr>
        <w:t xml:space="preserve">Question 28: </w:t>
      </w:r>
      <w:r>
        <w:rPr>
          <w:b/>
          <w:color w:val="0070C0"/>
        </w:rPr>
        <w:t>You have a Recovery Service vault that you use to test backups. The test backups contain two protected virtual machines.</w:t>
        <w:br/>
        <w:t>You need to delete the Recovery Services vault.</w:t>
        <w:br/>
        <w:t>What should you do first?</w:t>
      </w:r>
    </w:p>
    <w:p>
      <w:pPr>
        <w:ind w:left="400"/>
      </w:pPr>
      <w:r>
        <w:t>A. Modify the disaster recovery properties of each virtual machine.</w:t>
      </w:r>
    </w:p>
    <w:p>
      <w:pPr>
        <w:ind w:left="400"/>
      </w:pPr>
      <w:r>
        <w:rPr>
          <w:b/>
          <w:color w:val="008000"/>
        </w:rPr>
        <w:t>B. From the Recovery Service vault, stop the backup of each backup item. ✅</w:t>
      </w:r>
    </w:p>
    <w:p>
      <w:pPr>
        <w:ind w:left="400"/>
      </w:pPr>
      <w:r>
        <w:t>C. Modify the locks of each virtual machine.</w:t>
      </w:r>
    </w:p>
    <w:p>
      <w:pPr>
        <w:ind w:left="400"/>
      </w:pPr>
      <w:r>
        <w:t>D. From the Recovery Service vault, delete the backup data.</w:t>
      </w:r>
    </w:p>
    <w:p/>
    <w:p>
      <w:r>
        <w:rPr>
          <w:b/>
          <w:color w:val="0070C0"/>
        </w:rPr>
        <w:t xml:space="preserve">Question 29: </w:t>
      </w:r>
      <w:r>
        <w:rPr>
          <w:b/>
          <w:color w:val="0070C0"/>
        </w:rPr>
        <w:t>You have an Azure subscription that contains the alerts shown in the following exhibit.</w:t>
        <w:br/>
        <w:t>Exhibit:</w:t>
        <w:br/>
        <w:t>Name | Severity | Affected resource | Alert condition | User response | Fire time</w:t>
        <w:br/>
        <w:t>Alert1 | 4 - Verbose | managed1 | Fired | Closed | 4/9/2025, 9:39 AM</w:t>
        <w:br/>
        <w:t>Alert2 | 4 - Verbose | managed2 | Fired | New | 4/9/2025, 9:39 AM</w:t>
        <w:br/>
        <w:t>Use the drop-down menus to select the answer choice that completes each statement based on the information presented in the graphic.</w:t>
      </w:r>
    </w:p>
    <w:p>
      <w:pPr>
        <w:ind w:left="400"/>
      </w:pPr>
      <w:r>
        <w:rPr>
          <w:b/>
          <w:color w:val="008000"/>
        </w:rPr>
        <w:t>For Alert1, User response: can be changed to New or Acknowledged ✅</w:t>
      </w:r>
    </w:p>
    <w:p>
      <w:pPr>
        <w:ind w:left="400"/>
      </w:pPr>
      <w:r>
        <w:rPr>
          <w:b/>
          <w:color w:val="008000"/>
        </w:rPr>
        <w:t>For Alert2, User response: can be changed to Acknowledged or Closed ✅</w:t>
      </w:r>
    </w:p>
    <w:p/>
    <w:p>
      <w:r>
        <w:rPr>
          <w:b/>
          <w:color w:val="0070C0"/>
        </w:rPr>
        <w:t xml:space="preserve">Question 30: </w:t>
      </w:r>
      <w:r>
        <w:rPr>
          <w:b/>
          <w:color w:val="0070C0"/>
        </w:rPr>
        <w:t>You plan to use Azure Network Watcher to perform the following tasks:</w:t>
        <w:br/>
        <w:t>Task1: Identify a security rule that prevents a network packet from reaching an Azure virtual machine.</w:t>
        <w:br/>
        <w:t>Task2: Validate outbound connectivity from an Azure virtual machine to an external host.</w:t>
        <w:br/>
        <w:t>Which feature should you use for each task?</w:t>
      </w:r>
    </w:p>
    <w:p>
      <w:pPr>
        <w:ind w:left="400"/>
      </w:pPr>
      <w:r>
        <w:rPr>
          <w:b/>
          <w:color w:val="008000"/>
        </w:rPr>
        <w:t>Task1: IP flow verify ✅</w:t>
      </w:r>
    </w:p>
    <w:p>
      <w:pPr>
        <w:ind w:left="400"/>
      </w:pPr>
      <w:r>
        <w:rPr>
          <w:b/>
          <w:color w:val="008000"/>
        </w:rPr>
        <w:t>Task2: Connection troubleshoot ✅</w:t>
      </w:r>
    </w:p>
    <w:p/>
    <w:p>
      <w:r>
        <w:rPr>
          <w:b/>
          <w:color w:val="0070C0"/>
        </w:rPr>
        <w:t xml:space="preserve">Question 31: </w:t>
      </w:r>
      <w:r>
        <w:rPr>
          <w:b/>
          <w:color w:val="0070C0"/>
        </w:rPr>
        <w:t>You have an Azure subscription that contains the resources shown in the following table.</w:t>
        <w:br/>
        <w:t>Name | Department | Job title</w:t>
        <w:br/>
        <w:t xml:space="preserve">User 1 | HR | </w:t>
        <w:br/>
        <w:t>User2 | HR | Manager</w:t>
        <w:br/>
        <w:t>User3 | IT | Trainer</w:t>
        <w:br/>
        <w:t>User4 | Finance | Support</w:t>
        <w:br/>
        <w:t>User5 | Finance | ManagerTrainer</w:t>
        <w:br/>
        <w:t>You create a dynamic user group named Group1 that has the following membership rule.</w:t>
        <w:br/>
        <w:t>(user.department -eq "HR") and (user.jobTitle -eq "Manager") or (user.jobTitle -eq "Support")</w:t>
        <w:br/>
        <w:t>Which users will be members of Group1?</w:t>
      </w:r>
    </w:p>
    <w:p>
      <w:pPr>
        <w:ind w:left="400"/>
      </w:pPr>
      <w:r>
        <w:t>A. User1 only</w:t>
      </w:r>
    </w:p>
    <w:p>
      <w:pPr>
        <w:ind w:left="400"/>
      </w:pPr>
      <w:r>
        <w:t>B. User1 and User2 only</w:t>
      </w:r>
    </w:p>
    <w:p>
      <w:pPr>
        <w:ind w:left="400"/>
      </w:pPr>
      <w:r>
        <w:t>C. User1 and User3 only</w:t>
      </w:r>
    </w:p>
    <w:p>
      <w:pPr>
        <w:ind w:left="400"/>
      </w:pPr>
      <w:r>
        <w:rPr>
          <w:b/>
          <w:color w:val="008000"/>
        </w:rPr>
        <w:t>D. User1 and User4 only ✅</w:t>
      </w:r>
    </w:p>
    <w:p>
      <w:pPr>
        <w:ind w:left="400"/>
      </w:pPr>
      <w:r>
        <w:t>E. User1, User2, and User4</w:t>
      </w:r>
    </w:p>
    <w:p/>
    <w:p>
      <w:r>
        <w:rPr>
          <w:b/>
          <w:color w:val="0070C0"/>
        </w:rPr>
        <w:t xml:space="preserve">Question 32: </w:t>
      </w:r>
      <w:r>
        <w:rPr>
          <w:b/>
          <w:color w:val="0070C0"/>
        </w:rPr>
        <w:t>You have a Microsoft Entra tenant configured as shown in the following exhibit.</w:t>
        <w:br/>
        <w:t>The tenant contains the identities shown in the following table.</w:t>
        <w:br/>
        <w:t>Name | Type</w:t>
        <w:br/>
        <w:t>User1 | User account</w:t>
        <w:br/>
        <w:t>Group1 | Security group</w:t>
        <w:br/>
        <w:t>Group2 | Microsoft 365 group</w:t>
        <w:br/>
        <w:t>You purchase a Microsoft 365 license.</w:t>
        <w:br/>
        <w:t>To which identities can you assign the license?</w:t>
      </w:r>
    </w:p>
    <w:p>
      <w:pPr>
        <w:ind w:left="400"/>
      </w:pPr>
      <w:r>
        <w:rPr>
          <w:b/>
          <w:color w:val="008000"/>
        </w:rPr>
        <w:t>A. User1 only ✅</w:t>
      </w:r>
    </w:p>
    <w:p>
      <w:pPr>
        <w:ind w:left="400"/>
      </w:pPr>
      <w:r>
        <w:t>B. User1 and Group1 only</w:t>
      </w:r>
    </w:p>
    <w:p>
      <w:pPr>
        <w:ind w:left="400"/>
      </w:pPr>
      <w:r>
        <w:t>C. User1 and Group2 only</w:t>
      </w:r>
    </w:p>
    <w:p>
      <w:pPr>
        <w:ind w:left="400"/>
      </w:pPr>
      <w:r>
        <w:t>D. User1, Group 1, and Group2</w:t>
      </w:r>
    </w:p>
    <w:p/>
    <w:p>
      <w:r>
        <w:rPr>
          <w:b/>
          <w:color w:val="0070C0"/>
        </w:rPr>
        <w:t xml:space="preserve">Question 33: </w:t>
      </w:r>
      <w:r>
        <w:rPr>
          <w:b/>
          <w:color w:val="0070C0"/>
        </w:rPr>
        <w:t>You have an Azure subscription that contains a user named User1 and a storage account named storage1. The storage1 account contains the resources shown in the following table.</w:t>
        <w:br/>
        <w:t>Name | Type</w:t>
        <w:br/>
        <w:t>container1 | Container</w:t>
        <w:br/>
        <w:t>folder1 | File share</w:t>
        <w:br/>
        <w:t>Table1 | Table</w:t>
        <w:br/>
        <w:t>User1 is assigned the following roles for storage1:</w:t>
        <w:br/>
        <w:t>Storage Blob Data Reader</w:t>
        <w:br/>
        <w:t>Storage Table Data Contributor</w:t>
        <w:br/>
        <w:t>Storage File Data SMB Share Contributor</w:t>
        <w:br/>
        <w:t>For storage1, you create a shared access signature (SAS) named SAS1 that has the settings shown in the following exhibit. (Click the Exhibit tab.)</w:t>
        <w:br/>
        <w:t>To which resources can User1 write by using SAS1 and key1?</w:t>
      </w:r>
    </w:p>
    <w:p>
      <w:pPr>
        <w:ind w:left="400"/>
      </w:pPr>
      <w:r>
        <w:rPr>
          <w:b/>
          <w:color w:val="008000"/>
        </w:rPr>
        <w:t>key1: Table1, folder1, and container1 ✅</w:t>
      </w:r>
    </w:p>
    <w:p>
      <w:pPr>
        <w:ind w:left="400"/>
      </w:pPr>
      <w:r>
        <w:rPr>
          <w:b/>
          <w:color w:val="008000"/>
        </w:rPr>
        <w:t>SAS1: Table1 only ✅</w:t>
      </w:r>
    </w:p>
    <w:p/>
    <w:p>
      <w:r>
        <w:rPr>
          <w:b/>
          <w:color w:val="0070C0"/>
        </w:rPr>
        <w:t xml:space="preserve">Question 34: </w:t>
      </w:r>
      <w:r>
        <w:rPr>
          <w:b/>
          <w:color w:val="0070C0"/>
        </w:rPr>
        <w:t>You have an Azure subscription.</w:t>
        <w:br/>
        <w:t>You plan to deploy a new storage account.</w:t>
        <w:br/>
        <w:t>You need to configure encryption for the account. The solution must meet the following requirements:</w:t>
        <w:br/>
        <w:t>Use a customer-managed key stored in a key vault.</w:t>
        <w:br/>
        <w:t>Use the maximum supported bit length.</w:t>
        <w:br/>
        <w:t>Which type of key and which bit length should you use?</w:t>
      </w:r>
    </w:p>
    <w:p>
      <w:pPr>
        <w:ind w:left="400"/>
      </w:pPr>
      <w:r>
        <w:rPr>
          <w:b/>
          <w:color w:val="008000"/>
        </w:rPr>
        <w:t>Key type: RSA ✅</w:t>
      </w:r>
    </w:p>
    <w:p>
      <w:pPr>
        <w:ind w:left="400"/>
      </w:pPr>
      <w:r>
        <w:rPr>
          <w:b/>
          <w:color w:val="008000"/>
        </w:rPr>
        <w:t>Bit length: 4096 bits ✅</w:t>
      </w:r>
    </w:p>
    <w:p/>
    <w:p>
      <w:r>
        <w:rPr>
          <w:b/>
          <w:color w:val="0070C0"/>
        </w:rPr>
        <w:t xml:space="preserve">Question 35: </w:t>
      </w:r>
      <w:r>
        <w:rPr>
          <w:b/>
          <w:color w:val="0070C0"/>
        </w:rPr>
        <w:t>You have an Azure Storage account named storage1.</w:t>
        <w:br/>
        <w:t>For storage1, you create an encryption scope named Scope1.</w:t>
        <w:br/>
        <w:t>Which storage types can you encrypt by using Scope1?</w:t>
      </w:r>
    </w:p>
    <w:p>
      <w:pPr>
        <w:ind w:left="400"/>
      </w:pPr>
      <w:r>
        <w:t>A. file shares only</w:t>
      </w:r>
    </w:p>
    <w:p>
      <w:pPr>
        <w:ind w:left="400"/>
      </w:pPr>
      <w:r>
        <w:rPr>
          <w:b/>
          <w:color w:val="008000"/>
        </w:rPr>
        <w:t>B. containers only ✅</w:t>
      </w:r>
    </w:p>
    <w:p>
      <w:pPr>
        <w:ind w:left="400"/>
      </w:pPr>
      <w:r>
        <w:t>C. file shares and containers only</w:t>
      </w:r>
    </w:p>
    <w:p>
      <w:pPr>
        <w:ind w:left="400"/>
      </w:pPr>
      <w:r>
        <w:t>D. containers and tables only</w:t>
      </w:r>
    </w:p>
    <w:p>
      <w:pPr>
        <w:ind w:left="400"/>
      </w:pPr>
      <w:r>
        <w:t>E. file shares, containers, and tables only</w:t>
      </w:r>
    </w:p>
    <w:p>
      <w:pPr>
        <w:ind w:left="400"/>
      </w:pPr>
      <w:r>
        <w:t>F. file shares, containers, tables, and queues</w:t>
      </w:r>
    </w:p>
    <w:p/>
    <w:p>
      <w:r>
        <w:rPr>
          <w:b/>
          <w:color w:val="0070C0"/>
        </w:rPr>
        <w:t xml:space="preserve">Question 36: </w:t>
      </w:r>
      <w:r>
        <w:rPr>
          <w:b/>
          <w:color w:val="0070C0"/>
        </w:rPr>
        <w:t>You have an Azure Storage account named contoso2024 that contains the resources shown in the following table.</w:t>
        <w:br/>
        <w:t>Name | Type | Contents</w:t>
        <w:br/>
        <w:t xml:space="preserve">container 1 | Blob container | </w:t>
        <w:br/>
        <w:t>share1 | Azure Files share | File1 | File2</w:t>
        <w:br/>
        <w:t>You have users that have permissions for contoso2024 as shown in the following table.</w:t>
        <w:br/>
        <w:t>Name | Permission</w:t>
        <w:br/>
        <w:t>User1 | Reader role</w:t>
        <w:br/>
        <w:t>User2 | Storage Account Contributor role</w:t>
        <w:br/>
        <w:t>User3 | Has an access key for contoso2024</w:t>
        <w:br/>
        <w:t>Statements:</w:t>
      </w:r>
    </w:p>
    <w:p>
      <w:pPr>
        <w:ind w:left="400"/>
      </w:pPr>
      <w:r>
        <w:rPr>
          <w:b/>
          <w:color w:val="008000"/>
        </w:rPr>
        <w:t>User1 can read File1. - No ✅</w:t>
      </w:r>
    </w:p>
    <w:p>
      <w:pPr>
        <w:ind w:left="400"/>
      </w:pPr>
      <w:r>
        <w:rPr>
          <w:b/>
          <w:color w:val="008000"/>
        </w:rPr>
        <w:t>User2 can read File2. - Yes ✅</w:t>
      </w:r>
    </w:p>
    <w:p>
      <w:pPr>
        <w:ind w:left="400"/>
      </w:pPr>
      <w:r>
        <w:rPr>
          <w:b/>
          <w:color w:val="008000"/>
        </w:rPr>
        <w:t>User3 can read File1 and File2. - Yes ✅</w:t>
      </w:r>
    </w:p>
    <w:p/>
    <w:p>
      <w:r>
        <w:rPr>
          <w:b/>
          <w:color w:val="0070C0"/>
        </w:rPr>
        <w:t xml:space="preserve">Question 37: </w:t>
      </w:r>
      <w:r>
        <w:rPr>
          <w:b/>
          <w:color w:val="0070C0"/>
        </w:rPr>
        <w:t>You have an Azure subscription that contains a storage account named storage1 that has the lifecycle management rules shown in the following table.</w:t>
        <w:br/>
        <w:t>Name | If base blobs were last modified more than (days) | Then</w:t>
        <w:br/>
        <w:t>Rule1 | 5 days | Move to cool storage</w:t>
        <w:br/>
        <w:t>Rule2 | 5 days | Delete the blob</w:t>
        <w:br/>
        <w:t>Rule3 | 5 days | Move to archive storage</w:t>
        <w:br/>
        <w:t>On June 1, you store a blob named File1 in the Hot access tier of storage1.</w:t>
        <w:br/>
        <w:t>What is the state of File1 on June 7?</w:t>
      </w:r>
    </w:p>
    <w:p>
      <w:pPr>
        <w:ind w:left="400"/>
      </w:pPr>
      <w:r>
        <w:rPr>
          <w:b/>
          <w:color w:val="008000"/>
        </w:rPr>
        <w:t>A. deleted ✅</w:t>
      </w:r>
    </w:p>
    <w:p>
      <w:pPr>
        <w:ind w:left="400"/>
      </w:pPr>
      <w:r>
        <w:t>B. stored in the Hot access tier</w:t>
      </w:r>
    </w:p>
    <w:p>
      <w:pPr>
        <w:ind w:left="400"/>
      </w:pPr>
      <w:r>
        <w:t>C. stored in the Cool access tier</w:t>
      </w:r>
    </w:p>
    <w:p>
      <w:pPr>
        <w:ind w:left="400"/>
      </w:pPr>
      <w:r>
        <w:t>D. stored in the Archive access tier</w:t>
      </w:r>
    </w:p>
    <w:p/>
    <w:p>
      <w:r>
        <w:rPr>
          <w:b/>
          <w:color w:val="0070C0"/>
        </w:rPr>
        <w:t xml:space="preserve">Question 38: </w:t>
      </w:r>
      <w:r>
        <w:rPr>
          <w:b/>
          <w:color w:val="0070C0"/>
        </w:rPr>
        <w:t>You have an Azure subscription that contains the storage accounts shown in the following table.</w:t>
        <w:br/>
        <w:t>Name | Platform</w:t>
        <w:br/>
        <w:t>Device1 | Windows 11</w:t>
        <w:br/>
        <w:t>Device2 | Linux</w:t>
        <w:br/>
        <w:t>Device3 | macOS</w:t>
        <w:br/>
        <w:t>From which devices can you use AzCopy to copy data to storage1?</w:t>
      </w:r>
    </w:p>
    <w:p>
      <w:pPr>
        <w:ind w:left="400"/>
      </w:pPr>
      <w:r>
        <w:t>A. Device1 only</w:t>
      </w:r>
    </w:p>
    <w:p>
      <w:pPr>
        <w:ind w:left="400"/>
      </w:pPr>
      <w:r>
        <w:t>B. Device1 and Device2 only</w:t>
      </w:r>
    </w:p>
    <w:p>
      <w:pPr>
        <w:ind w:left="400"/>
      </w:pPr>
      <w:r>
        <w:t>C. Device1 and Device3 only</w:t>
      </w:r>
    </w:p>
    <w:p>
      <w:pPr>
        <w:ind w:left="400"/>
      </w:pPr>
      <w:r>
        <w:rPr>
          <w:b/>
          <w:color w:val="008000"/>
        </w:rPr>
        <w:t>D. Device1, Device2, and Device3 ✅</w:t>
      </w:r>
    </w:p>
    <w:p/>
    <w:p>
      <w:r>
        <w:rPr>
          <w:b/>
          <w:color w:val="0070C0"/>
        </w:rPr>
        <w:t xml:space="preserve">Question 39: </w:t>
      </w:r>
      <w:r>
        <w:rPr>
          <w:b/>
          <w:color w:val="0070C0"/>
        </w:rPr>
        <w:t>You have an Azure subscription that contains a storage account named storage1. The storage1 account contains a container named container1.</w:t>
        <w:br/>
        <w:t>You create a blob lifecycle rule named rule1.</w:t>
        <w:br/>
        <w:t>You need to configure rule1 to automatically move blobs that were NOT updated for 45 days from container1 to the Cool access tier.</w:t>
        <w:br/>
        <w:t>How should you complete the rule?</w:t>
      </w:r>
    </w:p>
    <w:p>
      <w:pPr>
        <w:ind w:left="400"/>
      </w:pPr>
      <w:r>
        <w:rPr>
          <w:b/>
          <w:color w:val="008000"/>
        </w:rPr>
        <w:t>C. daysAfterModificationGreaterThan ✅</w:t>
      </w:r>
    </w:p>
    <w:p>
      <w:pPr>
        <w:ind w:left="400"/>
      </w:pPr>
      <w:r>
        <w:rPr>
          <w:b/>
          <w:color w:val="008000"/>
        </w:rPr>
        <w:t>B. BlockBlob ✅</w:t>
      </w:r>
    </w:p>
    <w:p/>
    <w:p>
      <w:r>
        <w:rPr>
          <w:b/>
          <w:color w:val="0070C0"/>
        </w:rPr>
        <w:t xml:space="preserve">Question 40: </w:t>
      </w:r>
      <w:r>
        <w:rPr>
          <w:b/>
          <w:color w:val="0070C0"/>
        </w:rPr>
        <w:t>You have an Azure subscription that contains the resources shown in the following table.</w:t>
        <w:br/>
        <w:t>Name | Type</w:t>
        <w:br/>
        <w:t>VM1 | Virtual machine</w:t>
        <w:br/>
        <w:t>VNet1 | Virtual network</w:t>
        <w:br/>
        <w:t>NIC1 | Network interface</w:t>
        <w:br/>
        <w:t>LB1 | Load balancer</w:t>
        <w:br/>
        <w:t>VPN1 | Virtual network gateway</w:t>
        <w:br/>
        <w:t>You create a public IP address named IP1.</w:t>
        <w:br/>
        <w:t>Which two resources can you associate to IP1?</w:t>
      </w:r>
    </w:p>
    <w:p>
      <w:pPr>
        <w:ind w:left="400"/>
      </w:pPr>
      <w:r>
        <w:rPr>
          <w:b/>
          <w:color w:val="008000"/>
        </w:rPr>
        <w:t>A. VM1 ✅</w:t>
      </w:r>
    </w:p>
    <w:p>
      <w:pPr>
        <w:ind w:left="400"/>
      </w:pPr>
      <w:r>
        <w:t>B. VNet1</w:t>
      </w:r>
    </w:p>
    <w:p>
      <w:pPr>
        <w:ind w:left="400"/>
      </w:pPr>
      <w:r>
        <w:t>C. NIC1</w:t>
      </w:r>
    </w:p>
    <w:p>
      <w:pPr>
        <w:ind w:left="400"/>
      </w:pPr>
      <w:r>
        <w:rPr>
          <w:b/>
          <w:color w:val="008000"/>
        </w:rPr>
        <w:t>D. LB1 ✅</w:t>
      </w:r>
    </w:p>
    <w:p>
      <w:pPr>
        <w:ind w:left="400"/>
      </w:pPr>
      <w:r>
        <w:t>E. VPN1</w:t>
      </w:r>
    </w:p>
    <w:p/>
    <w:p>
      <w:r>
        <w:rPr>
          <w:b/>
          <w:color w:val="0070C0"/>
        </w:rPr>
        <w:t xml:space="preserve">Question 41: </w:t>
      </w:r>
      <w:r>
        <w:rPr>
          <w:b/>
          <w:color w:val="0070C0"/>
        </w:rPr>
        <w:t>VM | IP address | Virtual network</w:t>
        <w:br/>
        <w:t>VM1 | 10.1.0.4 | VNET1/Subnet!</w:t>
        <w:br/>
        <w:t>VM2 | 10.1.10.4 | VNET1/Subnet2</w:t>
        <w:br/>
        <w:t>VM3 | 172.16.0.4 | VNET2/SubnetA</w:t>
        <w:br/>
        <w:t>VM4 | 10.2.0.8 | VNET3/SubnetB</w:t>
        <w:br/>
        <w:t>A DNS service is installed on VM1.</w:t>
        <w:br/>
        <w:t>You configure the DNS servers settings for each virtual network as shown in the following exhibit.</w:t>
        <w:br/>
        <w:t>DNS servers</w:t>
        <w:br/>
        <w:t>Default (Azure-provided)</w:t>
        <w:br/>
        <w:t>Custom (Custom selected btw)</w:t>
        <w:br/>
        <w:t>10.1.0.4</w:t>
        <w:br/>
        <w:t>Add DNS server</w:t>
        <w:br/>
        <w:t>You need to ensure that all the virtual machines can resolve DNS names by using the DNS service on VM1.</w:t>
        <w:br/>
        <w:t>What should you do?</w:t>
      </w:r>
    </w:p>
    <w:p>
      <w:pPr>
        <w:ind w:left="400"/>
      </w:pPr>
      <w:r>
        <w:t>A. Add service endpoints on VNET2 and VNET3.</w:t>
      </w:r>
    </w:p>
    <w:p>
      <w:pPr>
        <w:ind w:left="400"/>
      </w:pPr>
      <w:r>
        <w:t>B. Add service endpoints on VNET1.</w:t>
      </w:r>
    </w:p>
    <w:p>
      <w:pPr>
        <w:ind w:left="400"/>
      </w:pPr>
      <w:r>
        <w:rPr>
          <w:b/>
          <w:color w:val="008000"/>
        </w:rPr>
        <w:t>C. Configure peering between VNET1, VNET2, and VNET3. ✅</w:t>
      </w:r>
    </w:p>
    <w:p>
      <w:pPr>
        <w:ind w:left="400"/>
      </w:pPr>
      <w:r>
        <w:t>D. Configure a conditional forwarder on VM1.</w:t>
      </w:r>
    </w:p>
    <w:p/>
    <w:p>
      <w:r>
        <w:rPr>
          <w:b/>
          <w:color w:val="0070C0"/>
        </w:rPr>
        <w:t xml:space="preserve">Question 42: </w:t>
      </w:r>
      <w:r>
        <w:rPr>
          <w:b/>
          <w:color w:val="0070C0"/>
        </w:rPr>
        <w:t>You have an Azure subscription that contains two peered virtual networks named VNet1 and VNet2.</w:t>
        <w:br/>
        <w:t>You have a Network Virtual Appliance (NVA) named NetVA1.</w:t>
        <w:br/>
        <w:t>You need to ensure that the traffic from VNet1 to VNet2 is inspected by using NetVA1.</w:t>
        <w:br/>
        <w:t>What should you use?</w:t>
      </w:r>
    </w:p>
    <w:p>
      <w:pPr>
        <w:ind w:left="400"/>
      </w:pPr>
      <w:r>
        <w:t>A. IP address reservations</w:t>
      </w:r>
    </w:p>
    <w:p>
      <w:pPr>
        <w:ind w:left="400"/>
      </w:pPr>
      <w:r>
        <w:t>B. a service endpoint</w:t>
      </w:r>
    </w:p>
    <w:p>
      <w:pPr>
        <w:ind w:left="400"/>
      </w:pPr>
      <w:r>
        <w:t>C. a local network gateway</w:t>
      </w:r>
    </w:p>
    <w:p>
      <w:pPr>
        <w:ind w:left="400"/>
      </w:pPr>
      <w:r>
        <w:rPr>
          <w:b/>
          <w:color w:val="008000"/>
        </w:rPr>
        <w:t>D. a route table that has custom routes ✅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