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DP-800 Practice Questions</w:t>
      </w:r>
    </w:p>
    <w:p>
      <w:pPr>
        <w:spacing w:after="100"/>
        <w:jc w:val="center"/>
      </w:pPr>
      <w:r>
        <w:rPr>
          <w:i/>
          <w:iCs/>
          <w:color w:val="555555"/>
        </w:rPr>
        <w:t xml:space="preserve">50 questions, renumbered in order</w:t>
      </w:r>
    </w:p>
    <w:p>
      <w:pPr>
        <w:spacing w:after="400"/>
        <w:jc w:val="center"/>
      </w:pPr>
      <w:r>
        <w:rPr>
          <w:color w:val="333333"/>
        </w:rPr>
        <w:t xml:space="preserve">Correct answers are shown in </w:t>
      </w:r>
      <w:r>
        <w:rPr>
          <w:b/>
          <w:bCs/>
          <w:highlight w:val="yellow"/>
          <w:highlightCs w:val="yellow"/>
        </w:rPr>
        <w:t xml:space="preserve">bold with yellow highlight</w:t>
      </w:r>
      <w:r>
        <w:rPr>
          <w:color w:val="333333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</w:t>
      </w:r>
    </w:p>
    <w:p>
      <w:pPr>
        <w:spacing w:after="150"/>
      </w:pPr>
      <w:r>
        <w:rPr>
          <w:b w:val="false"/>
          <w:bCs w:val="false"/>
        </w:rPr>
        <w:t xml:space="preserve">You need to enable similarity search to provide the analysts with</w:t>
      </w:r>
      <w:r>
        <w:br/>
        <w:t xml:space="preserve"/>
      </w:r>
      <w:r>
        <w:rPr>
          <w:b w:val="false"/>
          <w:bCs w:val="false"/>
        </w:rPr>
        <w:t xml:space="preserve">the ability to retrieve the most relevant health summary reports. The</w:t>
      </w:r>
      <w:r>
        <w:br/>
        <w:t xml:space="preserve"/>
      </w:r>
      <w:r>
        <w:rPr>
          <w:b w:val="false"/>
          <w:bCs w:val="false"/>
        </w:rPr>
        <w:t xml:space="preserve">solution must minimize latency. What should you include in the</w:t>
      </w:r>
      <w:r>
        <w:br/>
        <w:t xml:space="preserve"/>
      </w:r>
      <w:r>
        <w:rPr>
          <w:b w:val="false"/>
          <w:bCs w:val="false"/>
        </w:rPr>
        <w:t xml:space="preserve">solution?</w:t>
      </w:r>
    </w:p>
    <w:p>
      <w:pPr>
        <w:spacing w:after="150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a vector index on the Embeddings (vector (1536)) column</w:t>
      </w:r>
    </w:p>
    <w:p>
      <w:pPr>
        <w:spacing w:after="150"/>
      </w:pPr>
      <w:r>
        <w:rPr>
          <w:b w:val="false"/>
          <w:bCs w:val="false"/>
        </w:rPr>
        <w:t xml:space="preserve">B. a full-text index on the Embeddings (vector (1536)) column</w:t>
      </w:r>
    </w:p>
    <w:p>
      <w:pPr>
        <w:spacing w:after="150"/>
      </w:pPr>
      <w:r>
        <w:rPr>
          <w:b w:val="false"/>
          <w:bCs w:val="false"/>
        </w:rPr>
        <w:t xml:space="preserve">C. a computed column that manually compares vector values</w:t>
      </w:r>
    </w:p>
    <w:p>
      <w:pPr>
        <w:spacing w:after="150"/>
      </w:pPr>
      <w:r>
        <w:rPr>
          <w:b w:val="false"/>
          <w:bCs w:val="false"/>
        </w:rPr>
        <w:t xml:space="preserve">D. a standard nonclustered index on the Embeddings (vector (1536))</w:t>
      </w:r>
      <w:r>
        <w:br/>
        <w:t xml:space="preserve"/>
      </w:r>
      <w:r>
        <w:rPr>
          <w:b w:val="false"/>
          <w:bCs w:val="false"/>
        </w:rPr>
        <w:t xml:space="preserve">column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</w:t>
      </w:r>
    </w:p>
    <w:p>
      <w:pPr>
        <w:spacing w:after="150"/>
      </w:pPr>
      <w:r>
        <w:rPr>
          <w:b w:val="false"/>
          <w:bCs w:val="false"/>
        </w:rPr>
        <w:t xml:space="preserve">You need to meet the development requirements for the FeedbackJson</w:t>
      </w:r>
      <w:r>
        <w:br/>
        <w:t xml:space="preserve"/>
      </w:r>
      <w:r>
        <w:rPr>
          <w:b w:val="false"/>
          <w:bCs w:val="false"/>
        </w:rPr>
        <w:t xml:space="preserve">column.</w:t>
      </w:r>
    </w:p>
    <w:p>
      <w:pPr>
        <w:spacing w:after="150"/>
      </w:pPr>
      <w:r>
        <w:rPr>
          <w:b w:val="false"/>
          <w:bCs w:val="false"/>
        </w:rPr>
        <w:t xml:space="preserve">How should you complete the Transact-SQL query? To answer, select the</w:t>
      </w:r>
      <w:r>
        <w:br/>
        <w:t xml:space="preserve"/>
      </w:r>
      <w:r>
        <w:rPr>
          <w:b w:val="false"/>
          <w:bCs w:val="false"/>
        </w:rPr>
        <w:t xml:space="preserve">appropriate options in the answer area.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SELECT</w:t>
      </w:r>
    </w:p>
    <w:p>
      <w:pPr>
        <w:spacing w:after="150"/>
      </w:pPr>
      <w:r>
        <w:rPr>
          <w:b w:val="false"/>
          <w:bCs w:val="false"/>
        </w:rPr>
        <w:t xml:space="preserve">f.FeedbackId,</w:t>
      </w:r>
    </w:p>
    <w:p>
      <w:pPr>
        <w:spacing w:after="150"/>
      </w:pPr>
      <w:r>
        <w:rPr>
          <w:b w:val="false"/>
          <w:bCs w:val="false"/>
        </w:rPr>
        <w:t xml:space="preserve">f.VehicleId,</w:t>
      </w:r>
    </w:p>
    <w:p>
      <w:pPr>
        <w:spacing w:after="150"/>
      </w:pPr>
      <w:r>
        <w:rPr>
          <w:b/>
          <w:bCs/>
          <w:highlight w:val="yellow"/>
          <w:highlightCs w:val="yellow"/>
        </w:rPr>
        <w:t xml:space="preserve">JSON_VALUE(f.FeedbackJson, '$.text') AS FeedbackText</w:t>
      </w:r>
      <w:r>
        <w:rPr>
          <w:b w:val="false"/>
          <w:bCs w:val="false"/>
        </w:rPr>
        <w:t xml:space="preserve">,</w:t>
      </w:r>
    </w:p>
    <w:p>
      <w:pPr>
        <w:spacing w:after="150"/>
      </w:pPr>
      <w:r>
        <w:rPr>
          <w:b w:val="false"/>
          <w:bCs w:val="false"/>
        </w:rPr>
        <w:t xml:space="preserve">EDIT_DISTANCE_SIMILARITY(</w:t>
      </w:r>
    </w:p>
    <w:p>
      <w:pPr>
        <w:spacing w:after="150"/>
      </w:pPr>
      <w:r>
        <w:rPr>
          <w:b w:val="false"/>
          <w:bCs w:val="false"/>
        </w:rPr>
        <w:t xml:space="preserve">JSON_VALUE(f.FeedbackJson, '$.text'),</w:t>
      </w:r>
    </w:p>
    <w:p>
      <w:pPr>
        <w:spacing w:after="150"/>
      </w:pPr>
      <w:r>
        <w:rPr>
          <w:b w:val="false"/>
          <w:bCs w:val="false"/>
        </w:rPr>
        <w:t xml:space="preserve">@KnownIssueDescription</w:t>
      </w:r>
    </w:p>
    <w:p>
      <w:pPr>
        <w:spacing w:after="150"/>
      </w:pPr>
      <w:r>
        <w:rPr>
          <w:b w:val="false"/>
          <w:bCs w:val="false"/>
        </w:rPr>
        <w:t xml:space="preserve">) AS SimilarityScore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FROM</w:t>
      </w:r>
    </w:p>
    <w:p>
      <w:pPr>
        <w:spacing w:after="150"/>
      </w:pPr>
      <w:r>
        <w:rPr>
          <w:b w:val="false"/>
          <w:bCs w:val="false"/>
        </w:rPr>
        <w:t xml:space="preserve">dbo.CustomerFeedback f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WHERE</w:t>
      </w:r>
    </w:p>
    <w:p>
      <w:pPr>
        <w:spacing w:after="150"/>
      </w:pPr>
      <w:r>
        <w:rPr>
          <w:b/>
          <w:bCs/>
          <w:highlight w:val="yellow"/>
          <w:highlightCs w:val="yellow"/>
        </w:rPr>
        <w:t xml:space="preserve">EDIT_DISTANCE(JSON_VALUE(f.FeedbackJson, '$.text'), @Keyword) &lt;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3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ORDER BY</w:t>
      </w:r>
    </w:p>
    <w:p>
      <w:pPr>
        <w:spacing w:after="150"/>
      </w:pPr>
      <w:r>
        <w:rPr>
          <w:b/>
          <w:bCs/>
          <w:highlight w:val="yellow"/>
          <w:highlightCs w:val="yellow"/>
        </w:rPr>
        <w:t xml:space="preserve">SimilarityScore</w:t>
      </w:r>
      <w:r>
        <w:rPr>
          <w:b w:val="false"/>
          <w:bCs w:val="false"/>
        </w:rPr>
        <w:t xml:space="preserve"> DESC;</w:t>
      </w:r>
    </w:p>
    <w:p>
      <w:pPr>
        <w:spacing w:after="150"/>
      </w:pPr>
      <w:r>
        <w:rPr>
          <w:b w:val="false"/>
          <w:bCs w:val="false"/>
        </w:rPr>
        <w:t xml:space="preserve">Dropdown options shown in the chat:</w:t>
      </w:r>
    </w:p>
    <w:p>
      <w:pPr>
        <w:spacing w:after="150"/>
      </w:pPr>
      <w:r>
        <w:rPr>
          <w:b w:val="false"/>
          <w:bCs w:val="false"/>
        </w:rPr>
        <w:t xml:space="preserve">CONTAINS(FeedbackJson, @Keyword)</w:t>
      </w:r>
    </w:p>
    <w:p>
      <w:pPr>
        <w:spacing w:after="150"/>
      </w:pPr>
      <w:r>
        <w:rPr>
          <w:b w:val="false"/>
          <w:bCs w:val="false"/>
        </w:rPr>
        <w:t xml:space="preserve">EDIT_DISTANCE( JSON_VALUE(f.FeedbackJson, '$.details.comment'),</w:t>
      </w:r>
      <w:r>
        <w:br/>
        <w:t xml:space="preserve"/>
      </w:r>
      <w:r>
        <w:rPr>
          <w:b w:val="false"/>
          <w:bCs w:val="false"/>
        </w:rPr>
        <w:t xml:space="preserve">@Keyword) &lt; 3</w:t>
      </w:r>
    </w:p>
    <w:p>
      <w:pPr>
        <w:spacing w:after="150"/>
      </w:pPr>
      <w:r>
        <w:rPr>
          <w:b w:val="false"/>
          <w:bCs w:val="false"/>
        </w:rPr>
        <w:t xml:space="preserve">EDIT_DISTANCE(JSON_VALUE(f.FeedbackJson, '$.text'), @Keyword) &lt; 3</w:t>
      </w:r>
    </w:p>
    <w:p>
      <w:pPr>
        <w:spacing w:after="150"/>
      </w:pPr>
      <w:r>
        <w:rPr>
          <w:b w:val="false"/>
          <w:bCs w:val="false"/>
        </w:rPr>
        <w:t xml:space="preserve">JSON_QUERY(f.FeedbackJson, '$.text', @KnownIssueDescription) AS</w:t>
      </w:r>
      <w:r>
        <w:br/>
        <w:t xml:space="preserve"/>
      </w:r>
      <w:r>
        <w:rPr>
          <w:b w:val="false"/>
          <w:bCs w:val="false"/>
        </w:rPr>
        <w:t xml:space="preserve">FeedbackText</w:t>
      </w:r>
    </w:p>
    <w:p>
      <w:pPr>
        <w:spacing w:after="150"/>
      </w:pPr>
      <w:r>
        <w:rPr>
          <w:b w:val="false"/>
          <w:bCs w:val="false"/>
        </w:rPr>
        <w:t xml:space="preserve">JSON_VALUE(f.FeedbackJson, '$.text') AS FeedbackText</w:t>
      </w:r>
    </w:p>
    <w:p>
      <w:pPr>
        <w:spacing w:after="150"/>
      </w:pPr>
      <w:r>
        <w:rPr>
          <w:b w:val="false"/>
          <w:bCs w:val="false"/>
        </w:rPr>
        <w:t xml:space="preserve">SimilarityScore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</w:t>
      </w:r>
    </w:p>
    <w:p>
      <w:pPr>
        <w:spacing w:after="150"/>
      </w:pPr>
      <w:r>
        <w:rPr>
          <w:b w:val="false"/>
          <w:bCs w:val="false"/>
        </w:rPr>
        <w:t xml:space="preserve">You need to recommend a solution that will resolve the ingestion</w:t>
      </w:r>
      <w:r>
        <w:br/>
        <w:t xml:space="preserve"/>
      </w:r>
      <w:r>
        <w:rPr>
          <w:b w:val="false"/>
          <w:bCs w:val="false"/>
        </w:rPr>
        <w:t xml:space="preserve">pipeline failure issues.</w:t>
      </w:r>
    </w:p>
    <w:p>
      <w:pPr>
        <w:spacing w:after="150"/>
      </w:pPr>
      <w:r>
        <w:rPr>
          <w:b w:val="false"/>
          <w:bCs w:val="false"/>
        </w:rPr>
        <w:t xml:space="preserve">Which two actions should you recommend? Each correct answer presents</w:t>
      </w:r>
      <w:r>
        <w:br/>
        <w:t xml:space="preserve"/>
      </w:r>
      <w:r>
        <w:rPr>
          <w:b w:val="false"/>
          <w:bCs w:val="false"/>
        </w:rPr>
        <w:t xml:space="preserve">part of the solution.</w:t>
      </w:r>
    </w:p>
    <w:p>
      <w:pPr>
        <w:spacing w:after="150"/>
      </w:pPr>
      <w:r>
        <w:rPr>
          <w:b w:val="false"/>
          <w:bCs w:val="false"/>
        </w:rPr>
        <w:t xml:space="preserve">NOTE: Each correct selection is worth one point.</w:t>
      </w:r>
    </w:p>
    <w:p>
      <w:pPr>
        <w:spacing w:after="150"/>
      </w:pPr>
      <w:r>
        <w:rPr>
          <w:b w:val="false"/>
          <w:bCs w:val="false"/>
        </w:rPr>
        <w:t xml:space="preserve">A. Enable snapshot isolation on the database.</w:t>
      </w:r>
    </w:p>
    <w:p>
      <w:pPr>
        <w:spacing w:after="150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Add a check constraint that validates the JSON structure.</w:t>
      </w:r>
    </w:p>
    <w:p>
      <w:pPr>
        <w:spacing w:after="150"/>
      </w:pPr>
      <w:r>
        <w:rPr>
          <w:b w:val="false"/>
          <w:bCs w:val="false"/>
        </w:rPr>
        <w:t xml:space="preserve">C. Use a trigger to automatically rewrite malformed JSON.</w:t>
      </w:r>
    </w:p>
    <w:p>
      <w:pPr>
        <w:spacing w:after="150"/>
      </w:pPr>
      <w:r>
        <w:rPr>
          <w:b w:val="false"/>
          <w:bCs w:val="false"/>
        </w:rPr>
        <w:t xml:space="preserve">D. Add foreign key constraints on the table.</w:t>
      </w:r>
    </w:p>
    <w:p>
      <w:pPr>
        <w:spacing w:after="150"/>
      </w:pPr>
      <w:r>
        <w:rPr>
          <w:b w:val="false"/>
          <w:bCs w:val="false"/>
        </w:rPr>
        <w:t xml:space="preserve">E. </w:t>
      </w:r>
      <w:r>
        <w:rPr>
          <w:b/>
          <w:bCs/>
          <w:highlight w:val="yellow"/>
          <w:highlightCs w:val="yellow"/>
        </w:rPr>
        <w:t xml:space="preserve">Create a unique index on a hash of the payload.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</w:t>
      </w:r>
    </w:p>
    <w:p>
      <w:pPr>
        <w:spacing w:after="150"/>
      </w:pPr>
      <w:r>
        <w:rPr>
          <w:b w:val="false"/>
          <w:bCs w:val="false"/>
        </w:rPr>
        <w:t xml:space="preserve">You need to recommend a solution to resolve the slow dashboard</w:t>
      </w:r>
      <w:r>
        <w:br/>
        <w:t xml:space="preserve"/>
      </w:r>
      <w:r>
        <w:rPr>
          <w:b w:val="false"/>
          <w:bCs w:val="false"/>
        </w:rPr>
        <w:t xml:space="preserve">query issue.</w:t>
      </w:r>
    </w:p>
    <w:p>
      <w:pPr>
        <w:spacing w:after="150"/>
      </w:pPr>
      <w:r>
        <w:rPr>
          <w:b w:val="false"/>
          <w:bCs w:val="false"/>
        </w:rPr>
        <w:t xml:space="preserve">What should you recommend?</w:t>
      </w:r>
    </w:p>
    <w:p>
      <w:pPr>
        <w:spacing w:after="150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On FleetId, create a nonclustered index that includes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LastUpdatedUtc, EngineStatus, and BatteryHealth.</w:t>
      </w:r>
    </w:p>
    <w:p>
      <w:pPr>
        <w:spacing w:after="150"/>
      </w:pPr>
      <w:r>
        <w:rPr>
          <w:b w:val="false"/>
          <w:bCs w:val="false"/>
        </w:rPr>
        <w:t xml:space="preserve">B. Create a clustered index on LastUpdatedUtc.</w:t>
      </w:r>
    </w:p>
    <w:p>
      <w:pPr>
        <w:spacing w:after="150"/>
      </w:pPr>
      <w:r>
        <w:rPr>
          <w:b w:val="false"/>
          <w:bCs w:val="false"/>
        </w:rPr>
        <w:t xml:space="preserve">C. On LastUpdatedUtc, create a nonclustered index that includes FleetId.</w:t>
      </w:r>
    </w:p>
    <w:p>
      <w:pPr>
        <w:spacing w:after="150"/>
      </w:pPr>
      <w:r>
        <w:rPr>
          <w:b w:val="false"/>
          <w:bCs w:val="false"/>
        </w:rPr>
        <w:t xml:space="preserve">D. On FleetId, create a filtered index where LastUpdatedUtc &gt;</w:t>
      </w:r>
      <w:r>
        <w:br/>
        <w:t xml:space="preserve"/>
      </w:r>
      <w:r>
        <w:rPr>
          <w:b w:val="false"/>
          <w:bCs w:val="false"/>
        </w:rPr>
        <w:t xml:space="preserve">DATEADD(DAY, -7, SYSUTCDATETIME()).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5</w:t>
      </w:r>
    </w:p>
    <w:p>
      <w:pPr>
        <w:spacing w:after="150"/>
      </w:pPr>
      <w:r>
        <w:rPr>
          <w:b w:val="false"/>
          <w:bCs w:val="false"/>
        </w:rPr>
        <w:t xml:space="preserve">You need to generate embeddings to resolve the issues identified by</w:t>
      </w:r>
      <w:r>
        <w:br/>
        <w:t xml:space="preserve"/>
      </w:r>
      <w:r>
        <w:rPr>
          <w:b w:val="false"/>
          <w:bCs w:val="false"/>
        </w:rPr>
        <w:t xml:space="preserve">the analysts.</w:t>
      </w:r>
    </w:p>
    <w:p>
      <w:pPr>
        <w:spacing w:after="150"/>
      </w:pPr>
      <w:r>
        <w:rPr>
          <w:b w:val="false"/>
          <w:bCs w:val="false"/>
        </w:rPr>
        <w:t xml:space="preserve">Which column should you use?</w:t>
      </w:r>
    </w:p>
    <w:p>
      <w:pPr>
        <w:spacing w:after="150"/>
      </w:pPr>
      <w:r>
        <w:rPr>
          <w:b w:val="false"/>
          <w:bCs w:val="false"/>
        </w:rPr>
        <w:t xml:space="preserve">A. SeverityScore</w:t>
      </w:r>
    </w:p>
    <w:p>
      <w:pPr>
        <w:spacing w:after="150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IncidentDescription</w:t>
      </w:r>
    </w:p>
    <w:p>
      <w:pPr>
        <w:spacing w:after="150"/>
      </w:pPr>
      <w:r>
        <w:rPr>
          <w:b w:val="false"/>
          <w:bCs w:val="false"/>
        </w:rPr>
        <w:t xml:space="preserve">C. IncidentType</w:t>
      </w:r>
    </w:p>
    <w:p>
      <w:pPr>
        <w:spacing w:after="150"/>
      </w:pPr>
      <w:r>
        <w:rPr>
          <w:b w:val="false"/>
          <w:bCs w:val="false"/>
        </w:rPr>
        <w:t xml:space="preserve">D. VehicleLocation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6</w:t>
      </w:r>
    </w:p>
    <w:p>
      <w:pPr>
        <w:spacing w:after="150"/>
      </w:pPr>
      <w:r>
        <w:rPr>
          <w:b w:val="false"/>
          <w:bCs w:val="false"/>
        </w:rPr>
        <w:t xml:space="preserve">You need to recommend a solution for the development team to</w:t>
      </w:r>
      <w:r>
        <w:br/>
        <w:t xml:space="preserve"/>
      </w:r>
      <w:r>
        <w:rPr>
          <w:b w:val="false"/>
          <w:bCs w:val="false"/>
        </w:rPr>
        <w:t xml:space="preserve">retrieve the live metadata.</w:t>
      </w:r>
    </w:p>
    <w:p>
      <w:pPr>
        <w:spacing w:after="150"/>
      </w:pPr>
      <w:r>
        <w:rPr>
          <w:b w:val="false"/>
          <w:bCs w:val="false"/>
        </w:rPr>
        <w:t xml:space="preserve">The solution must meet the development requirements.</w:t>
      </w:r>
    </w:p>
    <w:p>
      <w:pPr>
        <w:spacing w:after="150"/>
      </w:pPr>
      <w:r>
        <w:rPr>
          <w:b w:val="false"/>
          <w:bCs w:val="false"/>
        </w:rPr>
        <w:t xml:space="preserve">What should you include in the recommendation?</w:t>
      </w:r>
    </w:p>
    <w:p>
      <w:pPr>
        <w:spacing w:after="150"/>
      </w:pPr>
      <w:r>
        <w:rPr>
          <w:b w:val="false"/>
          <w:bCs w:val="false"/>
        </w:rPr>
        <w:t xml:space="preserve">A. Include the database project in the code repository.</w:t>
      </w:r>
    </w:p>
    <w:p>
      <w:pPr>
        <w:spacing w:after="150"/>
      </w:pPr>
      <w:r>
        <w:rPr>
          <w:b w:val="false"/>
          <w:bCs w:val="false"/>
        </w:rPr>
        <w:t xml:space="preserve">B. Export the database schema as a .dacpac file and load the schema into</w:t>
      </w:r>
      <w:r>
        <w:br/>
        <w:t xml:space="preserve"/>
      </w:r>
      <w:r>
        <w:rPr>
          <w:b w:val="false"/>
          <w:bCs w:val="false"/>
        </w:rPr>
        <w:t xml:space="preserve">a GitHub Copilot context window.</w:t>
      </w:r>
    </w:p>
    <w:p>
      <w:pPr>
        <w:spacing w:after="150"/>
      </w:pPr>
      <w:r>
        <w:rPr>
          <w:b w:val="false"/>
          <w:bCs w:val="false"/>
        </w:rPr>
        <w:t xml:space="preserve">C. </w:t>
      </w:r>
      <w:r>
        <w:rPr>
          <w:b/>
          <w:bCs/>
          <w:highlight w:val="yellow"/>
          <w:highlightCs w:val="yellow"/>
        </w:rPr>
        <w:t xml:space="preserve">Use an MCP server.</w:t>
      </w:r>
    </w:p>
    <w:p>
      <w:pPr>
        <w:spacing w:after="150"/>
      </w:pPr>
      <w:r>
        <w:rPr>
          <w:b w:val="false"/>
          <w:bCs w:val="false"/>
        </w:rPr>
        <w:t xml:space="preserve">D. Add the schema to a GitHub Copilot instruction file.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7</w:t>
      </w:r>
    </w:p>
    <w:p>
      <w:pPr>
        <w:spacing w:after="150"/>
      </w:pPr>
      <w:r>
        <w:rPr>
          <w:b w:val="false"/>
          <w:bCs w:val="false"/>
        </w:rPr>
        <w:t xml:space="preserve">You are creating a table that will store customer profiles.</w:t>
      </w:r>
    </w:p>
    <w:p>
      <w:pPr>
        <w:spacing w:after="150"/>
      </w:pPr>
      <w:r>
        <w:rPr>
          <w:b w:val="false"/>
          <w:bCs w:val="false"/>
        </w:rPr>
        <w:t xml:space="preserve">You have the following Transact-SQL code: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TABLE dbo.CustomerProfiles</w:t>
      </w:r>
    </w:p>
    <w:p>
      <w:pPr>
        <w:spacing w:after="150"/>
      </w:pPr>
      <w:r>
        <w:rPr>
          <w:b w:val="false"/>
          <w:bCs w:val="false"/>
        </w:rPr>
        <w:t xml:space="preserve">(</w:t>
      </w:r>
    </w:p>
    <w:p>
      <w:pPr>
        <w:spacing w:after="150"/>
      </w:pPr>
      <w:r>
        <w:rPr>
          <w:b w:val="false"/>
          <w:bCs w:val="false"/>
        </w:rPr>
        <w:t xml:space="preserve">CustomerId BIGINT IDENTITY(1,1) PRIMARY KEY,</w:t>
      </w:r>
    </w:p>
    <w:p>
      <w:pPr>
        <w:spacing w:after="150"/>
      </w:pPr>
      <w:r>
        <w:rPr>
          <w:b w:val="false"/>
          <w:bCs w:val="false"/>
        </w:rPr>
        <w:t xml:space="preserve">FullName NVARCHAR(200) MASKED WITH (FUNCTION =</w:t>
      </w:r>
      <w:r>
        <w:br/>
        <w:t xml:space="preserve"/>
      </w:r>
      <w:r>
        <w:rPr>
          <w:b w:val="false"/>
          <w:bCs w:val="false"/>
        </w:rPr>
        <w:t xml:space="preserve">'partial(1,</w:t>
      </w:r>
      <w:r>
        <w:rPr>
          <w:b/>
          <w:bCs/>
          <w:highlight w:val="yellow"/>
          <w:highlightCs w:val="yellow"/>
        </w:rPr>
        <w:t xml:space="preserve">xxxx</w:t>
      </w:r>
      <w:r>
        <w:rPr>
          <w:b w:val="false"/>
          <w:bCs w:val="false"/>
        </w:rPr>
        <w:t xml:space="preserve">,1)'),</w:t>
      </w:r>
    </w:p>
    <w:p>
      <w:pPr>
        <w:spacing w:after="150"/>
      </w:pPr>
      <w:r>
        <w:rPr>
          <w:b w:val="false"/>
          <w:bCs w:val="false"/>
        </w:rPr>
        <w:t xml:space="preserve">EmailAddress NVARCHAR(200) MASKED WITH (FUNCTION = 'email()'),</w:t>
      </w:r>
    </w:p>
    <w:p>
      <w:pPr>
        <w:spacing w:after="150"/>
      </w:pPr>
      <w:r>
        <w:rPr>
          <w:b w:val="false"/>
          <w:bCs w:val="false"/>
        </w:rPr>
        <w:t xml:space="preserve">PhoneNumber NVARCHAR(50) MASKED WITH (FUNCTION = 'default()'),</w:t>
      </w:r>
    </w:p>
    <w:p>
      <w:pPr>
        <w:spacing w:after="150"/>
      </w:pPr>
      <w:r>
        <w:rPr>
          <w:b w:val="false"/>
          <w:bCs w:val="false"/>
        </w:rPr>
        <w:t xml:space="preserve">RegionCode NVARCHAR(10) NOT NULL</w:t>
      </w:r>
    </w:p>
    <w:p>
      <w:pPr>
        <w:spacing w:after="150"/>
      </w:pPr>
      <w:r>
        <w:rPr>
          <w:b w:val="false"/>
          <w:bCs w:val="false"/>
        </w:rPr>
        <w:t xml:space="preserve">);</w:t>
      </w:r>
    </w:p>
    <w:p>
      <w:pPr>
        <w:spacing w:after="150"/>
      </w:pPr>
      <w:r>
        <w:rPr>
          <w:b w:val="false"/>
          <w:bCs w:val="false"/>
        </w:rPr>
        <w:t xml:space="preserve">GO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FUNCTION dbo.fn_FilterByRegion(@RegionCode NVARCHAR(10))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RETURNS TABLE</w:t>
      </w:r>
    </w:p>
    <w:p>
      <w:pPr>
        <w:spacing w:after="150"/>
      </w:pPr>
      <w:r>
        <w:rPr>
          <w:b w:val="false"/>
          <w:bCs w:val="false"/>
        </w:rPr>
        <w:t xml:space="preserve">AS</w:t>
      </w:r>
    </w:p>
    <w:p>
      <w:pPr>
        <w:spacing w:after="150"/>
      </w:pPr>
      <w:r>
        <w:rPr>
          <w:b w:val="false"/>
          <w:bCs w:val="false"/>
        </w:rPr>
        <w:t xml:space="preserve">RETURN</w:t>
      </w:r>
    </w:p>
    <w:p>
      <w:pPr>
        <w:spacing w:after="150"/>
      </w:pPr>
      <w:r>
        <w:rPr>
          <w:b w:val="false"/>
          <w:bCs w:val="false"/>
        </w:rPr>
        <w:t xml:space="preserve">(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SELECT 1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FROM dbo.UserRegionAccess ura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WHERE ura.UserPrincipalName = SUSER_SNAME()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AND ura.RegionCode = @RegionCode</w:t>
      </w:r>
    </w:p>
    <w:p>
      <w:pPr>
        <w:spacing w:after="150"/>
      </w:pPr>
      <w:r>
        <w:rPr>
          <w:b w:val="false"/>
          <w:bCs w:val="false"/>
        </w:rPr>
        <w:t xml:space="preserve">);</w:t>
      </w:r>
    </w:p>
    <w:p>
      <w:pPr>
        <w:spacing w:after="150"/>
      </w:pPr>
      <w:r>
        <w:rPr>
          <w:b w:val="false"/>
          <w:bCs w:val="false"/>
        </w:rPr>
        <w:t xml:space="preserve">GO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 SECURITY POLICY CustomerRegionPolicy</w:t>
      </w:r>
    </w:p>
    <w:p>
      <w:pPr>
        <w:spacing w:after="150"/>
      </w:pPr>
      <w:r>
        <w:rPr>
          <w:b w:val="false"/>
          <w:bCs w:val="false"/>
        </w:rPr>
        <w:t xml:space="preserve">ADD FILTER PREDICATE dbo.fn_FilterByRegion(RegionCode)</w:t>
      </w:r>
    </w:p>
    <w:p>
      <w:pPr>
        <w:spacing w:after="150"/>
      </w:pPr>
      <w:r>
        <w:rPr>
          <w:b w:val="false"/>
          <w:bCs w:val="false"/>
        </w:rPr>
        <w:t xml:space="preserve">ON dbo.CustomerProfiles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WITH (STATE = ON);</w:t>
      </w:r>
    </w:p>
    <w:p>
      <w:pPr>
        <w:spacing w:after="150"/>
      </w:pPr>
      <w:r>
        <w:rPr>
          <w:b w:val="false"/>
          <w:bCs w:val="false"/>
        </w:rPr>
        <w:t xml:space="preserve">GO</w:t>
      </w:r>
    </w:p>
    <w:p>
      <w:pPr>
        <w:spacing w:after="150"/>
      </w:pPr>
      <w:r>
        <w:rPr>
          <w:b w:val="false"/>
          <w:bCs w:val="false"/>
        </w:rPr>
        <w:t xml:space="preserve">For each of the following statements, select Yes if the statement is</w:t>
      </w:r>
      <w:r>
        <w:br/>
        <w:t xml:space="preserve"/>
      </w:r>
      <w:r>
        <w:rPr>
          <w:b w:val="false"/>
          <w:bCs w:val="false"/>
        </w:rPr>
        <w:t xml:space="preserve">true. Otherwise, select No.</w:t>
      </w:r>
    </w:p>
    <w:p>
      <w:pPr>
        <w:spacing w:after="150"/>
      </w:pPr>
      <w:r>
        <w:rPr>
          <w:b w:val="false"/>
          <w:bCs w:val="false"/>
        </w:rPr>
        <w:t xml:space="preserve">The schema meets the security requirements for PII data. </w:t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spacing w:after="150"/>
      </w:pPr>
      <w:r>
        <w:rPr>
          <w:b w:val="false"/>
          <w:bCs w:val="false"/>
        </w:rPr>
        <w:t xml:space="preserve">Azure SQL Database administrators can see all the rows in</w:t>
      </w:r>
      <w:r>
        <w:br/>
        <w:t xml:space="preserve"/>
      </w:r>
      <w:r>
        <w:rPr>
          <w:b w:val="false"/>
          <w:bCs w:val="false"/>
        </w:rPr>
        <w:t xml:space="preserve">dbo.CustomerProfiles when they use an application. </w:t>
      </w:r>
      <w:r>
        <w:rPr>
          <w:b/>
          <w:bCs/>
          <w:highlight w:val="yellow"/>
          <w:highlightCs w:val="yellow"/>
        </w:rPr>
        <w:t xml:space="preserve">No</w:t>
      </w:r>
    </w:p>
    <w:p>
      <w:pPr>
        <w:spacing w:after="150"/>
      </w:pPr>
      <w:r>
        <w:rPr>
          <w:b w:val="false"/>
          <w:bCs w:val="false"/>
        </w:rPr>
        <w:t xml:space="preserve">The masking rules will apply to rows returned after row-level security</w:t>
      </w:r>
      <w:r>
        <w:br/>
        <w:t xml:space="preserve"/>
      </w:r>
      <w:r>
        <w:rPr>
          <w:b w:val="false"/>
          <w:bCs w:val="false"/>
        </w:rPr>
        <w:t xml:space="preserve">(RLS) is applied. </w:t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8</w:t>
      </w:r>
    </w:p>
    <w:p>
      <w:pPr>
        <w:spacing w:after="150"/>
      </w:pPr>
      <w:r>
        <w:rPr>
          <w:b w:val="false"/>
          <w:bCs w:val="false"/>
        </w:rPr>
        <w:t xml:space="preserve">You have an SDK-style SQL database project named</w:t>
      </w:r>
      <w:r>
        <w:br/>
        <w:t xml:space="preserve"/>
      </w:r>
      <w:r>
        <w:rPr>
          <w:b w:val="false"/>
          <w:bCs w:val="false"/>
        </w:rPr>
        <w:t xml:space="preserve">MyDatabaseProject.sqlproj stored in a private GitHub repository. The</w:t>
      </w:r>
      <w:r>
        <w:br/>
        <w:t xml:space="preserve"/>
      </w:r>
      <w:r>
        <w:rPr>
          <w:b w:val="false"/>
          <w:bCs w:val="false"/>
        </w:rPr>
        <w:t xml:space="preserve">repository contains the following GitHub Actions workflow.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name: Build and Deploy SQL Project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on:</w:t>
      </w:r>
    </w:p>
    <w:p>
      <w:pPr>
        <w:spacing w:after="150"/>
      </w:pPr>
      <w:r>
        <w:rPr>
          <w:b w:val="false"/>
          <w:bCs w:val="false"/>
        </w:rPr>
        <w:t xml:space="preserve">push: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branches:</w:t>
      </w:r>
    </w:p>
    <w:p>
      <w:pPr>
        <w:spacing w:after="150"/>
      </w:pPr>
      <w:r>
        <w:rPr>
          <w:b w:val="false"/>
          <w:bCs w:val="false"/>
        </w:rPr>
        <w:t xml:space="preserve">- main</w:t>
      </w:r>
    </w:p>
    <w:p>
      <w:pPr>
        <w:spacing w:after="150"/>
      </w:pPr>
      <w:r>
        <w:rPr>
          <w:b w:val="false"/>
          <w:bCs w:val="false"/>
        </w:rPr>
        <w:t xml:space="preserve">workflow_dispatch: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jobs:</w:t>
      </w:r>
    </w:p>
    <w:p>
      <w:pPr>
        <w:spacing w:after="150"/>
      </w:pPr>
      <w:r>
        <w:rPr>
          <w:b w:val="false"/>
          <w:bCs w:val="false"/>
        </w:rPr>
        <w:t xml:space="preserve">build-and-deploy:</w:t>
      </w:r>
    </w:p>
    <w:p>
      <w:pPr>
        <w:spacing w:after="150"/>
      </w:pPr>
      <w:r>
        <w:rPr>
          <w:b w:val="false"/>
          <w:bCs w:val="false"/>
        </w:rPr>
        <w:t xml:space="preserve">runs-on: ubuntu-latest</w:t>
      </w:r>
    </w:p>
    <w:p>
      <w:pPr>
        <w:spacing w:after="150"/>
      </w:pPr>
      <w:r>
        <w:rPr>
          <w:b w:val="false"/>
          <w:bCs w:val="false"/>
        </w:rPr>
        <w:t xml:space="preserve">permissions:</w:t>
      </w:r>
    </w:p>
    <w:p>
      <w:pPr>
        <w:spacing w:after="150"/>
      </w:pPr>
      <w:r>
        <w:rPr>
          <w:b w:val="false"/>
          <w:bCs w:val="false"/>
        </w:rPr>
        <w:t xml:space="preserve">id-token: write</w:t>
      </w:r>
    </w:p>
    <w:p>
      <w:pPr>
        <w:spacing w:after="150"/>
      </w:pPr>
      <w:r>
        <w:rPr>
          <w:b w:val="false"/>
          <w:bCs w:val="false"/>
        </w:rPr>
        <w:t xml:space="preserve">contents: read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steps:</w:t>
      </w:r>
    </w:p>
    <w:p>
      <w:pPr>
        <w:spacing w:after="150"/>
      </w:pPr>
      <w:r>
        <w:rPr>
          <w:b w:val="false"/>
          <w:bCs w:val="false"/>
        </w:rPr>
        <w:t xml:space="preserve">- uses: actions/checkout@v4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- name: Build SQL project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run: dotnet build MyDatabaseProject.sqlproj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- name: Publish DACPAC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uses: azure/sql-action@v2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with:</w:t>
      </w:r>
    </w:p>
    <w:p>
      <w:pPr>
        <w:spacing w:after="150"/>
      </w:pPr>
      <w:r>
        <w:rPr>
          <w:b w:val="false"/>
          <w:bCs w:val="false"/>
        </w:rPr>
        <w:t xml:space="preserve">action: publish</w:t>
      </w:r>
    </w:p>
    <w:p>
      <w:pPr>
        <w:spacing w:after="150"/>
      </w:pPr>
      <w:r>
        <w:rPr>
          <w:b w:val="false"/>
          <w:bCs w:val="false"/>
        </w:rPr>
        <w:t xml:space="preserve">path: bin/Debug/MyDatabaseProject.dacpac</w:t>
      </w:r>
    </w:p>
    <w:p>
      <w:pPr>
        <w:spacing w:after="150"/>
      </w:pPr>
      <w:r>
        <w:rPr>
          <w:b w:val="false"/>
          <w:bCs w:val="false"/>
        </w:rPr>
        <w:t xml:space="preserve">connection-string: ${{ secrets.AZURE_SQL_CONNECTION_STRING }}</w:t>
      </w:r>
    </w:p>
    <w:p>
      <w:pPr>
        <w:spacing w:after="150"/>
      </w:pPr>
      <w:r>
        <w:rPr>
          <w:b w:val="false"/>
          <w:bCs w:val="false"/>
        </w:rPr>
        <w:t xml:space="preserve">The repository contains the AZURE_SQL_CONNECTION_STRING secrets.</w:t>
      </w:r>
    </w:p>
    <w:p>
      <w:pPr>
        <w:spacing w:after="150"/>
      </w:pPr>
      <w:r>
        <w:rPr>
          <w:b w:val="false"/>
          <w:bCs w:val="false"/>
        </w:rPr>
        <w:t xml:space="preserve">The target is an Azure SQL database that allows access to Azure services</w:t>
      </w:r>
      <w:r>
        <w:br/>
        <w:t xml:space="preserve"/>
      </w:r>
      <w:r>
        <w:rPr>
          <w:b w:val="false"/>
          <w:bCs w:val="false"/>
        </w:rPr>
        <w:t xml:space="preserve">and is configured to support mixed authentication.</w:t>
      </w:r>
    </w:p>
    <w:p>
      <w:pPr>
        <w:spacing w:after="150"/>
      </w:pPr>
      <w:r>
        <w:rPr>
          <w:b w:val="false"/>
          <w:bCs w:val="false"/>
        </w:rPr>
        <w:t xml:space="preserve">The workflow runs successfully.</w:t>
      </w:r>
    </w:p>
    <w:p>
      <w:pPr>
        <w:spacing w:after="150"/>
      </w:pPr>
      <w:r>
        <w:rPr>
          <w:b w:val="false"/>
          <w:bCs w:val="false"/>
        </w:rPr>
        <w:t xml:space="preserve">For each of the following statements, select Yes if the statement is</w:t>
      </w:r>
      <w:r>
        <w:br/>
        <w:t xml:space="preserve"/>
      </w:r>
      <w:r>
        <w:rPr>
          <w:b w:val="false"/>
          <w:bCs w:val="false"/>
        </w:rPr>
        <w:t xml:space="preserve">true. Otherwise, select No.</w:t>
      </w:r>
    </w:p>
    <w:p>
      <w:pPr>
        <w:spacing w:after="150"/>
      </w:pPr>
      <w:r>
        <w:rPr>
          <w:b w:val="false"/>
          <w:bCs w:val="false"/>
        </w:rPr>
        <w:t xml:space="preserve">The workflow relies on a Microsoft Entra workload identity to access the</w:t>
      </w:r>
      <w:r>
        <w:br/>
        <w:t xml:space="preserve"/>
      </w:r>
      <w:r>
        <w:rPr>
          <w:b w:val="false"/>
          <w:bCs w:val="false"/>
        </w:rPr>
        <w:t xml:space="preserve">target Azure SQL database. </w:t>
      </w:r>
      <w:r>
        <w:rPr>
          <w:b/>
          <w:bCs/>
          <w:highlight w:val="yellow"/>
          <w:highlightCs w:val="yellow"/>
        </w:rPr>
        <w:t xml:space="preserve">No</w:t>
      </w:r>
    </w:p>
    <w:p>
      <w:pPr>
        <w:spacing w:after="150"/>
      </w:pPr>
      <w:r>
        <w:rPr>
          <w:b w:val="false"/>
          <w:bCs w:val="false"/>
        </w:rPr>
        <w:t xml:space="preserve">Changing the Build SQL project step to run: dotnet build</w:t>
      </w:r>
      <w:r>
        <w:br/>
        <w:t xml:space="preserve"/>
      </w:r>
      <w:r>
        <w:rPr>
          <w:b w:val="false"/>
          <w:bCs w:val="false"/>
        </w:rPr>
        <w:t xml:space="preserve">MyDatabaseProject.sqlproj -c Release will result in a successful</w:t>
      </w:r>
      <w:r>
        <w:br/>
        <w:t xml:space="preserve"/>
      </w:r>
      <w:r>
        <w:rPr>
          <w:b w:val="false"/>
          <w:bCs w:val="false"/>
        </w:rPr>
        <w:t xml:space="preserve">deployment. </w:t>
      </w:r>
      <w:r>
        <w:rPr>
          <w:b/>
          <w:bCs/>
          <w:highlight w:val="yellow"/>
          <w:highlightCs w:val="yellow"/>
        </w:rPr>
        <w:t xml:space="preserve">No</w:t>
      </w:r>
    </w:p>
    <w:p>
      <w:pPr>
        <w:spacing w:after="150"/>
      </w:pPr>
      <w:r>
        <w:rPr>
          <w:b w:val="false"/>
          <w:bCs w:val="false"/>
        </w:rPr>
        <w:t xml:space="preserve">The workflow can be triggered manually, without making changes to the</w:t>
      </w:r>
      <w:r>
        <w:br/>
        <w:t xml:space="preserve"/>
      </w:r>
      <w:r>
        <w:rPr>
          <w:b w:val="false"/>
          <w:bCs w:val="false"/>
        </w:rPr>
        <w:t xml:space="preserve">repository. </w:t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9</w:t>
      </w:r>
    </w:p>
    <w:p>
      <w:pPr>
        <w:spacing w:after="150"/>
      </w:pPr>
      <w:r>
        <w:rPr>
          <w:b w:val="false"/>
          <w:bCs w:val="false"/>
        </w:rPr>
        <w:t xml:space="preserve">You have a Microsoft Fabric workspace named Workspace1 that</w:t>
      </w:r>
      <w:r>
        <w:br/>
        <w:t xml:space="preserve"/>
      </w:r>
      <w:r>
        <w:rPr>
          <w:b w:val="false"/>
          <w:bCs w:val="false"/>
        </w:rPr>
        <w:t xml:space="preserve">contains a SQL database named SalesDB and an API for GraphQL item named</w:t>
      </w:r>
      <w:r>
        <w:br/>
        <w:t xml:space="preserve"/>
      </w:r>
      <w:r>
        <w:rPr>
          <w:b w:val="false"/>
          <w:bCs w:val="false"/>
        </w:rPr>
        <w:t xml:space="preserve">SalesApi.</w:t>
      </w:r>
    </w:p>
    <w:p>
      <w:pPr>
        <w:spacing w:after="150"/>
      </w:pPr>
      <w:r>
        <w:rPr>
          <w:b w:val="false"/>
          <w:bCs w:val="false"/>
        </w:rPr>
        <w:t xml:space="preserve">You have a Microsoft Entra group named SqlUsers.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From Workspace1, you assign permission to SalesApi as shown in the</w:t>
      </w:r>
      <w:r>
        <w:br/>
        <w:t xml:space="preserve"/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following exhibit.</w:t>
      </w:r>
    </w:p>
    <w:p>
      <w:pPr>
        <w:spacing w:after="150"/>
      </w:pPr>
      <w:r>
        <w:rPr>
          <w:b w:val="false"/>
          <w:bCs w:val="false"/>
        </w:rPr>
        <w:t xml:space="preserve">SqlUsers</w:t>
      </w:r>
    </w:p>
    <w:p>
      <w:pPr>
        <w:spacing w:after="150"/>
      </w:pPr>
      <w:r>
        <w:rPr>
          <w:b w:val="false"/>
          <w:bCs w:val="false"/>
        </w:rPr>
        <w:t xml:space="preserve">Additional permissions</w:t>
      </w:r>
    </w:p>
    <w:p>
      <w:pPr>
        <w:spacing w:after="150"/>
      </w:pPr>
      <w:r>
        <w:rPr>
          <w:b w:val="false"/>
          <w:bCs w:val="false"/>
        </w:rPr>
        <w:t xml:space="preserve">Allow sharing the GraphQL item</w:t>
      </w:r>
    </w:p>
    <w:p>
      <w:pPr>
        <w:spacing w:after="150"/>
      </w:pPr>
      <w:r>
        <w:rPr>
          <w:b w:val="false"/>
          <w:bCs w:val="false"/>
        </w:rPr>
        <w:t xml:space="preserve">View and Edit GraphQL item</w:t>
      </w:r>
    </w:p>
    <w:p>
      <w:pPr>
        <w:spacing w:after="150"/>
      </w:pPr>
      <w:r>
        <w:rPr>
          <w:b w:val="false"/>
          <w:bCs w:val="false"/>
        </w:rPr>
        <w:t xml:space="preserve">Run Queries and Mutations</w:t>
      </w:r>
    </w:p>
    <w:p>
      <w:pPr>
        <w:spacing w:after="150"/>
      </w:pPr>
      <w:r>
        <w:rPr>
          <w:b w:val="false"/>
          <w:bCs w:val="false"/>
        </w:rPr>
        <w:t xml:space="preserve">Notification Options</w:t>
      </w:r>
    </w:p>
    <w:p>
      <w:pPr>
        <w:spacing w:after="150"/>
      </w:pPr>
      <w:r>
        <w:rPr>
          <w:b w:val="false"/>
          <w:bCs w:val="false"/>
        </w:rPr>
        <w:t xml:space="preserve">Notify recipients by email</w:t>
      </w:r>
    </w:p>
    <w:p>
      <w:pPr>
        <w:spacing w:after="150"/>
      </w:pPr>
      <w:r>
        <w:rPr>
          <w:b w:val="false"/>
          <w:bCs w:val="false"/>
        </w:rPr>
        <w:t xml:space="preserve">The connection to SalesDB has the connectivity option configured as</w:t>
      </w:r>
      <w:r>
        <w:br/>
        <w:t xml:space="preserve"/>
      </w:r>
      <w:r>
        <w:rPr>
          <w:b w:val="false"/>
          <w:bCs w:val="false"/>
        </w:rPr>
        <w:t xml:space="preserve">shown in the following exhibit.</w:t>
      </w:r>
    </w:p>
    <w:p>
      <w:pPr>
        <w:spacing w:after="150"/>
      </w:pPr>
      <w:r>
        <w:rPr>
          <w:b w:val="false"/>
          <w:bCs w:val="false"/>
        </w:rPr>
        <w:t xml:space="preserve">Choose connectivity option</w:t>
      </w:r>
    </w:p>
    <w:p>
      <w:pPr>
        <w:spacing w:after="150"/>
      </w:pPr>
      <w:r>
        <w:rPr>
          <w:b w:val="false"/>
          <w:bCs w:val="false"/>
        </w:rPr>
        <w:t xml:space="preserve">Connect to Fabric data sources with single sign-on (SSO) authentication</w:t>
      </w:r>
    </w:p>
    <w:p>
      <w:pPr>
        <w:spacing w:after="150"/>
      </w:pPr>
      <w:r>
        <w:rPr>
          <w:b w:val="false"/>
          <w:bCs w:val="false"/>
        </w:rPr>
        <w:t xml:space="preserve">Connect to Fabric or external data sources using a saved credential</w:t>
      </w:r>
    </w:p>
    <w:p>
      <w:pPr>
        <w:spacing w:after="150"/>
      </w:pPr>
      <w:r>
        <w:rPr>
          <w:b w:val="false"/>
          <w:bCs w:val="false"/>
        </w:rPr>
        <w:t xml:space="preserve">SqlUsers has the Viewer role for Workspace1.</w:t>
      </w:r>
    </w:p>
    <w:p>
      <w:pPr>
        <w:spacing w:after="150"/>
      </w:pPr>
      <w:r>
        <w:rPr>
          <w:b w:val="false"/>
          <w:bCs w:val="false"/>
        </w:rPr>
        <w:t xml:space="preserve">For each of the following statements, select Yes if the statement is</w:t>
      </w:r>
      <w:r>
        <w:br/>
        <w:t xml:space="preserve"/>
      </w:r>
      <w:r>
        <w:rPr>
          <w:b w:val="false"/>
          <w:bCs w:val="false"/>
        </w:rPr>
        <w:t xml:space="preserve">true. Otherwise, select No.</w:t>
      </w:r>
    </w:p>
    <w:p>
      <w:pPr>
        <w:spacing w:after="150"/>
      </w:pPr>
      <w:r>
        <w:rPr>
          <w:b w:val="false"/>
          <w:bCs w:val="false"/>
        </w:rPr>
        <w:t xml:space="preserve">The members of SqlUsers can modify the data in SalesDB via SalesApi.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No</w:t>
      </w:r>
    </w:p>
    <w:p>
      <w:pPr>
        <w:spacing w:after="150"/>
      </w:pPr>
      <w:r>
        <w:rPr>
          <w:b w:val="false"/>
          <w:bCs w:val="false"/>
        </w:rPr>
        <w:t xml:space="preserve">The members of SqlUsers can view the data in SalesDB via SalesApi.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No</w:t>
      </w:r>
    </w:p>
    <w:p>
      <w:pPr>
        <w:spacing w:after="150"/>
      </w:pPr>
      <w:r>
        <w:rPr>
          <w:b w:val="false"/>
          <w:bCs w:val="false"/>
        </w:rPr>
        <w:t xml:space="preserve">The members of SqlUsers can change the field mappings of SalesApi.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10</w:t>
      </w:r>
    </w:p>
    <w:p>
      <w:pPr>
        <w:spacing w:after="150"/>
      </w:pPr>
      <w:r>
        <w:rPr>
          <w:b w:val="false"/>
          <w:bCs w:val="false"/>
        </w:rPr>
        <w:t xml:space="preserve">You have an Azure SQL database named ToDo that contains a table</w:t>
      </w:r>
      <w:r>
        <w:br/>
        <w:t xml:space="preserve"/>
      </w:r>
      <w:r>
        <w:rPr>
          <w:b w:val="false"/>
          <w:bCs w:val="false"/>
        </w:rPr>
        <w:t xml:space="preserve">named dbo.ToDo.</w:t>
      </w:r>
    </w:p>
    <w:p>
      <w:pPr>
        <w:spacing w:after="150"/>
      </w:pPr>
      <w:r>
        <w:rPr>
          <w:b w:val="false"/>
          <w:bCs w:val="false"/>
        </w:rPr>
        <w:t xml:space="preserve">Your company plans to develop an Azure Functions app to run whenever the</w:t>
      </w:r>
      <w:r>
        <w:br/>
        <w:t xml:space="preserve"/>
      </w:r>
      <w:r>
        <w:rPr>
          <w:b w:val="false"/>
          <w:bCs w:val="false"/>
        </w:rPr>
        <w:t xml:space="preserve">rows in dbo.ToDo change. The app will process INSERT, UPDATE, and DELETE</w:t>
      </w:r>
      <w:r>
        <w:br/>
        <w:t xml:space="preserve"/>
      </w:r>
      <w:r>
        <w:rPr>
          <w:b w:val="false"/>
          <w:bCs w:val="false"/>
        </w:rPr>
        <w:t xml:space="preserve">events by using the Azure SQL trigger binding.</w:t>
      </w:r>
    </w:p>
    <w:p>
      <w:pPr>
        <w:spacing w:after="150"/>
      </w:pPr>
      <w:r>
        <w:rPr>
          <w:b w:val="false"/>
          <w:bCs w:val="false"/>
        </w:rPr>
        <w:t xml:space="preserve">You need to configure ToDo to support the planned app.</w:t>
      </w:r>
    </w:p>
    <w:p>
      <w:pPr>
        <w:spacing w:after="150"/>
      </w:pPr>
      <w:r>
        <w:rPr>
          <w:b w:val="false"/>
          <w:bCs w:val="false"/>
        </w:rPr>
        <w:t xml:space="preserve">What should you do?</w:t>
      </w:r>
    </w:p>
    <w:p>
      <w:pPr>
        <w:spacing w:after="150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Enable change data capture (CDC) on ToDo and dbo.ToDo.</w:t>
      </w:r>
    </w:p>
    <w:p>
      <w:pPr>
        <w:spacing w:after="150"/>
      </w:pPr>
      <w:r>
        <w:rPr>
          <w:b w:val="false"/>
          <w:bCs w:val="false"/>
        </w:rPr>
        <w:t xml:space="preserve">B. On dbo.ToDo, create a Data Manipulation Language (DML) trigger that</w:t>
      </w:r>
      <w:r>
        <w:br/>
        <w:t xml:space="preserve"/>
      </w:r>
      <w:r>
        <w:rPr>
          <w:b w:val="false"/>
          <w:bCs w:val="false"/>
        </w:rPr>
        <w:t xml:space="preserve">calls the Azure Functions HTTP endpoint.</w:t>
      </w:r>
    </w:p>
    <w:p>
      <w:pPr>
        <w:spacing w:after="150"/>
      </w:pPr>
      <w:r>
        <w:rPr>
          <w:b w:val="false"/>
          <w:bCs w:val="false"/>
        </w:rPr>
        <w:t xml:space="preserve">C. On dbo.ToDo, create a Data Definition Language (DDL) trigger that</w:t>
      </w:r>
      <w:r>
        <w:br/>
        <w:t xml:space="preserve"/>
      </w:r>
      <w:r>
        <w:rPr>
          <w:b w:val="false"/>
          <w:bCs w:val="false"/>
        </w:rPr>
        <w:t xml:space="preserve">calls the Azure Functions HTTP endpoint.</w:t>
      </w:r>
    </w:p>
    <w:p>
      <w:pPr>
        <w:spacing w:after="150"/>
      </w:pPr>
      <w:r>
        <w:rPr>
          <w:b w:val="false"/>
          <w:bCs w:val="false"/>
        </w:rPr>
        <w:t xml:space="preserve">D. Enable change tracking on ToDo and dbo.ToDo.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11</w:t>
      </w:r>
    </w:p>
    <w:p>
      <w:pPr>
        <w:spacing w:after="150"/>
      </w:pPr>
      <w:r>
        <w:rPr>
          <w:b w:val="false"/>
          <w:bCs w:val="false"/>
        </w:rPr>
        <w:t xml:space="preserve">You have a database named DB1. The schema is stored in a GitHub</w:t>
      </w:r>
      <w:r>
        <w:br/>
        <w:t xml:space="preserve"/>
      </w:r>
      <w:r>
        <w:rPr>
          <w:b w:val="false"/>
          <w:bCs w:val="false"/>
        </w:rPr>
        <w:t xml:space="preserve">repository as an SDK-style SQL database project.</w:t>
      </w:r>
    </w:p>
    <w:p>
      <w:pPr>
        <w:spacing w:after="150"/>
      </w:pPr>
      <w:r>
        <w:rPr>
          <w:b w:val="false"/>
          <w:bCs w:val="false"/>
        </w:rPr>
        <w:t xml:space="preserve">You use a feature branch workflow to deploy changes to DB1.</w:t>
      </w:r>
    </w:p>
    <w:p>
      <w:pPr>
        <w:spacing w:after="150"/>
      </w:pPr>
      <w:r>
        <w:rPr>
          <w:b w:val="false"/>
          <w:bCs w:val="false"/>
        </w:rPr>
        <w:t xml:space="preserve">You need to update the local feature branch with the latest changes to</w:t>
      </w:r>
      <w:r>
        <w:br/>
        <w:t xml:space="preserve"/>
      </w:r>
      <w:r>
        <w:rPr>
          <w:b w:val="false"/>
          <w:bCs w:val="false"/>
        </w:rPr>
        <w:t xml:space="preserve">main, and then create a pull request to merge the feature branch into</w:t>
      </w:r>
      <w:r>
        <w:br/>
        <w:t xml:space="preserve"/>
      </w:r>
      <w:r>
        <w:rPr>
          <w:b w:val="false"/>
          <w:bCs w:val="false"/>
        </w:rPr>
        <w:t xml:space="preserve">main for review.</w:t>
      </w:r>
    </w:p>
    <w:p>
      <w:pPr>
        <w:spacing w:after="150"/>
      </w:pPr>
      <w:r>
        <w:rPr>
          <w:b w:val="false"/>
          <w:bCs w:val="false"/>
        </w:rPr>
        <w:t xml:space="preserve">How should you complete the GitHub CLI script? To answer, drag the</w:t>
      </w:r>
      <w:r>
        <w:br/>
        <w:t xml:space="preserve"/>
      </w:r>
      <w:r>
        <w:rPr>
          <w:b w:val="false"/>
          <w:bCs w:val="false"/>
        </w:rPr>
        <w:t xml:space="preserve">appropriate values to the correct targets. Each value may be used once,</w:t>
      </w:r>
      <w:r>
        <w:br/>
        <w:t xml:space="preserve"/>
      </w:r>
      <w:r>
        <w:rPr>
          <w:b w:val="false"/>
          <w:bCs w:val="false"/>
        </w:rPr>
        <w:t xml:space="preserve">more than once, or not at all. You may need to drag the split bar</w:t>
      </w:r>
      <w:r>
        <w:br/>
        <w:t xml:space="preserve"/>
      </w:r>
      <w:r>
        <w:rPr>
          <w:b w:val="false"/>
          <w:bCs w:val="false"/>
        </w:rPr>
        <w:t xml:space="preserve">between panes or scroll to view content.</w:t>
      </w:r>
    </w:p>
    <w:p>
      <w:pPr>
        <w:spacing w:after="150"/>
      </w:pPr>
      <w:r>
        <w:rPr>
          <w:b w:val="false"/>
          <w:bCs w:val="false"/>
        </w:rPr>
        <w:t xml:space="preserve">Values</w:t>
      </w:r>
    </w:p>
    <w:p>
      <w:pPr>
        <w:spacing w:after="150"/>
      </w:pPr>
      <w:r>
        <w:rPr>
          <w:b w:val="false"/>
          <w:bCs w:val="false"/>
        </w:rPr>
        <w:t xml:space="preserve">- gh pr create</w:t>
      </w:r>
    </w:p>
    <w:p>
      <w:pPr>
        <w:spacing w:after="150"/>
      </w:pPr>
      <w:r>
        <w:rPr>
          <w:b w:val="false"/>
          <w:bCs w:val="false"/>
        </w:rPr>
        <w:t xml:space="preserve">- gh pr merge</w:t>
      </w:r>
    </w:p>
    <w:p>
      <w:pPr>
        <w:spacing w:after="150"/>
      </w:pPr>
      <w:r>
        <w:rPr>
          <w:b w:val="false"/>
          <w:bCs w:val="false"/>
        </w:rPr>
        <w:t xml:space="preserve">- gh pr ready</w:t>
      </w:r>
    </w:p>
    <w:p>
      <w:pPr>
        <w:spacing w:after="150"/>
      </w:pPr>
      <w:r>
        <w:rPr>
          <w:b w:val="false"/>
          <w:bCs w:val="false"/>
        </w:rPr>
        <w:t xml:space="preserve">- git checkout main</w:t>
      </w:r>
    </w:p>
    <w:p>
      <w:pPr>
        <w:spacing w:after="150"/>
      </w:pPr>
      <w:r>
        <w:rPr>
          <w:b w:val="false"/>
          <w:bCs w:val="false"/>
        </w:rPr>
        <w:t xml:space="preserve">- </w:t>
      </w:r>
      <w:r>
        <w:rPr>
          <w:b/>
          <w:bCs/>
          <w:highlight w:val="yellow"/>
          <w:highlightCs w:val="yellow"/>
        </w:rPr>
        <w:t xml:space="preserve">git fetch origin</w:t>
      </w:r>
    </w:p>
    <w:p>
      <w:pPr>
        <w:spacing w:after="150"/>
      </w:pPr>
      <w:r>
        <w:rPr>
          <w:b w:val="false"/>
          <w:bCs w:val="false"/>
        </w:rPr>
        <w:t xml:space="preserve">- </w:t>
      </w:r>
      <w:r>
        <w:rPr>
          <w:b/>
          <w:bCs/>
          <w:highlight w:val="yellow"/>
          <w:highlightCs w:val="yellow"/>
        </w:rPr>
        <w:t xml:space="preserve">git merge origin/main</w:t>
      </w:r>
    </w:p>
    <w:p>
      <w:pPr>
        <w:spacing w:after="150"/>
      </w:pPr>
      <w:r>
        <w:rPr>
          <w:b w:val="false"/>
          <w:bCs w:val="false"/>
        </w:rPr>
        <w:t xml:space="preserve">- git pull origin main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12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 Customer.</w:t>
      </w:r>
      <w:r>
        <w:br/>
        <w:t xml:space="preserve"/>
      </w:r>
      <w:r>
        <w:rPr>
          <w:b w:val="false"/>
          <w:bCs w:val="false"/>
        </w:rPr>
        <w:t xml:space="preserve">Customer contains the following columns:</w:t>
      </w:r>
    </w:p>
    <w:p>
      <w:pPr>
        <w:spacing w:after="150"/>
      </w:pPr>
      <w:r>
        <w:rPr>
          <w:b w:val="false"/>
          <w:bCs w:val="false"/>
        </w:rPr>
        <w:t xml:space="preserve">- NationalIDNumber is unique per customer.</w:t>
      </w:r>
    </w:p>
    <w:p>
      <w:pPr>
        <w:spacing w:after="150"/>
      </w:pPr>
      <w:r>
        <w:rPr>
          <w:b w:val="false"/>
          <w:bCs w:val="false"/>
        </w:rPr>
        <w:t xml:space="preserve">- InvestigationNotes contains free-form text.</w:t>
      </w:r>
    </w:p>
    <w:p>
      <w:pPr>
        <w:spacing w:after="150"/>
      </w:pPr>
      <w:r>
        <w:rPr>
          <w:b w:val="false"/>
          <w:bCs w:val="false"/>
        </w:rPr>
        <w:t xml:space="preserve">You have a stored procedure that performs point lookups by</w:t>
      </w:r>
      <w:r>
        <w:br/>
        <w:t xml:space="preserve"/>
      </w:r>
      <w:r>
        <w:rPr>
          <w:b w:val="false"/>
          <w:bCs w:val="false"/>
        </w:rPr>
        <w:t xml:space="preserve">NationalIDNumber and returns InvestigationNotes in the query results</w:t>
      </w:r>
      <w:r>
        <w:br/>
        <w:t xml:space="preserve"/>
      </w:r>
      <w:r>
        <w:rPr>
          <w:b w:val="false"/>
          <w:bCs w:val="false"/>
        </w:rPr>
        <w:t xml:space="preserve">without filtering on InvestigationNotes.</w:t>
      </w:r>
    </w:p>
    <w:p>
      <w:pPr>
        <w:spacing w:after="150"/>
      </w:pPr>
      <w:r>
        <w:rPr>
          <w:b w:val="false"/>
          <w:bCs w:val="false"/>
        </w:rPr>
        <w:t xml:space="preserve">You need to encrypt both columns by using Always Encrypted and the</w:t>
      </w:r>
      <w:r>
        <w:br/>
        <w:t xml:space="preserve"/>
      </w:r>
      <w:r>
        <w:rPr>
          <w:b w:val="false"/>
          <w:bCs w:val="false"/>
        </w:rPr>
        <w:t xml:space="preserve">highest security possible.</w:t>
      </w:r>
    </w:p>
    <w:p>
      <w:pPr>
        <w:spacing w:after="150"/>
      </w:pPr>
      <w:r>
        <w:rPr>
          <w:b w:val="false"/>
          <w:bCs w:val="false"/>
        </w:rPr>
        <w:t xml:space="preserve">Which type of Always Encrypted encryption should you use for each</w:t>
      </w:r>
      <w:r>
        <w:br/>
        <w:t xml:space="preserve"/>
      </w:r>
      <w:r>
        <w:rPr>
          <w:b w:val="false"/>
          <w:bCs w:val="false"/>
        </w:rPr>
        <w:t xml:space="preserve">column?</w:t>
      </w:r>
    </w:p>
    <w:p>
      <w:pPr>
        <w:spacing w:after="150"/>
      </w:pPr>
      <w:r>
        <w:rPr>
          <w:b w:val="false"/>
          <w:bCs w:val="false"/>
        </w:rPr>
        <w:t xml:space="preserve">A. randomized for NationalIDNumber and deterministic for</w:t>
      </w:r>
      <w:r>
        <w:br/>
        <w:t xml:space="preserve"/>
      </w:r>
      <w:r>
        <w:rPr>
          <w:b w:val="false"/>
          <w:bCs w:val="false"/>
        </w:rPr>
        <w:t xml:space="preserve">InvestigationNotes</w:t>
      </w:r>
    </w:p>
    <w:p>
      <w:pPr>
        <w:spacing w:after="150"/>
      </w:pPr>
      <w:r>
        <w:rPr>
          <w:b w:val="false"/>
          <w:bCs w:val="false"/>
        </w:rPr>
        <w:t xml:space="preserve">B. randomized for NationalIDNumber and randomized for InvestigationNotes</w:t>
      </w:r>
    </w:p>
    <w:p>
      <w:pPr>
        <w:spacing w:after="150"/>
      </w:pPr>
      <w:r>
        <w:rPr>
          <w:b w:val="false"/>
          <w:bCs w:val="false"/>
        </w:rPr>
        <w:t xml:space="preserve">C. </w:t>
      </w:r>
      <w:r>
        <w:rPr>
          <w:b/>
          <w:bCs/>
          <w:highlight w:val="yellow"/>
          <w:highlightCs w:val="yellow"/>
        </w:rPr>
        <w:t xml:space="preserve">deterministic for NationalIDNumber and randomized for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InvestigationNotes</w:t>
      </w:r>
    </w:p>
    <w:p>
      <w:pPr>
        <w:spacing w:after="150"/>
      </w:pPr>
      <w:r>
        <w:rPr>
          <w:b w:val="false"/>
          <w:bCs w:val="false"/>
        </w:rPr>
        <w:t xml:space="preserve">D. deterministic for NationalIDNumber and deterministic for</w:t>
      </w:r>
      <w:r>
        <w:br/>
        <w:t xml:space="preserve"/>
      </w:r>
      <w:r>
        <w:rPr>
          <w:b w:val="false"/>
          <w:bCs w:val="false"/>
        </w:rPr>
        <w:t xml:space="preserve">InvestigationNotes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13</w:t>
      </w:r>
    </w:p>
    <w:p>
      <w:pPr>
        <w:spacing w:after="150"/>
      </w:pPr>
      <w:r>
        <w:rPr>
          <w:b w:val="false"/>
          <w:bCs w:val="false"/>
        </w:rPr>
        <w:t xml:space="preserve">You have a GitHub Actions workflow that builds and deploys an Azure SQL</w:t>
      </w:r>
      <w:r>
        <w:br/>
        <w:t xml:space="preserve"/>
      </w:r>
      <w:r>
        <w:rPr>
          <w:b w:val="false"/>
          <w:bCs w:val="false"/>
        </w:rPr>
        <w:t xml:space="preserve">database. The schema is stored in a GitHub repository as an SDK-style</w:t>
      </w:r>
      <w:r>
        <w:br/>
        <w:t xml:space="preserve"/>
      </w:r>
      <w:r>
        <w:rPr>
          <w:b w:val="false"/>
          <w:bCs w:val="false"/>
        </w:rPr>
        <w:t xml:space="preserve">SQL database project.</w:t>
      </w:r>
    </w:p>
    <w:p>
      <w:pPr>
        <w:spacing w:after="150"/>
      </w:pPr>
      <w:r>
        <w:rPr>
          <w:b w:val="false"/>
          <w:bCs w:val="false"/>
        </w:rPr>
        <w:t xml:space="preserve">Following a code review, you discover that you need to generate a report</w:t>
      </w:r>
      <w:r>
        <w:br/>
        <w:t xml:space="preserve"/>
      </w:r>
      <w:r>
        <w:rPr>
          <w:b w:val="false"/>
          <w:bCs w:val="false"/>
        </w:rPr>
        <w:t xml:space="preserve">that shows whether the production schema has diverged from the model in</w:t>
      </w:r>
      <w:r>
        <w:br/>
        <w:t xml:space="preserve"/>
      </w:r>
      <w:r>
        <w:rPr>
          <w:b w:val="false"/>
          <w:bCs w:val="false"/>
        </w:rPr>
        <w:t xml:space="preserve">source control.</w:t>
      </w:r>
    </w:p>
    <w:p>
      <w:pPr>
        <w:spacing w:after="150"/>
      </w:pPr>
      <w:r>
        <w:rPr>
          <w:b w:val="false"/>
          <w:bCs w:val="false"/>
        </w:rPr>
        <w:t xml:space="preserve">Which action should you add to the pipeline?</w:t>
      </w:r>
    </w:p>
    <w:p>
      <w:pPr>
        <w:spacing w:after="150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SqlPackage.exe /Action:DriftReport</w:t>
      </w:r>
    </w:p>
    <w:p>
      <w:pPr>
        <w:spacing w:after="150"/>
      </w:pPr>
      <w:r>
        <w:rPr>
          <w:b w:val="false"/>
          <w:bCs w:val="false"/>
        </w:rPr>
        <w:t xml:space="preserve">B. SqlPackage.exe /Action:Extract</w:t>
      </w:r>
    </w:p>
    <w:p>
      <w:pPr>
        <w:spacing w:after="150"/>
      </w:pPr>
      <w:r>
        <w:rPr>
          <w:b w:val="false"/>
          <w:bCs w:val="false"/>
        </w:rPr>
        <w:t xml:space="preserve">C. SqlPackage.exe /Action:DeployReport</w:t>
      </w:r>
    </w:p>
    <w:p>
      <w:pPr>
        <w:spacing w:after="150"/>
      </w:pPr>
      <w:r>
        <w:rPr>
          <w:b w:val="false"/>
          <w:bCs w:val="false"/>
        </w:rPr>
        <w:t xml:space="preserve">D. SqlPackage.exe /Action:Script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14</w:t>
      </w:r>
    </w:p>
    <w:p>
      <w:pPr>
        <w:spacing w:after="150"/>
      </w:pPr>
      <w:r>
        <w:rPr>
          <w:b w:val="false"/>
          <w:bCs w:val="false"/>
        </w:rPr>
        <w:t xml:space="preserve">You have an Azure SQL database named ProductsDB.</w:t>
      </w:r>
    </w:p>
    <w:p>
      <w:pPr>
        <w:spacing w:after="150"/>
      </w:pPr>
      <w:r>
        <w:rPr>
          <w:b w:val="false"/>
          <w:bCs w:val="false"/>
        </w:rPr>
        <w:t xml:space="preserve">You deploy Data API builder (DAB) to Azure Container Apps by using the</w:t>
      </w:r>
      <w:r>
        <w:br/>
        <w:t xml:space="preserve"/>
      </w:r>
      <w:r>
        <w:rPr>
          <w:b w:val="false"/>
          <w:bCs w:val="false"/>
        </w:rPr>
        <w:t xml:space="preserve">mcr.microsoft.com/azure-databases/data-api-builder:latest image.</w:t>
      </w:r>
    </w:p>
    <w:p>
      <w:pPr>
        <w:spacing w:after="150"/>
      </w:pPr>
      <w:r>
        <w:rPr>
          <w:b w:val="false"/>
          <w:bCs w:val="false"/>
        </w:rPr>
        <w:t xml:space="preserve">The container app has the following configurations:</w:t>
      </w:r>
    </w:p>
    <w:p>
      <w:pPr>
        <w:spacing w:after="150"/>
      </w:pPr>
      <w:r>
        <w:rPr>
          <w:b w:val="false"/>
          <w:bCs w:val="false"/>
        </w:rPr>
        <w:t xml:space="preserve">- Secrets: mssql-connection-string, dab-config-base64</w:t>
      </w:r>
    </w:p>
    <w:p>
      <w:pPr>
        <w:spacing w:after="150"/>
      </w:pPr>
      <w:r>
        <w:rPr>
          <w:b w:val="false"/>
          <w:bCs w:val="false"/>
        </w:rPr>
        <w:t xml:space="preserve">- Environment variables:</w:t>
      </w:r>
    </w:p>
    <w:p>
      <w:pPr>
        <w:spacing w:after="150"/>
      </w:pPr>
      <w:r>
        <w:rPr>
          <w:b w:val="false"/>
          <w:bCs w:val="false"/>
        </w:rPr>
        <w:t xml:space="preserve">- MSSQL_CONNECTION_STRING=secretreff:mssql-connection-string</w:t>
      </w:r>
    </w:p>
    <w:p>
      <w:pPr>
        <w:spacing w:after="150"/>
      </w:pPr>
      <w:r>
        <w:rPr>
          <w:b w:val="false"/>
          <w:bCs w:val="false"/>
        </w:rPr>
        <w:t xml:space="preserve">- DAB_CONFIG_BASE64=secretreff:dab-config-base64</w:t>
      </w:r>
    </w:p>
    <w:p>
      <w:pPr>
        <w:spacing w:after="150"/>
      </w:pPr>
      <w:r>
        <w:rPr>
          <w:b w:val="false"/>
          <w:bCs w:val="false"/>
        </w:rPr>
        <w:t xml:space="preserve">- Ingress: External on port 5000</w:t>
      </w:r>
    </w:p>
    <w:p>
      <w:pPr>
        <w:spacing w:after="150"/>
      </w:pPr>
      <w:r>
        <w:rPr>
          <w:b w:val="false"/>
          <w:bCs w:val="false"/>
        </w:rPr>
        <w:t xml:space="preserve">Users report that the /health endpoint returns a healthy response, but</w:t>
      </w:r>
      <w:r>
        <w:br/>
        <w:t xml:space="preserve"/>
      </w:r>
      <w:r>
        <w:rPr>
          <w:b w:val="false"/>
          <w:bCs w:val="false"/>
        </w:rPr>
        <w:t xml:space="preserve">all requests that query an entity named Products fail and generate a</w:t>
      </w:r>
      <w:r>
        <w:br/>
        <w:t xml:space="preserve"/>
      </w:r>
      <w:r>
        <w:rPr>
          <w:b w:val="false"/>
          <w:bCs w:val="false"/>
        </w:rPr>
        <w:t xml:space="preserve">connection error.</w:t>
      </w:r>
    </w:p>
    <w:p>
      <w:pPr>
        <w:spacing w:after="150"/>
      </w:pPr>
      <w:r>
        <w:rPr>
          <w:b w:val="false"/>
          <w:bCs w:val="false"/>
        </w:rPr>
        <w:t xml:space="preserve">You confirm that the SQL login in the connection string is correct and</w:t>
      </w:r>
      <w:r>
        <w:br/>
        <w:t xml:space="preserve"/>
      </w:r>
      <w:r>
        <w:rPr>
          <w:b w:val="false"/>
          <w:bCs w:val="false"/>
        </w:rPr>
        <w:t xml:space="preserve">the database exists.</w:t>
      </w:r>
    </w:p>
    <w:p>
      <w:pPr>
        <w:spacing w:after="150"/>
      </w:pPr>
      <w:r>
        <w:rPr>
          <w:b w:val="false"/>
          <w:bCs w:val="false"/>
        </w:rPr>
        <w:t xml:space="preserve">You need to ensure that the container app can establish connections to</w:t>
      </w:r>
      <w:r>
        <w:br/>
        <w:t xml:space="preserve"/>
      </w:r>
      <w:r>
        <w:rPr>
          <w:b w:val="false"/>
          <w:bCs w:val="false"/>
        </w:rPr>
        <w:t xml:space="preserve">the Azure SQL logical server without changing the container app</w:t>
      </w:r>
      <w:r>
        <w:br/>
        <w:t xml:space="preserve"/>
      </w:r>
      <w:r>
        <w:rPr>
          <w:b w:val="false"/>
          <w:bCs w:val="false"/>
        </w:rPr>
        <w:t xml:space="preserve">deployment settings or the DAB configuration file.</w:t>
      </w:r>
    </w:p>
    <w:p>
      <w:pPr>
        <w:spacing w:after="150"/>
      </w:pPr>
      <w:r>
        <w:rPr>
          <w:b w:val="false"/>
          <w:bCs w:val="false"/>
        </w:rPr>
        <w:t xml:space="preserve">What should you do on the Azure SQL logical server?</w:t>
      </w:r>
    </w:p>
    <w:p>
      <w:pPr>
        <w:spacing w:after="150"/>
      </w:pPr>
      <w:r>
        <w:rPr>
          <w:b w:val="false"/>
          <w:bCs w:val="false"/>
        </w:rPr>
        <w:t xml:space="preserve">A. Run DBCC CHECKDB on ProductsDB.</w:t>
      </w:r>
    </w:p>
    <w:p>
      <w:pPr>
        <w:spacing w:after="150"/>
      </w:pPr>
      <w:r>
        <w:rPr>
          <w:b w:val="false"/>
          <w:bCs w:val="false"/>
        </w:rPr>
        <w:t xml:space="preserve">B. Enable FORCE_LAST_GOOD_PLAN automatic tuning for ProductsDB.</w:t>
      </w:r>
    </w:p>
    <w:p>
      <w:pPr>
        <w:spacing w:after="150"/>
      </w:pPr>
      <w:r>
        <w:rPr>
          <w:b w:val="false"/>
          <w:bCs w:val="false"/>
        </w:rPr>
        <w:t xml:space="preserve">C. Create an auto-failover group for ProductsDB.</w:t>
      </w:r>
    </w:p>
    <w:p>
      <w:pPr>
        <w:spacing w:after="150"/>
      </w:pPr>
      <w:r>
        <w:rPr>
          <w:b w:val="false"/>
          <w:bCs w:val="false"/>
        </w:rPr>
        <w:t xml:space="preserve">D. </w:t>
      </w:r>
      <w:r>
        <w:rPr>
          <w:b/>
          <w:bCs/>
          <w:highlight w:val="yellow"/>
          <w:highlightCs w:val="yellow"/>
        </w:rPr>
        <w:t xml:space="preserve">Create a firewall rule that allows a start and end IP address of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0.0.0.0.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15</w:t>
      </w:r>
    </w:p>
    <w:p>
      <w:pPr>
        <w:spacing w:after="150"/>
      </w:pPr>
      <w:r>
        <w:rPr>
          <w:b w:val="false"/>
          <w:bCs w:val="false"/>
        </w:rPr>
        <w:t xml:space="preserve">You have an Azure SQL database named ProductsDB.</w:t>
      </w:r>
    </w:p>
    <w:p>
      <w:pPr>
        <w:spacing w:after="150"/>
      </w:pPr>
      <w:r>
        <w:rPr>
          <w:b w:val="false"/>
          <w:bCs w:val="false"/>
        </w:rPr>
        <w:t xml:space="preserve">You deploy Data API builder (DAB) to Azure Container Apps.</w:t>
      </w:r>
    </w:p>
    <w:p>
      <w:pPr>
        <w:spacing w:after="150"/>
      </w:pPr>
      <w:r>
        <w:rPr>
          <w:b w:val="false"/>
          <w:bCs w:val="false"/>
        </w:rPr>
        <w:t xml:space="preserve">You discover that the container app cannot connect to ProductsDB.</w:t>
      </w:r>
    </w:p>
    <w:p>
      <w:pPr>
        <w:spacing w:after="150"/>
      </w:pPr>
      <w:r>
        <w:rPr>
          <w:b w:val="false"/>
          <w:bCs w:val="false"/>
        </w:rPr>
        <w:t xml:space="preserve">Your development team reports that the container app is unreachable from</w:t>
      </w:r>
      <w:r>
        <w:br/>
        <w:t xml:space="preserve"/>
      </w:r>
      <w:r>
        <w:rPr>
          <w:b w:val="false"/>
          <w:bCs w:val="false"/>
        </w:rPr>
        <w:t xml:space="preserve">the internet for integration tests.</w:t>
      </w:r>
    </w:p>
    <w:p>
      <w:pPr>
        <w:spacing w:after="150"/>
      </w:pPr>
      <w:r>
        <w:rPr>
          <w:b w:val="false"/>
          <w:bCs w:val="false"/>
        </w:rPr>
        <w:t xml:space="preserve">You need to update Azure SQL Database and Container Apps to meet the</w:t>
      </w:r>
      <w:r>
        <w:br/>
        <w:t xml:space="preserve"/>
      </w:r>
      <w:r>
        <w:rPr>
          <w:b w:val="false"/>
          <w:bCs w:val="false"/>
        </w:rPr>
        <w:t xml:space="preserve">following requirements:</w:t>
      </w:r>
    </w:p>
    <w:p>
      <w:pPr>
        <w:spacing w:after="150"/>
      </w:pPr>
      <w:r>
        <w:rPr>
          <w:b w:val="false"/>
          <w:bCs w:val="false"/>
        </w:rPr>
        <w:t xml:space="preserve">- Ensure that the Azure SQL logical server allows connections from</w:t>
      </w:r>
      <w:r>
        <w:br/>
        <w:t xml:space="preserve"/>
      </w:r>
      <w:r>
        <w:rPr>
          <w:b w:val="false"/>
          <w:bCs w:val="false"/>
        </w:rPr>
        <w:t xml:space="preserve">Azure services.</w:t>
      </w:r>
    </w:p>
    <w:p>
      <w:pPr>
        <w:spacing w:after="150"/>
      </w:pPr>
      <w:r>
        <w:rPr>
          <w:b w:val="false"/>
          <w:bCs w:val="false"/>
        </w:rPr>
        <w:t xml:space="preserve">- Ensure that the Container Apps environment accepts inbound requests</w:t>
      </w:r>
      <w:r>
        <w:br/>
        <w:t xml:space="preserve"/>
      </w:r>
      <w:r>
        <w:rPr>
          <w:b w:val="false"/>
          <w:bCs w:val="false"/>
        </w:rPr>
        <w:t xml:space="preserve">from the public internet.</w:t>
      </w:r>
    </w:p>
    <w:p>
      <w:pPr>
        <w:spacing w:after="150"/>
      </w:pPr>
      <w:r>
        <w:rPr>
          <w:b w:val="false"/>
          <w:bCs w:val="false"/>
        </w:rPr>
        <w:t xml:space="preserve">What should you configure? To answer, select the appropriate options in</w:t>
      </w:r>
      <w:r>
        <w:br/>
        <w:t xml:space="preserve"/>
      </w:r>
      <w:r>
        <w:rPr>
          <w:b w:val="false"/>
          <w:bCs w:val="false"/>
        </w:rPr>
        <w:t xml:space="preserve">the answer area.</w:t>
      </w:r>
    </w:p>
    <w:p>
      <w:pPr>
        <w:spacing w:after="150"/>
      </w:pPr>
      <w:r>
        <w:rPr>
          <w:b w:val="false"/>
          <w:bCs w:val="false"/>
        </w:rPr>
        <w:t xml:space="preserve">Start IP address and end IP address of the Azure SQL firewall rule: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0.0.0.0</w:t>
      </w:r>
      <w:r>
        <w:rPr>
          <w:b w:val="false"/>
          <w:bCs w:val="false"/>
        </w:rPr>
        <w:t xml:space="preserve"> and </w:t>
      </w:r>
      <w:r>
        <w:rPr>
          <w:b/>
          <w:bCs/>
          <w:highlight w:val="yellow"/>
          <w:highlightCs w:val="yellow"/>
        </w:rPr>
        <w:t xml:space="preserve">0.0.0.0</w:t>
      </w:r>
    </w:p>
    <w:p>
      <w:pPr>
        <w:spacing w:after="150"/>
      </w:pPr>
      <w:r>
        <w:rPr>
          <w:b w:val="false"/>
          <w:bCs w:val="false"/>
        </w:rPr>
        <w:t xml:space="preserve">Container Apps ingress: </w:t>
      </w:r>
      <w:r>
        <w:rPr>
          <w:b/>
          <w:bCs/>
          <w:highlight w:val="yellow"/>
          <w:highlightCs w:val="yellow"/>
        </w:rPr>
        <w:t xml:space="preserve">Set ingress to external and target port 5000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16</w:t>
      </w:r>
    </w:p>
    <w:p>
      <w:pPr>
        <w:spacing w:after="150"/>
      </w:pPr>
      <w:r>
        <w:rPr>
          <w:b w:val="false"/>
          <w:bCs w:val="false"/>
        </w:rPr>
        <w:t xml:space="preserve">You have a SQL database in Microsoft Fabric that uses the default</w:t>
      </w:r>
      <w:r>
        <w:br/>
        <w:t xml:space="preserve"/>
      </w:r>
      <w:r>
        <w:rPr>
          <w:b w:val="false"/>
          <w:bCs w:val="false"/>
        </w:rPr>
        <w:t xml:space="preserve">settings for a newly created database and contains a table named</w:t>
      </w:r>
      <w:r>
        <w:br/>
        <w:t xml:space="preserve"/>
      </w:r>
      <w:r>
        <w:rPr>
          <w:b w:val="false"/>
          <w:bCs w:val="false"/>
        </w:rPr>
        <w:t xml:space="preserve">Sales.Orders.</w:t>
      </w:r>
    </w:p>
    <w:p>
      <w:pPr>
        <w:spacing w:after="150"/>
      </w:pPr>
      <w:r>
        <w:rPr>
          <w:b w:val="false"/>
          <w:bCs w:val="false"/>
        </w:rPr>
        <w:t xml:space="preserve">You have an application that uses two stored procedures to access</w:t>
      </w:r>
      <w:r>
        <w:br/>
        <w:t xml:space="preserve"/>
      </w:r>
      <w:r>
        <w:rPr>
          <w:b w:val="false"/>
          <w:bCs w:val="false"/>
        </w:rPr>
        <w:t xml:space="preserve">Sales.Orders.</w:t>
      </w:r>
    </w:p>
    <w:p>
      <w:pPr>
        <w:spacing w:after="150"/>
      </w:pPr>
      <w:r>
        <w:rPr>
          <w:b w:val="false"/>
          <w:bCs w:val="false"/>
        </w:rPr>
        <w:t xml:space="preserve">While monitoring database activity, you discover the following:</w:t>
      </w:r>
    </w:p>
    <w:p>
      <w:pPr>
        <w:spacing w:after="150"/>
      </w:pPr>
      <w:r>
        <w:rPr>
          <w:b w:val="false"/>
          <w:bCs w:val="false"/>
        </w:rPr>
        <w:t xml:space="preserve">- Session 72 is sleeping with open_transaction_count = 1.</w:t>
      </w:r>
    </w:p>
    <w:p>
      <w:pPr>
        <w:spacing w:after="150"/>
      </w:pPr>
      <w:r>
        <w:rPr>
          <w:b w:val="false"/>
          <w:bCs w:val="false"/>
        </w:rPr>
        <w:t xml:space="preserve">- Multiple other sessions show blocking_session_id = 72 in</w:t>
      </w:r>
      <w:r>
        <w:br/>
        <w:t xml:space="preserve"/>
      </w:r>
      <w:r>
        <w:rPr>
          <w:b w:val="false"/>
          <w:bCs w:val="false"/>
        </w:rPr>
        <w:t xml:space="preserve">sys.dm_exec_requests.</w:t>
      </w:r>
    </w:p>
    <w:p>
      <w:pPr>
        <w:spacing w:after="150"/>
      </w:pPr>
      <w:r>
        <w:rPr>
          <w:b w:val="false"/>
          <w:bCs w:val="false"/>
        </w:rPr>
        <w:t xml:space="preserve">- sys.dm_exec_input_buffer(72, NULL) returns only BEGIN TRANSACTION</w:t>
      </w:r>
      <w:r>
        <w:br/>
        <w:t xml:space="preserve"/>
      </w:r>
      <w:r>
        <w:rPr>
          <w:b w:val="false"/>
          <w:bCs w:val="false"/>
        </w:rPr>
        <w:t xml:space="preserve">UPDATE Sales.Orders.</w:t>
      </w:r>
    </w:p>
    <w:p>
      <w:pPr>
        <w:spacing w:after="150"/>
      </w:pPr>
      <w:r>
        <w:rPr>
          <w:b w:val="false"/>
          <w:bCs w:val="false"/>
        </w:rPr>
        <w:t xml:space="preserve">Users report that updates to Sales.Orders intermittently time out during</w:t>
      </w:r>
      <w:r>
        <w:br/>
        <w:t xml:space="preserve"/>
      </w:r>
      <w:r>
        <w:rPr>
          <w:b w:val="false"/>
          <w:bCs w:val="false"/>
        </w:rPr>
        <w:t xml:space="preserve">the incident window. The timeouts stop only after you manually terminate</w:t>
      </w:r>
      <w:r>
        <w:br/>
        <w:t xml:space="preserve"/>
      </w:r>
      <w:r>
        <w:rPr>
          <w:b w:val="false"/>
          <w:bCs w:val="false"/>
        </w:rPr>
        <w:t xml:space="preserve">session 72.</w:t>
      </w:r>
    </w:p>
    <w:p>
      <w:pPr>
        <w:spacing w:after="150"/>
      </w:pPr>
      <w:r>
        <w:rPr>
          <w:b w:val="false"/>
          <w:bCs w:val="false"/>
        </w:rPr>
        <w:t xml:space="preserve">For each of the following statements, select Yes if the statement is</w:t>
      </w:r>
      <w:r>
        <w:br/>
        <w:t xml:space="preserve"/>
      </w:r>
      <w:r>
        <w:rPr>
          <w:b w:val="false"/>
          <w:bCs w:val="false"/>
        </w:rPr>
        <w:t xml:space="preserve">true. Otherwise, select No.</w:t>
      </w:r>
    </w:p>
    <w:p>
      <w:pPr>
        <w:spacing w:after="150"/>
      </w:pPr>
      <w:r>
        <w:rPr>
          <w:b w:val="false"/>
          <w:bCs w:val="false"/>
        </w:rPr>
        <w:t xml:space="preserve">The blocking is caused by an uncommitted explicit transaction in the</w:t>
      </w:r>
      <w:r>
        <w:br/>
        <w:t xml:space="preserve"/>
      </w:r>
      <w:r>
        <w:rPr>
          <w:b w:val="false"/>
          <w:bCs w:val="false"/>
        </w:rPr>
        <w:t xml:space="preserve">blocking session that is holding locks. </w:t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spacing w:after="150"/>
      </w:pPr>
      <w:r>
        <w:rPr>
          <w:b w:val="false"/>
          <w:bCs w:val="false"/>
        </w:rPr>
        <w:t xml:space="preserve">While an UPDATE operation on Sales.Orders is occurring, SELECT</w:t>
      </w:r>
      <w:r>
        <w:br/>
        <w:t xml:space="preserve"/>
      </w:r>
      <w:r>
        <w:rPr>
          <w:b w:val="false"/>
          <w:bCs w:val="false"/>
        </w:rPr>
        <w:t xml:space="preserve">statements will be blocked. </w:t>
      </w:r>
      <w:r>
        <w:rPr>
          <w:b/>
          <w:bCs/>
          <w:highlight w:val="yellow"/>
          <w:highlightCs w:val="yellow"/>
        </w:rPr>
        <w:t xml:space="preserve">No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Joining sys.dm_tran_locks to sys.dm_exec_requests will show which</w:t>
      </w:r>
      <w:r>
        <w:br/>
        <w:t xml:space="preserve"/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 holds locks involved in the blocking chain. </w:t>
      </w:r>
      <w:r>
        <w:rPr>
          <w:rFonts w:ascii="Consolas" w:cs="Consolas" w:eastAsia="Consolas" w:hAnsi="Consolas"/>
          <w:b/>
          <w:bCs/>
          <w:sz w:val="20"/>
          <w:szCs w:val="20"/>
          <w:highlight w:val="yellow"/>
          <w:highlightCs w:val="yellow"/>
        </w:rPr>
        <w:t xml:space="preserve">Yes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17</w:t>
      </w:r>
    </w:p>
    <w:p>
      <w:pPr>
        <w:spacing w:after="150"/>
      </w:pPr>
      <w:r>
        <w:rPr>
          <w:b w:val="false"/>
          <w:bCs w:val="false"/>
        </w:rPr>
        <w:t xml:space="preserve">You have a database that contains production data. The schema is stored</w:t>
      </w:r>
      <w:r>
        <w:br/>
        <w:t xml:space="preserve"/>
      </w:r>
      <w:r>
        <w:rPr>
          <w:b w:val="false"/>
          <w:bCs w:val="false"/>
        </w:rPr>
        <w:t xml:space="preserve">in a Git repository as an SDK-style SQL database project and contains</w:t>
      </w:r>
      <w:r>
        <w:br/>
        <w:t xml:space="preserve"/>
      </w:r>
      <w:r>
        <w:rPr>
          <w:b w:val="false"/>
          <w:bCs w:val="false"/>
        </w:rPr>
        <w:t xml:space="preserve">the following reference data.</w:t>
      </w:r>
    </w:p>
    <w:p>
      <w:pPr>
        <w:spacing w:after="150"/>
      </w:pPr>
      <w:r>
        <w:rPr>
          <w:b w:val="false"/>
          <w:bCs w:val="false"/>
        </w:rPr>
        <w:t xml:space="preserve">Name | Data type</w:t>
      </w:r>
    </w:p>
    <w:p>
      <w:pPr>
        <w:spacing w:after="150"/>
      </w:pPr>
      <w:r>
        <w:rPr>
          <w:b w:val="false"/>
          <w:bCs w:val="false"/>
        </w:rPr>
        <w:t xml:space="preserve">RefId | int identity</w:t>
      </w:r>
    </w:p>
    <w:p>
      <w:pPr>
        <w:spacing w:after="150"/>
      </w:pPr>
      <w:r>
        <w:rPr>
          <w:b w:val="false"/>
          <w:bCs w:val="false"/>
        </w:rPr>
        <w:t xml:space="preserve">Code | nvarchar(10)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CreateDate | datetime2</w:t>
      </w:r>
    </w:p>
    <w:p>
      <w:pPr>
        <w:spacing w:after="150"/>
      </w:pPr>
      <w:r>
        <w:rPr>
          <w:b w:val="false"/>
          <w:bCs w:val="false"/>
        </w:rPr>
        <w:t xml:space="preserve">Description | nvarchar(255)</w:t>
      </w:r>
    </w:p>
    <w:p>
      <w:pPr>
        <w:spacing w:after="150"/>
      </w:pPr>
      <w:r>
        <w:rPr>
          <w:b w:val="false"/>
          <w:bCs w:val="false"/>
        </w:rPr>
        <w:t xml:space="preserve">A deployment pipeline can be rerun automatically when a transient</w:t>
      </w:r>
      <w:r>
        <w:br/>
        <w:t xml:space="preserve"/>
      </w:r>
      <w:r>
        <w:rPr>
          <w:b w:val="false"/>
          <w:bCs w:val="false"/>
        </w:rPr>
        <w:t xml:space="preserve">failure occurs.</w:t>
      </w:r>
    </w:p>
    <w:p>
      <w:pPr>
        <w:spacing w:after="150"/>
      </w:pPr>
      <w:r>
        <w:rPr>
          <w:b w:val="false"/>
          <w:bCs w:val="false"/>
        </w:rPr>
        <w:t xml:space="preserve">You need to deploy the reference data as part of the same CI/CD process.</w:t>
      </w:r>
      <w:r>
        <w:br/>
        <w:t xml:space="preserve"/>
      </w:r>
      <w:r>
        <w:rPr>
          <w:b w:val="false"/>
          <w:bCs w:val="false"/>
        </w:rPr>
        <w:t xml:space="preserve">Rerunning the pipeline must produce the same outcome and must NOT create</w:t>
      </w:r>
      <w:r>
        <w:br/>
        <w:t xml:space="preserve"/>
      </w:r>
      <w:r>
        <w:rPr>
          <w:b w:val="false"/>
          <w:bCs w:val="false"/>
        </w:rPr>
        <w:t xml:space="preserve">duplicate rows.</w:t>
      </w:r>
    </w:p>
    <w:p>
      <w:pPr>
        <w:spacing w:after="150"/>
      </w:pPr>
      <w:r>
        <w:rPr>
          <w:b w:val="false"/>
          <w:bCs w:val="false"/>
        </w:rPr>
        <w:t xml:space="preserve">What should you do?</w:t>
      </w:r>
    </w:p>
    <w:p>
      <w:pPr>
        <w:spacing w:after="150"/>
      </w:pPr>
      <w:r>
        <w:rPr>
          <w:b w:val="false"/>
          <w:bCs w:val="false"/>
        </w:rPr>
        <w:t xml:space="preserve">A. Restore a backup after each deployment.</w:t>
      </w:r>
    </w:p>
    <w:p>
      <w:pPr>
        <w:spacing w:after="150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Add a post-deployment script that inserts reference rows by using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IF NOT EXISTS or MERGE logic.</w:t>
      </w:r>
    </w:p>
    <w:p>
      <w:pPr>
        <w:spacing w:after="150"/>
      </w:pPr>
      <w:r>
        <w:rPr>
          <w:b w:val="false"/>
          <w:bCs w:val="false"/>
        </w:rPr>
        <w:t xml:space="preserve">C. Store the reference values in GitHub repository secrets.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18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supports the OLTP workload of an</w:t>
      </w:r>
      <w:r>
        <w:br/>
        <w:t xml:space="preserve"/>
      </w:r>
      <w:r>
        <w:rPr>
          <w:b w:val="false"/>
          <w:bCs w:val="false"/>
        </w:rPr>
        <w:t xml:space="preserve">order-processing application.</w:t>
      </w:r>
    </w:p>
    <w:p>
      <w:pPr>
        <w:spacing w:after="150"/>
      </w:pPr>
      <w:r>
        <w:rPr>
          <w:b w:val="false"/>
          <w:bCs w:val="false"/>
        </w:rPr>
        <w:t xml:space="preserve">During a 10-minute incident window, you run a dynamic management view</w:t>
      </w:r>
      <w:r>
        <w:br/>
        <w:t xml:space="preserve"/>
      </w:r>
      <w:r>
        <w:rPr>
          <w:b w:val="false"/>
          <w:bCs w:val="false"/>
        </w:rPr>
        <w:t xml:space="preserve">query and discover the following:</w:t>
      </w:r>
    </w:p>
    <w:p>
      <w:pPr>
        <w:spacing w:after="150"/>
      </w:pPr>
      <w:r>
        <w:rPr>
          <w:b w:val="false"/>
          <w:bCs w:val="false"/>
        </w:rPr>
        <w:t xml:space="preserve">- Session 72 is sleeping with open_transaction_count = 1.</w:t>
      </w:r>
    </w:p>
    <w:p>
      <w:pPr>
        <w:spacing w:after="150"/>
      </w:pPr>
      <w:r>
        <w:rPr>
          <w:b w:val="false"/>
          <w:bCs w:val="false"/>
        </w:rPr>
        <w:t xml:space="preserve">- Multiple other sessions show blocking_session_id = 72 in</w:t>
      </w:r>
      <w:r>
        <w:br/>
        <w:t xml:space="preserve"/>
      </w:r>
      <w:r>
        <w:rPr>
          <w:b w:val="false"/>
          <w:bCs w:val="false"/>
        </w:rPr>
        <w:t xml:space="preserve">sys.dm_exec_requests.</w:t>
      </w:r>
    </w:p>
    <w:p>
      <w:pPr>
        <w:spacing w:after="150"/>
      </w:pPr>
      <w:r>
        <w:rPr>
          <w:b w:val="false"/>
          <w:bCs w:val="false"/>
        </w:rPr>
        <w:t xml:space="preserve">- sys.dm_exec_input_buffer(72, NULL) returns only BEGIN TRANSACTION</w:t>
      </w:r>
      <w:r>
        <w:br/>
        <w:t xml:space="preserve"/>
      </w:r>
      <w:r>
        <w:rPr>
          <w:b w:val="false"/>
          <w:bCs w:val="false"/>
        </w:rPr>
        <w:t xml:space="preserve">UPDATE Sales.Orders.</w:t>
      </w:r>
    </w:p>
    <w:p>
      <w:pPr>
        <w:spacing w:after="150"/>
      </w:pPr>
      <w:r>
        <w:rPr>
          <w:b w:val="false"/>
          <w:bCs w:val="false"/>
        </w:rPr>
        <w:t xml:space="preserve">Users report that updates to Sales.Orders intermittently time out during</w:t>
      </w:r>
      <w:r>
        <w:br/>
        <w:t xml:space="preserve"/>
      </w:r>
      <w:r>
        <w:rPr>
          <w:b w:val="false"/>
          <w:bCs w:val="false"/>
        </w:rPr>
        <w:t xml:space="preserve">the incident window. The timeouts stop only after you manually terminate</w:t>
      </w:r>
      <w:r>
        <w:br/>
        <w:t xml:space="preserve"/>
      </w:r>
      <w:r>
        <w:rPr>
          <w:b w:val="false"/>
          <w:bCs w:val="false"/>
        </w:rPr>
        <w:t xml:space="preserve">session 72.</w:t>
      </w:r>
    </w:p>
    <w:p>
      <w:pPr>
        <w:spacing w:after="150"/>
      </w:pPr>
      <w:r>
        <w:rPr>
          <w:b w:val="false"/>
          <w:bCs w:val="false"/>
        </w:rPr>
        <w:t xml:space="preserve">What is a possible cause of the blocking?</w:t>
      </w:r>
    </w:p>
    <w:p>
      <w:pPr>
        <w:spacing w:after="150"/>
      </w:pPr>
      <w:r>
        <w:rPr>
          <w:b w:val="false"/>
          <w:bCs w:val="false"/>
        </w:rPr>
        <w:t xml:space="preserve">A. Lock escalation occurred.</w:t>
      </w:r>
    </w:p>
    <w:p>
      <w:pPr>
        <w:spacing w:after="150"/>
      </w:pPr>
      <w:r>
        <w:rPr>
          <w:b w:val="false"/>
          <w:bCs w:val="false"/>
        </w:rPr>
        <w:t xml:space="preserve">B. A long-running SELECT statement is blocking writers.</w:t>
      </w:r>
    </w:p>
    <w:p>
      <w:pPr>
        <w:spacing w:after="150"/>
      </w:pPr>
      <w:r>
        <w:rPr>
          <w:b w:val="false"/>
          <w:bCs w:val="false"/>
        </w:rPr>
        <w:t xml:space="preserve">C. Session 72 caused a deadlock.</w:t>
      </w:r>
    </w:p>
    <w:p>
      <w:pPr>
        <w:spacing w:after="150"/>
      </w:pPr>
      <w:r>
        <w:rPr>
          <w:b w:val="false"/>
          <w:bCs w:val="false"/>
        </w:rPr>
        <w:t xml:space="preserve">D. </w:t>
      </w:r>
      <w:r>
        <w:rPr>
          <w:b/>
          <w:bCs/>
          <w:highlight w:val="yellow"/>
          <w:highlightCs w:val="yellow"/>
        </w:rPr>
        <w:t xml:space="preserve">An explicit transaction was started but not committed or rolled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back.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19</w:t>
      </w:r>
    </w:p>
    <w:p>
      <w:pPr>
        <w:spacing w:after="150"/>
      </w:pPr>
      <w:r>
        <w:rPr>
          <w:b w:val="false"/>
          <w:bCs w:val="false"/>
        </w:rPr>
        <w:t xml:space="preserve">You have an Azure SQL database named SalesDB.</w:t>
      </w:r>
    </w:p>
    <w:p>
      <w:pPr>
        <w:spacing w:after="150"/>
      </w:pPr>
      <w:r>
        <w:rPr>
          <w:b w:val="false"/>
          <w:bCs w:val="false"/>
        </w:rPr>
        <w:t xml:space="preserve">You have a Data API builder (DAB) instance that exposes the following</w:t>
      </w:r>
      <w:r>
        <w:br/>
        <w:t xml:space="preserve"/>
      </w:r>
      <w:r>
        <w:rPr>
          <w:b w:val="false"/>
          <w:bCs w:val="false"/>
        </w:rPr>
        <w:t xml:space="preserve">entities in SalesDB:</w:t>
      </w:r>
    </w:p>
    <w:p>
      <w:pPr>
        <w:spacing w:after="150"/>
      </w:pPr>
      <w:r>
        <w:rPr>
          <w:b w:val="false"/>
          <w:bCs w:val="false"/>
        </w:rPr>
        <w:t xml:space="preserve">- A table entity named Order mapped to a table named dbo.Orders</w:t>
      </w:r>
    </w:p>
    <w:p>
      <w:pPr>
        <w:spacing w:after="150"/>
      </w:pPr>
      <w:r>
        <w:rPr>
          <w:b w:val="false"/>
          <w:bCs w:val="false"/>
        </w:rPr>
        <w:t xml:space="preserve">- A stored procedure entity named FinalizeOrder mapped to a stored</w:t>
      </w:r>
      <w:r>
        <w:br/>
        <w:t xml:space="preserve"/>
      </w:r>
      <w:r>
        <w:rPr>
          <w:b w:val="false"/>
          <w:bCs w:val="false"/>
        </w:rPr>
        <w:t xml:space="preserve">procedure named dbo.usp_FinalizeOrder</w:t>
      </w:r>
    </w:p>
    <w:p>
      <w:pPr>
        <w:spacing w:after="150"/>
      </w:pPr>
      <w:r>
        <w:rPr>
          <w:b w:val="false"/>
          <w:bCs w:val="false"/>
        </w:rPr>
        <w:t xml:space="preserve">The DAB runtime configuration includes the following permissions:</w:t>
      </w:r>
    </w:p>
    <w:p>
      <w:pPr>
        <w:spacing w:after="150"/>
      </w:pPr>
      <w:r>
        <w:rPr>
          <w:b w:val="false"/>
          <w:bCs w:val="false"/>
        </w:rPr>
        <w:t xml:space="preserve">- Order: role authenticated, actions read</w:t>
      </w:r>
    </w:p>
    <w:p>
      <w:pPr>
        <w:spacing w:after="150"/>
      </w:pPr>
      <w:r>
        <w:rPr>
          <w:b w:val="false"/>
          <w:bCs w:val="false"/>
        </w:rPr>
        <w:t xml:space="preserve">- FinalizeOrder: role operations, actions execute, policy database =</w:t>
      </w:r>
      <w:r>
        <w:br/>
        <w:t xml:space="preserve"/>
      </w:r>
      <w:r>
        <w:rPr>
          <w:b w:val="false"/>
          <w:bCs w:val="false"/>
        </w:rPr>
        <w:t xml:space="preserve">TenantId = @claims.tenantId</w:t>
      </w:r>
    </w:p>
    <w:p>
      <w:pPr>
        <w:spacing w:after="150"/>
      </w:pPr>
      <w:r>
        <w:rPr>
          <w:b w:val="false"/>
          <w:bCs w:val="false"/>
        </w:rPr>
        <w:t xml:space="preserve">Client requests include a Microsoft Entra access token. The client also</w:t>
      </w:r>
      <w:r>
        <w:br/>
        <w:t xml:space="preserve"/>
      </w:r>
      <w:r>
        <w:rPr>
          <w:b w:val="false"/>
          <w:bCs w:val="false"/>
        </w:rPr>
        <w:t xml:space="preserve">sends HTTP header X-MS-API-ROLE: operations for both REST and GraphQL</w:t>
      </w:r>
      <w:r>
        <w:br/>
        <w:t xml:space="preserve"/>
      </w:r>
      <w:r>
        <w:rPr>
          <w:b w:val="false"/>
          <w:bCs w:val="false"/>
        </w:rPr>
        <w:t xml:space="preserve">requests.</w:t>
      </w:r>
    </w:p>
    <w:p>
      <w:pPr>
        <w:spacing w:after="150"/>
      </w:pPr>
      <w:r>
        <w:rPr>
          <w:b w:val="false"/>
          <w:bCs w:val="false"/>
        </w:rPr>
        <w:t xml:space="preserve">For each of the following statements, select Yes if the statement is</w:t>
      </w:r>
      <w:r>
        <w:br/>
        <w:t xml:space="preserve"/>
      </w:r>
      <w:r>
        <w:rPr>
          <w:b w:val="false"/>
          <w:bCs w:val="false"/>
        </w:rPr>
        <w:t xml:space="preserve">true. Otherwise, select No.</w:t>
      </w:r>
    </w:p>
    <w:p>
      <w:pPr>
        <w:spacing w:after="150"/>
      </w:pPr>
      <w:r>
        <w:rPr>
          <w:b w:val="false"/>
          <w:bCs w:val="false"/>
        </w:rPr>
        <w:t xml:space="preserve">A REST GET request to the Order entity that includes the access token</w:t>
      </w:r>
      <w:r>
        <w:br/>
        <w:t xml:space="preserve"/>
      </w:r>
      <w:r>
        <w:rPr>
          <w:b w:val="false"/>
          <w:bCs w:val="false"/>
        </w:rPr>
        <w:t xml:space="preserve">and X-MS-API-ROLE: operations will return data. </w:t>
      </w:r>
      <w:r>
        <w:rPr>
          <w:b/>
          <w:bCs/>
          <w:highlight w:val="yellow"/>
          <w:highlightCs w:val="yellow"/>
        </w:rPr>
        <w:t xml:space="preserve">No</w:t>
      </w:r>
    </w:p>
    <w:p>
      <w:pPr>
        <w:spacing w:after="150"/>
      </w:pPr>
      <w:r>
        <w:rPr>
          <w:b w:val="false"/>
          <w:bCs w:val="false"/>
        </w:rPr>
        <w:t xml:space="preserve">When DAB runs the stored procedure, the database policy defined on the</w:t>
      </w:r>
      <w:r>
        <w:br/>
        <w:t xml:space="preserve"/>
      </w:r>
      <w:r>
        <w:rPr>
          <w:b w:val="false"/>
          <w:bCs w:val="false"/>
        </w:rPr>
        <w:t xml:space="preserve">FinalizeOrder entity will be enforced. </w:t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spacing w:after="150"/>
      </w:pPr>
      <w:r>
        <w:rPr>
          <w:b w:val="false"/>
          <w:bCs w:val="false"/>
        </w:rPr>
        <w:t xml:space="preserve">If the client omits the X-MS-API-ROLE header but still sends the same</w:t>
      </w:r>
      <w:r>
        <w:br/>
        <w:t xml:space="preserve"/>
      </w:r>
      <w:r>
        <w:rPr>
          <w:b w:val="false"/>
          <w:bCs w:val="false"/>
        </w:rPr>
        <w:t xml:space="preserve">access token, the Order entity read request will run in the</w:t>
      </w:r>
      <w:r>
        <w:br/>
        <w:t xml:space="preserve"/>
      </w:r>
      <w:r>
        <w:rPr>
          <w:b w:val="false"/>
          <w:bCs w:val="false"/>
        </w:rPr>
        <w:t xml:space="preserve">authenticated role context. </w:t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20</w:t>
      </w:r>
    </w:p>
    <w:p>
      <w:pPr>
        <w:spacing w:after="150"/>
      </w:pPr>
      <w:r>
        <w:rPr>
          <w:b w:val="false"/>
          <w:bCs w:val="false"/>
        </w:rPr>
        <w:t xml:space="preserve">You have an Azure SQL database named SalesDB on a logical server named</w:t>
      </w:r>
      <w:r>
        <w:br/>
        <w:t xml:space="preserve"/>
      </w:r>
      <w:r>
        <w:rPr>
          <w:b w:val="false"/>
          <w:bCs w:val="false"/>
        </w:rPr>
        <w:t xml:space="preserve">sales-sql01.</w:t>
      </w:r>
    </w:p>
    <w:p>
      <w:pPr>
        <w:spacing w:after="150"/>
      </w:pPr>
      <w:r>
        <w:rPr>
          <w:b w:val="false"/>
          <w:bCs w:val="false"/>
        </w:rPr>
        <w:t xml:space="preserve">You have an Azure App Service web app named OrderApi that connects to</w:t>
      </w:r>
      <w:r>
        <w:br/>
        <w:t xml:space="preserve"/>
      </w:r>
      <w:r>
        <w:rPr>
          <w:b w:val="false"/>
          <w:bCs w:val="false"/>
        </w:rPr>
        <w:t xml:space="preserve">SalesDB by using SQL authentication.</w:t>
      </w:r>
    </w:p>
    <w:p>
      <w:pPr>
        <w:spacing w:after="150"/>
      </w:pPr>
      <w:r>
        <w:rPr>
          <w:b w:val="false"/>
          <w:bCs w:val="false"/>
        </w:rPr>
        <w:t xml:space="preserve">You enable a user-assigned managed identity named OrderApi-Id for</w:t>
      </w:r>
      <w:r>
        <w:br/>
        <w:t xml:space="preserve"/>
      </w:r>
      <w:r>
        <w:rPr>
          <w:b w:val="false"/>
          <w:bCs w:val="false"/>
        </w:rPr>
        <w:t xml:space="preserve">OrderApi.</w:t>
      </w:r>
    </w:p>
    <w:p>
      <w:pPr>
        <w:spacing w:after="150"/>
      </w:pPr>
      <w:r>
        <w:rPr>
          <w:b w:val="false"/>
          <w:bCs w:val="false"/>
        </w:rPr>
        <w:t xml:space="preserve">You need to configure OrderApi to connect to SalesDB by using Microsoft</w:t>
      </w:r>
      <w:r>
        <w:br/>
        <w:t xml:space="preserve"/>
      </w:r>
      <w:r>
        <w:rPr>
          <w:b w:val="false"/>
          <w:bCs w:val="false"/>
        </w:rPr>
        <w:t xml:space="preserve">Entra authentication. The managed identity must have read and write</w:t>
      </w:r>
      <w:r>
        <w:br/>
        <w:t xml:space="preserve"/>
      </w:r>
      <w:r>
        <w:rPr>
          <w:b w:val="false"/>
          <w:bCs w:val="false"/>
        </w:rPr>
        <w:t xml:space="preserve">permissions to SalesDB.</w:t>
      </w:r>
    </w:p>
    <w:p>
      <w:pPr>
        <w:spacing w:after="150"/>
      </w:pPr>
      <w:r>
        <w:rPr>
          <w:b w:val="false"/>
          <w:bCs w:val="false"/>
        </w:rPr>
        <w:t xml:space="preserve">Which Transact-SQL statements should you run in SalesDB?</w:t>
      </w:r>
    </w:p>
    <w:p>
      <w:pPr>
        <w:spacing w:after="150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CREATE USER [OrderApi-Id] FROM EXTERNAL PROVIDER;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ALTER ROLE db_datareader ADD MEMBER [OrderApi-Id];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ALTER ROLE db_datawriter ADD MEMBER [OrderApi-Id];</w:t>
      </w:r>
    </w:p>
    <w:p>
      <w:pPr>
        <w:spacing w:after="150"/>
      </w:pPr>
      <w:r>
        <w:rPr>
          <w:b w:val="false"/>
          <w:bCs w:val="false"/>
        </w:rPr>
        <w:t xml:space="preserve">B. CREATE LOGIN [OrderApi-Id] WITH PASSWORD = 'P@ssw0rd!';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ALTER SERVER ROLE sysadmin ADD MEMBER [OrderApi-Id];</w:t>
      </w:r>
    </w:p>
    <w:p>
      <w:pPr>
        <w:spacing w:after="150"/>
      </w:pPr>
      <w:r>
        <w:rPr>
          <w:b w:val="false"/>
          <w:bCs w:val="false"/>
        </w:rPr>
        <w:t xml:space="preserve">C. CREATE USER [OrderApi-Id] WITH PASSWORD = 'P@ssw0rd!';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ALTER ROLE db_datareader ADD MEMBER [OrderApi-Id];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ALTER ROLE db_datawriter ADD MEMBER [OrderApi-Id];</w:t>
      </w:r>
    </w:p>
    <w:p>
      <w:pPr>
        <w:spacing w:after="150"/>
      </w:pPr>
      <w:r>
        <w:rPr>
          <w:b w:val="false"/>
          <w:bCs w:val="false"/>
        </w:rPr>
        <w:t xml:space="preserve">D. CREATE LOGIN [OrderApi-Id] FROM EXTERNAL PROVIDER;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ALTER ROLE db_datareader ADD MEMBER [OrderApi-Id];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ALTER ROLE db_datawriter ADD MEMBER [OrderApi-Id];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21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 stores.</w:t>
      </w:r>
      <w:r>
        <w:br/>
        <w:t xml:space="preserve"/>
      </w:r>
      <w:r>
        <w:rPr>
          <w:b w:val="false"/>
          <w:bCs w:val="false"/>
        </w:rPr>
        <w:t xml:space="preserve">stores contains a column named description and a vector column named</w:t>
      </w:r>
      <w:r>
        <w:br/>
        <w:t xml:space="preserve"/>
      </w:r>
      <w:r>
        <w:rPr>
          <w:b w:val="false"/>
          <w:bCs w:val="false"/>
        </w:rPr>
        <w:t xml:space="preserve">embedding.</w:t>
      </w:r>
    </w:p>
    <w:p>
      <w:pPr>
        <w:spacing w:after="150"/>
      </w:pPr>
      <w:r>
        <w:rPr>
          <w:b w:val="false"/>
          <w:bCs w:val="false"/>
        </w:rPr>
        <w:t xml:space="preserve">You need to implement a hybrid search query that meets the following</w:t>
      </w:r>
      <w:r>
        <w:br/>
        <w:t xml:space="preserve"/>
      </w:r>
      <w:r>
        <w:rPr>
          <w:b w:val="false"/>
          <w:bCs w:val="false"/>
        </w:rPr>
        <w:t xml:space="preserve">requirements:</w:t>
      </w:r>
    </w:p>
    <w:p>
      <w:pPr>
        <w:spacing w:after="150"/>
      </w:pPr>
      <w:r>
        <w:rPr>
          <w:b w:val="false"/>
          <w:bCs w:val="false"/>
        </w:rPr>
        <w:t xml:space="preserve">- Uses full-text search on description for the keyword portion</w:t>
      </w:r>
    </w:p>
    <w:p>
      <w:pPr>
        <w:spacing w:after="150"/>
      </w:pPr>
      <w:r>
        <w:rPr>
          <w:b w:val="false"/>
          <w:bCs w:val="false"/>
        </w:rPr>
        <w:t xml:space="preserve">- Returns the top 20 results based on a combined score that uses a</w:t>
      </w:r>
      <w:r>
        <w:br/>
        <w:t xml:space="preserve"/>
      </w:r>
      <w:r>
        <w:rPr>
          <w:b w:val="false"/>
          <w:bCs w:val="false"/>
        </w:rPr>
        <w:t xml:space="preserve">weighted formula of 60% vector distance and 40% full-text rank</w:t>
      </w:r>
    </w:p>
    <w:p>
      <w:pPr>
        <w:spacing w:after="150"/>
      </w:pPr>
      <w:r>
        <w:rPr>
          <w:b w:val="false"/>
          <w:bCs w:val="false"/>
        </w:rPr>
        <w:t xml:space="preserve">How should you configure the query components? To answer, select the</w:t>
      </w:r>
      <w:r>
        <w:br/>
        <w:t xml:space="preserve"/>
      </w:r>
      <w:r>
        <w:rPr>
          <w:b w:val="false"/>
          <w:bCs w:val="false"/>
        </w:rPr>
        <w:t xml:space="preserve">appropriate options in the answer area.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Semantic query operator/function: </w:t>
      </w:r>
      <w:r>
        <w:rPr>
          <w:rFonts w:ascii="Consolas" w:cs="Consolas" w:eastAsia="Consolas" w:hAnsi="Consolas"/>
          <w:b/>
          <w:bCs/>
          <w:sz w:val="20"/>
          <w:szCs w:val="20"/>
          <w:highlight w:val="yellow"/>
          <w:highlightCs w:val="yellow"/>
        </w:rPr>
        <w:t xml:space="preserve">VECTOR_DISTANCE</w:t>
      </w:r>
    </w:p>
    <w:p>
      <w:pPr>
        <w:spacing w:after="150"/>
      </w:pPr>
      <w:r>
        <w:rPr>
          <w:b w:val="false"/>
          <w:bCs w:val="false"/>
        </w:rPr>
        <w:t xml:space="preserve">Keyword retrieval operator/function: </w:t>
      </w:r>
      <w:r>
        <w:rPr>
          <w:b/>
          <w:bCs/>
          <w:highlight w:val="yellow"/>
          <w:highlightCs w:val="yellow"/>
        </w:rPr>
        <w:t xml:space="preserve">FREETEXTTABLE</w:t>
      </w:r>
    </w:p>
    <w:p>
      <w:pPr>
        <w:spacing w:after="150"/>
      </w:pPr>
      <w:r>
        <w:rPr>
          <w:b w:val="false"/>
          <w:bCs w:val="false"/>
        </w:rPr>
        <w:t xml:space="preserve">Final ranking expression: </w:t>
      </w:r>
      <w:r>
        <w:rPr>
          <w:b/>
          <w:bCs/>
          <w:highlight w:val="yellow"/>
          <w:highlightCs w:val="yellow"/>
        </w:rPr>
        <w:t xml:space="preserve">ORDER BY (distance * 0.6) + ((1.0 -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RANK/1000.0) * 0.4)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22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</w:t>
      </w:r>
      <w:r>
        <w:br/>
        <w:t xml:space="preserve"/>
      </w:r>
      <w:r>
        <w:rPr>
          <w:b w:val="false"/>
          <w:bCs w:val="false"/>
        </w:rPr>
        <w:t xml:space="preserve">dbo.ManualChunks. dbo.ManualChunks contains product manuals.</w:t>
      </w:r>
    </w:p>
    <w:p>
      <w:pPr>
        <w:spacing w:after="150"/>
      </w:pPr>
      <w:r>
        <w:rPr>
          <w:b w:val="false"/>
          <w:bCs w:val="false"/>
        </w:rPr>
        <w:t xml:space="preserve">A retrieval query already returns the top five matching chunks as</w:t>
      </w:r>
      <w:r>
        <w:br/>
        <w:t xml:space="preserve"/>
      </w:r>
      <w:r>
        <w:rPr>
          <w:b w:val="false"/>
          <w:bCs w:val="false"/>
        </w:rPr>
        <w:t xml:space="preserve">nvarchar(max) text.</w:t>
      </w:r>
    </w:p>
    <w:p>
      <w:pPr>
        <w:spacing w:after="150"/>
      </w:pPr>
      <w:r>
        <w:rPr>
          <w:b w:val="false"/>
          <w:bCs w:val="false"/>
        </w:rPr>
        <w:t xml:space="preserve">You need to call an Azure OpenAI REST endpoint for chat completions. The</w:t>
      </w:r>
      <w:r>
        <w:br/>
        <w:t xml:space="preserve"/>
      </w:r>
      <w:r>
        <w:rPr>
          <w:b w:val="false"/>
          <w:bCs w:val="false"/>
        </w:rPr>
        <w:t xml:space="preserve">request body must include both the user question and the retrieved</w:t>
      </w:r>
      <w:r>
        <w:br/>
        <w:t xml:space="preserve"/>
      </w:r>
      <w:r>
        <w:rPr>
          <w:b w:val="false"/>
          <w:bCs w:val="false"/>
        </w:rPr>
        <w:t xml:space="preserve">chunks.</w:t>
      </w:r>
    </w:p>
    <w:p>
      <w:pPr>
        <w:spacing w:after="150"/>
      </w:pPr>
      <w:r>
        <w:rPr>
          <w:b w:val="false"/>
          <w:bCs w:val="false"/>
        </w:rPr>
        <w:t xml:space="preserve">You write the following Transact-SQL code.</w:t>
      </w:r>
    </w:p>
    <w:p>
      <w:pPr>
        <w:spacing w:after="150"/>
      </w:pPr>
      <w:r>
        <w:rPr>
          <w:b w:val="false"/>
          <w:bCs w:val="false"/>
        </w:rPr>
        <w:t xml:space="preserve">What should you insert at line 02?</w:t>
      </w:r>
    </w:p>
    <w:p>
      <w:pPr>
        <w:spacing w:after="150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WITH IDENTITY = 'Managed Identity'; SECRET =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'{</w:t>
      </w:r>
      <w:r>
        <w:rPr>
          <w:b/>
          <w:bCs/>
          <w:highlight w:val="yellow"/>
          <w:highlightCs w:val="yellow"/>
        </w:rPr>
        <w:t xml:space="preserve">resourceid</w:t>
      </w:r>
      <w:r>
        <w:rPr>
          <w:b/>
          <w:bCs/>
          <w:highlight w:val="yellow"/>
          <w:highlightCs w:val="yellow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/>
          <w:bCs/>
          <w:highlight w:val="yellow"/>
          <w:highlightCs w:val="yellow"/>
        </w:rPr>
        <w:t xml:space="preserve">}';</w:t>
      </w:r>
    </w:p>
    <w:p>
      <w:pPr>
        <w:spacing w:after="150"/>
      </w:pPr>
      <w:r>
        <w:rPr>
          <w:b w:val="false"/>
          <w:bCs w:val="false"/>
        </w:rPr>
        <w:t xml:space="preserve">B. WITH IDENTITY = 'HTTPEndpointQueryString', SECRET =</w:t>
      </w:r>
      <w:r>
        <w:br/>
        <w:t xml:space="preserve"/>
      </w:r>
      <w:r>
        <w:rPr>
          <w:b w:val="false"/>
          <w:bCs w:val="false"/>
        </w:rPr>
        <w:t xml:space="preserve">N'{</w:t>
      </w:r>
      <w:r>
        <w:rPr>
          <w:b/>
          <w:bCs/>
          <w:highlight w:val="yellow"/>
          <w:highlightCs w:val="yellow"/>
        </w:rPr>
        <w:t xml:space="preserve">api-key</w:t>
      </w:r>
      <w:r>
        <w:rPr>
          <w:b w:val="false"/>
          <w:bCs w:val="false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 w:val="false"/>
          <w:bCs w:val="false"/>
        </w:rPr>
        <w:t xml:space="preserve">}';</w:t>
      </w:r>
    </w:p>
    <w:p>
      <w:pPr>
        <w:spacing w:after="150"/>
      </w:pPr>
      <w:r>
        <w:rPr>
          <w:b w:val="false"/>
          <w:bCs w:val="false"/>
        </w:rPr>
        <w:t xml:space="preserve">C. WITH IDENTITY = 'HTTPEndpointQueryString', SECRET =</w:t>
      </w:r>
      <w:r>
        <w:br/>
        <w:t xml:space="preserve"/>
      </w:r>
      <w:r>
        <w:rPr>
          <w:b w:val="false"/>
          <w:bCs w:val="false"/>
        </w:rPr>
        <w:t xml:space="preserve">N'{</w:t>
      </w:r>
      <w:r>
        <w:rPr>
          <w:b/>
          <w:bCs/>
          <w:highlight w:val="yellow"/>
          <w:highlightCs w:val="yellow"/>
        </w:rPr>
        <w:t xml:space="preserve">access_token</w:t>
      </w:r>
      <w:r>
        <w:rPr>
          <w:b w:val="false"/>
          <w:bCs w:val="false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 w:val="false"/>
          <w:bCs w:val="false"/>
        </w:rPr>
        <w:t xml:space="preserve">}';</w:t>
      </w:r>
    </w:p>
    <w:p>
      <w:pPr>
        <w:spacing w:after="150"/>
      </w:pPr>
      <w:r>
        <w:rPr>
          <w:b w:val="false"/>
          <w:bCs w:val="false"/>
        </w:rPr>
        <w:t xml:space="preserve">D. WITH IDENTITY = 'HTTPEndpointHeaders', SECRET =</w:t>
      </w:r>
      <w:r>
        <w:br/>
        <w:t xml:space="preserve"/>
      </w:r>
      <w:r>
        <w:rPr>
          <w:b w:val="false"/>
          <w:bCs w:val="false"/>
        </w:rPr>
        <w:t xml:space="preserve">N'{</w:t>
      </w:r>
      <w:r>
        <w:rPr>
          <w:b/>
          <w:bCs/>
          <w:highlight w:val="yellow"/>
          <w:highlightCs w:val="yellow"/>
        </w:rPr>
        <w:t xml:space="preserve">Authorization</w:t>
      </w:r>
      <w:r>
        <w:rPr>
          <w:b w:val="false"/>
          <w:bCs w:val="false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 w:val="false"/>
          <w:bCs w:val="false"/>
        </w:rPr>
        <w:t xml:space="preserve">}';</w:t>
      </w:r>
    </w:p>
    <w:p>
      <w:pPr>
        <w:spacing w:after="150"/>
      </w:pPr>
      <w:r>
        <w:rPr>
          <w:b w:val="false"/>
          <w:bCs w:val="false"/>
        </w:rPr>
        <w:t xml:space="preserve">E. WITH IDENTITY = 'HTTPEndpointHeaders', SECRET =</w:t>
      </w:r>
      <w:r>
        <w:br/>
        <w:t xml:space="preserve"/>
      </w:r>
      <w:r>
        <w:rPr>
          <w:b w:val="false"/>
          <w:bCs w:val="false"/>
        </w:rPr>
        <w:t xml:space="preserve">N'{</w:t>
      </w:r>
      <w:r>
        <w:rPr>
          <w:b/>
          <w:bCs/>
          <w:highlight w:val="yellow"/>
          <w:highlightCs w:val="yellow"/>
        </w:rPr>
        <w:t xml:space="preserve">api-key</w:t>
      </w:r>
      <w:r>
        <w:rPr>
          <w:b w:val="false"/>
          <w:bCs w:val="false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 w:val="false"/>
          <w:bCs w:val="false"/>
        </w:rPr>
        <w:t xml:space="preserve">}';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23</w:t>
      </w:r>
    </w:p>
    <w:p>
      <w:pPr>
        <w:spacing w:after="150"/>
      </w:pPr>
      <w:r>
        <w:rPr>
          <w:b w:val="false"/>
          <w:bCs w:val="false"/>
        </w:rPr>
        <w:t xml:space="preserve">You have an Azure SQL database named SalesDB and an Azure App Service</w:t>
      </w:r>
      <w:r>
        <w:br/>
        <w:t xml:space="preserve"/>
      </w:r>
      <w:r>
        <w:rPr>
          <w:b w:val="false"/>
          <w:bCs w:val="false"/>
        </w:rPr>
        <w:t xml:space="preserve">app named sales-api. SalesDB contains a table named dbo.Customers.</w:t>
      </w:r>
      <w:r>
        <w:br/>
        <w:t xml:space="preserve"/>
      </w:r>
      <w:r>
        <w:rPr>
          <w:b w:val="false"/>
          <w:bCs w:val="false"/>
        </w:rPr>
        <w:t xml:space="preserve">dbo.Customers contains two columns named CreditCardNumber and TenantId.</w:t>
      </w:r>
    </w:p>
    <w:p>
      <w:pPr>
        <w:spacing w:after="150"/>
      </w:pPr>
      <w:r>
        <w:rPr>
          <w:b w:val="false"/>
          <w:bCs w:val="false"/>
        </w:rPr>
        <w:t xml:space="preserve">Currently, sales-api connects to SalesDB by using SQL authentication</w:t>
      </w:r>
      <w:r>
        <w:br/>
        <w:t xml:space="preserve"/>
      </w:r>
      <w:r>
        <w:rPr>
          <w:b w:val="false"/>
          <w:bCs w:val="false"/>
        </w:rPr>
        <w:t xml:space="preserve">with a stored username and password.</w:t>
      </w:r>
    </w:p>
    <w:p>
      <w:pPr>
        <w:spacing w:after="150"/>
      </w:pPr>
      <w:r>
        <w:rPr>
          <w:b w:val="false"/>
          <w:bCs w:val="false"/>
        </w:rPr>
        <w:t xml:space="preserve">You need to recommend a solution that meets the following requirements:</w:t>
      </w:r>
    </w:p>
    <w:p>
      <w:pPr>
        <w:spacing w:after="150"/>
      </w:pPr>
      <w:r>
        <w:rPr>
          <w:b w:val="false"/>
          <w:bCs w:val="false"/>
        </w:rPr>
        <w:t xml:space="preserve">- Provides a passwordless method for sales-api to access SalesDB</w:t>
      </w:r>
    </w:p>
    <w:p>
      <w:pPr>
        <w:spacing w:after="150"/>
      </w:pPr>
      <w:r>
        <w:rPr>
          <w:b w:val="false"/>
          <w:bCs w:val="false"/>
        </w:rPr>
        <w:t xml:space="preserve">- Ensures that credit card numbers are NOT stored as plain text</w:t>
      </w:r>
    </w:p>
    <w:p>
      <w:pPr>
        <w:spacing w:after="150"/>
      </w:pPr>
      <w:r>
        <w:rPr>
          <w:b w:val="false"/>
          <w:bCs w:val="false"/>
        </w:rPr>
        <w:t xml:space="preserve">What should you include in the recommendation?</w:t>
      </w:r>
    </w:p>
    <w:p>
      <w:pPr>
        <w:spacing w:after="150"/>
      </w:pPr>
      <w:r>
        <w:rPr>
          <w:b w:val="false"/>
          <w:bCs w:val="false"/>
        </w:rPr>
        <w:t xml:space="preserve">A. Azure Key Vault and Always Encrypted</w:t>
      </w:r>
    </w:p>
    <w:p>
      <w:pPr>
        <w:spacing w:after="150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managed identities and Always Encrypted</w:t>
      </w:r>
    </w:p>
    <w:p>
      <w:pPr>
        <w:spacing w:after="150"/>
      </w:pPr>
      <w:r>
        <w:rPr>
          <w:b w:val="false"/>
          <w:bCs w:val="false"/>
        </w:rPr>
        <w:t xml:space="preserve">C. managed identities and dynamic data masking</w:t>
      </w:r>
    </w:p>
    <w:p>
      <w:pPr>
        <w:spacing w:after="150"/>
      </w:pPr>
      <w:r>
        <w:rPr>
          <w:b w:val="false"/>
          <w:bCs w:val="false"/>
        </w:rPr>
        <w:t xml:space="preserve">D. Transparent Data Encryption (TDE) and row-level security (RLS)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24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 dbo.Products.</w:t>
      </w:r>
      <w:r>
        <w:br/>
        <w:t xml:space="preserve"/>
      </w:r>
      <w:r>
        <w:rPr>
          <w:b w:val="false"/>
          <w:bCs w:val="false"/>
        </w:rPr>
        <w:t xml:space="preserve">dbo.Products contains three columns named Embedding, Category, and</w:t>
      </w:r>
      <w:r>
        <w:br/>
        <w:t xml:space="preserve"/>
      </w:r>
      <w:r>
        <w:rPr>
          <w:b w:val="false"/>
          <w:bCs w:val="false"/>
        </w:rPr>
        <w:t xml:space="preserve">Price. The Embedding column is defined as VECTOR(1536).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You use AI_GENERATE_EMBEDDINGS and VECTOR_SEARCH to support semantic</w:t>
      </w:r>
      <w:r>
        <w:br/>
        <w:t xml:space="preserve"/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search and apply additional filters on two columns named Category and</w:t>
      </w:r>
      <w:r>
        <w:br/>
        <w:t xml:space="preserve"/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Price.</w:t>
      </w:r>
    </w:p>
    <w:p>
      <w:pPr>
        <w:spacing w:after="150"/>
      </w:pPr>
      <w:r>
        <w:rPr>
          <w:b w:val="false"/>
          <w:bCs w:val="false"/>
        </w:rPr>
        <w:t xml:space="preserve">You plan to change the embedding model from text-embedding-ada-002 to</w:t>
      </w:r>
      <w:r>
        <w:br/>
        <w:t xml:space="preserve"/>
      </w:r>
      <w:r>
        <w:rPr>
          <w:b w:val="false"/>
          <w:bCs w:val="false"/>
        </w:rPr>
        <w:t xml:space="preserve">text-embedding-3-small. Existing rows already contain embeddings in the</w:t>
      </w:r>
      <w:r>
        <w:br/>
        <w:t xml:space="preserve"/>
      </w:r>
      <w:r>
        <w:rPr>
          <w:b w:val="false"/>
          <w:bCs w:val="false"/>
        </w:rPr>
        <w:t xml:space="preserve">Embedding column.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You need to implement the model change. Applications must be able to use</w:t>
      </w:r>
      <w:r>
        <w:br/>
        <w:t xml:space="preserve"/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VECTOR_SEARCH without runtime errors.</w:t>
      </w:r>
    </w:p>
    <w:p>
      <w:pPr>
        <w:spacing w:after="150"/>
      </w:pPr>
      <w:r>
        <w:rPr>
          <w:b w:val="false"/>
          <w:bCs w:val="false"/>
        </w:rPr>
        <w:t xml:space="preserve">What should you do first?</w:t>
      </w:r>
    </w:p>
    <w:p>
      <w:pPr>
        <w:spacing w:after="150"/>
      </w:pPr>
      <w:r>
        <w:rPr>
          <w:b w:val="false"/>
          <w:bCs w:val="false"/>
        </w:rPr>
        <w:t xml:space="preserve">A. Create a vector index on dbo.Products.Embedding.</w:t>
      </w:r>
    </w:p>
    <w:p>
      <w:pPr>
        <w:spacing w:after="150"/>
      </w:pPr>
      <w:r>
        <w:rPr>
          <w:b w:val="false"/>
          <w:bCs w:val="false"/>
        </w:rPr>
        <w:t xml:space="preserve">B. Convert the Embedding column to nvarchar(max).</w:t>
      </w:r>
    </w:p>
    <w:p>
      <w:pPr>
        <w:spacing w:after="150"/>
      </w:pPr>
      <w:r>
        <w:rPr>
          <w:b w:val="false"/>
          <w:bCs w:val="false"/>
        </w:rPr>
        <w:t xml:space="preserve">C. Normalize the vector lengths before storing new embeddings.</w:t>
      </w:r>
    </w:p>
    <w:p>
      <w:pPr>
        <w:spacing w:after="150"/>
      </w:pPr>
      <w:r>
        <w:rPr>
          <w:b w:val="false"/>
          <w:bCs w:val="false"/>
        </w:rPr>
        <w:t xml:space="preserve">D. </w:t>
      </w:r>
      <w:r>
        <w:rPr>
          <w:b/>
          <w:bCs/>
          <w:highlight w:val="yellow"/>
          <w:highlightCs w:val="yellow"/>
        </w:rPr>
        <w:t xml:space="preserve">Regenerate embeddings for the existing rows.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25</w:t>
      </w:r>
    </w:p>
    <w:p>
      <w:pPr>
        <w:spacing w:after="150"/>
      </w:pPr>
      <w:r>
        <w:rPr>
          <w:b w:val="false"/>
          <w:bCs w:val="false"/>
        </w:rPr>
        <w:t xml:space="preserve">You have an Azure SQL database named DB1 that contains two tables named</w:t>
      </w:r>
      <w:r>
        <w:br/>
        <w:t xml:space="preserve"/>
      </w:r>
      <w:r>
        <w:rPr>
          <w:b w:val="false"/>
          <w:bCs w:val="false"/>
        </w:rPr>
        <w:t xml:space="preserve">knowledge_base and query_cache. knowledge_base contains support articles</w:t>
      </w:r>
      <w:r>
        <w:br/>
        <w:t xml:space="preserve"/>
      </w:r>
      <w:r>
        <w:rPr>
          <w:b w:val="false"/>
          <w:bCs w:val="false"/>
        </w:rPr>
        <w:t xml:space="preserve">and embeddings. query_cache contains chat questions, responses, and</w:t>
      </w:r>
      <w:r>
        <w:br/>
        <w:t xml:space="preserve"/>
      </w:r>
      <w:r>
        <w:rPr>
          <w:b w:val="false"/>
          <w:bCs w:val="false"/>
        </w:rPr>
        <w:t xml:space="preserve">embeddings. DB1 supports an AI-enabled chat agent.</w:t>
      </w:r>
    </w:p>
    <w:p>
      <w:pPr>
        <w:spacing w:after="150"/>
      </w:pPr>
      <w:r>
        <w:rPr>
          <w:b w:val="false"/>
          <w:bCs w:val="false"/>
        </w:rPr>
        <w:t xml:space="preserve">You need to design a solution that meets the following requirements:</w:t>
      </w:r>
    </w:p>
    <w:p>
      <w:pPr>
        <w:spacing w:after="150"/>
      </w:pPr>
      <w:r>
        <w:rPr>
          <w:b w:val="false"/>
          <w:bCs w:val="false"/>
        </w:rPr>
        <w:t xml:space="preserve">- Serializes the retrieved rows from knowledge_base</w:t>
      </w:r>
    </w:p>
    <w:p>
      <w:pPr>
        <w:spacing w:after="150"/>
      </w:pPr>
      <w:r>
        <w:rPr>
          <w:b w:val="false"/>
          <w:bCs w:val="false"/>
        </w:rPr>
        <w:t xml:space="preserve">- Extracts the answer field from the response</w:t>
      </w:r>
    </w:p>
    <w:p>
      <w:pPr>
        <w:spacing w:after="150"/>
      </w:pPr>
      <w:r>
        <w:rPr>
          <w:b w:val="false"/>
          <w:bCs w:val="false"/>
        </w:rPr>
        <w:t xml:space="preserve">- Extracts the embeddings to store in query_cache</w:t>
      </w:r>
    </w:p>
    <w:p>
      <w:pPr>
        <w:spacing w:after="150"/>
      </w:pPr>
      <w:r>
        <w:rPr>
          <w:b w:val="false"/>
          <w:bCs w:val="false"/>
        </w:rPr>
        <w:t xml:space="preserve">You will call the external large language model (LLM) by using the</w:t>
      </w:r>
      <w:r>
        <w:br/>
        <w:t xml:space="preserve"/>
      </w:r>
      <w:r>
        <w:rPr>
          <w:b w:val="false"/>
          <w:bCs w:val="false"/>
        </w:rPr>
        <w:t xml:space="preserve">sp_invoke_external_rest_endpoint stored procedure.</w:t>
      </w:r>
    </w:p>
    <w:p>
      <w:pPr>
        <w:spacing w:after="150"/>
      </w:pPr>
      <w:r>
        <w:rPr>
          <w:b w:val="false"/>
          <w:bCs w:val="false"/>
        </w:rPr>
        <w:t xml:space="preserve">Which Transact-SQL commands should you use for each requirement? To</w:t>
      </w:r>
      <w:r>
        <w:br/>
        <w:t xml:space="preserve"/>
      </w:r>
      <w:r>
        <w:rPr>
          <w:b w:val="false"/>
          <w:bCs w:val="false"/>
        </w:rPr>
        <w:t xml:space="preserve">answer, drag the appropriate commands to the correct requirements.</w:t>
      </w:r>
    </w:p>
    <w:p>
      <w:pPr>
        <w:spacing w:after="150"/>
      </w:pPr>
      <w:r>
        <w:rPr>
          <w:b w:val="false"/>
          <w:bCs w:val="false"/>
        </w:rPr>
        <w:t xml:space="preserve">Serialize the retrieved rows from knowledge_base: </w:t>
      </w:r>
      <w:r>
        <w:rPr>
          <w:b/>
          <w:bCs/>
          <w:highlight w:val="yellow"/>
          <w:highlightCs w:val="yellow"/>
        </w:rPr>
        <w:t xml:space="preserve">FOR JSON PATH</w:t>
      </w:r>
    </w:p>
    <w:p>
      <w:pPr>
        <w:spacing w:after="150"/>
      </w:pPr>
      <w:r>
        <w:rPr>
          <w:b w:val="false"/>
          <w:bCs w:val="false"/>
        </w:rPr>
        <w:t xml:space="preserve">Extract the answer field from the response: </w:t>
      </w:r>
      <w:r>
        <w:rPr>
          <w:b/>
          <w:bCs/>
          <w:highlight w:val="yellow"/>
          <w:highlightCs w:val="yellow"/>
        </w:rPr>
        <w:t xml:space="preserve">JSON_VALUE</w:t>
      </w:r>
    </w:p>
    <w:p>
      <w:pPr>
        <w:spacing w:after="150"/>
      </w:pPr>
      <w:r>
        <w:rPr>
          <w:b w:val="false"/>
          <w:bCs w:val="false"/>
        </w:rPr>
        <w:t xml:space="preserve">Extract the embeddings to store in query_cache: </w:t>
      </w:r>
      <w:r>
        <w:rPr>
          <w:b/>
          <w:bCs/>
          <w:highlight w:val="yellow"/>
          <w:highlightCs w:val="yellow"/>
        </w:rPr>
        <w:t xml:space="preserve">JSON_QUERY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26</w:t>
      </w:r>
    </w:p>
    <w:p>
      <w:pPr>
        <w:spacing w:after="150"/>
      </w:pPr>
      <w:r>
        <w:rPr>
          <w:b w:val="false"/>
          <w:bCs w:val="false"/>
        </w:rPr>
        <w:t xml:space="preserve">You have a SQL database in Microsoft Fabric that contains a table named</w:t>
      </w:r>
      <w:r>
        <w:br/>
        <w:t xml:space="preserve"/>
      </w:r>
      <w:r>
        <w:rPr>
          <w:b w:val="false"/>
          <w:bCs w:val="false"/>
        </w:rPr>
        <w:t xml:space="preserve">dbo.Products. dbo.Products contains product catalog data.</w:t>
      </w:r>
    </w:p>
    <w:p>
      <w:pPr>
        <w:spacing w:after="150"/>
      </w:pPr>
      <w:r>
        <w:rPr>
          <w:b w:val="false"/>
          <w:bCs w:val="false"/>
        </w:rPr>
        <w:t xml:space="preserve">You need to create a stored procedure that performs hybrid search. The</w:t>
      </w:r>
      <w:r>
        <w:br/>
        <w:t xml:space="preserve"/>
      </w:r>
      <w:r>
        <w:rPr>
          <w:b w:val="false"/>
          <w:bCs w:val="false"/>
        </w:rPr>
        <w:t xml:space="preserve">solution must meet the following requirements:</w:t>
      </w:r>
    </w:p>
    <w:p>
      <w:pPr>
        <w:spacing w:after="150"/>
      </w:pPr>
      <w:r>
        <w:rPr>
          <w:b w:val="false"/>
          <w:bCs w:val="false"/>
        </w:rPr>
        <w:t xml:space="preserve">- Use approximate nearest neighbor (ANN) to retrieve the top 20</w:t>
      </w:r>
      <w:r>
        <w:br/>
        <w:t xml:space="preserve"/>
      </w:r>
      <w:r>
        <w:rPr>
          <w:b w:val="false"/>
          <w:bCs w:val="false"/>
        </w:rPr>
        <w:t xml:space="preserve">candidate products.</w:t>
      </w:r>
    </w:p>
    <w:p>
      <w:pPr>
        <w:spacing w:after="150"/>
      </w:pPr>
      <w:r>
        <w:rPr>
          <w:b w:val="false"/>
          <w:bCs w:val="false"/>
        </w:rPr>
        <w:t xml:space="preserve">- Re-rank only the candidates that also match a full-text query.</w:t>
      </w:r>
    </w:p>
    <w:p>
      <w:pPr>
        <w:spacing w:after="150"/>
      </w:pPr>
      <w:r>
        <w:rPr>
          <w:b w:val="false"/>
          <w:bCs w:val="false"/>
        </w:rPr>
        <w:t xml:space="preserve">- Generate the query embedding.</w:t>
      </w:r>
    </w:p>
    <w:p>
      <w:pPr>
        <w:spacing w:after="150"/>
      </w:pPr>
      <w:r>
        <w:rPr>
          <w:b w:val="false"/>
          <w:bCs w:val="false"/>
        </w:rPr>
        <w:t xml:space="preserve">How should you complete the Transact-SQL code? To answer, select the</w:t>
      </w:r>
      <w:r>
        <w:br/>
        <w:t xml:space="preserve"/>
      </w:r>
      <w:r>
        <w:rPr>
          <w:b w:val="false"/>
          <w:bCs w:val="false"/>
        </w:rPr>
        <w:t xml:space="preserve">appropriate options in the answer area.</w:t>
      </w:r>
    </w:p>
    <w:p>
      <w:pPr>
        <w:spacing w:after="150"/>
      </w:pPr>
      <w:r>
        <w:rPr>
          <w:b w:val="false"/>
          <w:bCs w:val="false"/>
        </w:rPr>
        <w:t xml:space="preserve">1st blank: </w:t>
      </w:r>
      <w:r>
        <w:rPr>
          <w:b/>
          <w:bCs/>
          <w:highlight w:val="yellow"/>
          <w:highlightCs w:val="yellow"/>
        </w:rPr>
        <w:t xml:space="preserve">AI_GENERATE_EMBEDDINGS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2nd blank: </w:t>
      </w:r>
      <w:r>
        <w:rPr>
          <w:rFonts w:ascii="Consolas" w:cs="Consolas" w:eastAsia="Consolas" w:hAnsi="Consolas"/>
          <w:b/>
          <w:bCs/>
          <w:sz w:val="20"/>
          <w:szCs w:val="20"/>
          <w:highlight w:val="yellow"/>
          <w:highlightCs w:val="yellow"/>
        </w:rPr>
        <w:t xml:space="preserve">VECTOR_SEARCH</w:t>
      </w:r>
    </w:p>
    <w:p>
      <w:pPr>
        <w:spacing w:after="150"/>
      </w:pPr>
      <w:r>
        <w:rPr>
          <w:b w:val="false"/>
          <w:bCs w:val="false"/>
        </w:rPr>
        <w:t xml:space="preserve">3rd blank: </w:t>
      </w:r>
      <w:r>
        <w:rPr>
          <w:b/>
          <w:bCs/>
          <w:highlight w:val="yellow"/>
          <w:highlightCs w:val="yellow"/>
        </w:rPr>
        <w:t xml:space="preserve">CONTAINSTABLE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27</w:t>
      </w:r>
    </w:p>
    <w:p>
      <w:pPr>
        <w:spacing w:after="150"/>
      </w:pPr>
      <w:r>
        <w:rPr>
          <w:b w:val="false"/>
          <w:bCs w:val="false"/>
        </w:rPr>
        <w:t xml:space="preserve">You have an Azure AI Search service and an index named hotels that</w:t>
      </w:r>
      <w:r>
        <w:br/>
        <w:t xml:space="preserve"/>
      </w:r>
      <w:r>
        <w:rPr>
          <w:b w:val="false"/>
          <w:bCs w:val="false"/>
        </w:rPr>
        <w:t xml:space="preserve">includes a vector field named DescriptionVector.</w:t>
      </w:r>
    </w:p>
    <w:p>
      <w:pPr>
        <w:spacing w:after="150"/>
      </w:pPr>
      <w:r>
        <w:rPr>
          <w:b w:val="false"/>
          <w:bCs w:val="false"/>
        </w:rPr>
        <w:t xml:space="preserve">You query hotels by using the Search Documents REST API.</w:t>
      </w:r>
    </w:p>
    <w:p>
      <w:pPr>
        <w:spacing w:after="150"/>
      </w:pPr>
      <w:r>
        <w:rPr>
          <w:b w:val="false"/>
          <w:bCs w:val="false"/>
        </w:rPr>
        <w:t xml:space="preserve">You need to implement a hybrid search query that uses DescriptionVector</w:t>
      </w:r>
      <w:r>
        <w:br/>
        <w:t xml:space="preserve"/>
      </w:r>
      <w:r>
        <w:rPr>
          <w:b w:val="false"/>
          <w:bCs w:val="false"/>
        </w:rPr>
        <w:t xml:space="preserve">and includes captions.</w:t>
      </w:r>
    </w:p>
    <w:p>
      <w:pPr>
        <w:spacing w:after="150"/>
      </w:pPr>
      <w:r>
        <w:rPr>
          <w:b w:val="false"/>
          <w:bCs w:val="false"/>
        </w:rPr>
        <w:t xml:space="preserve">How should you complete the REST request body? To answer, drag the</w:t>
      </w:r>
      <w:r>
        <w:br/>
        <w:t xml:space="preserve"/>
      </w:r>
      <w:r>
        <w:rPr>
          <w:b w:val="false"/>
          <w:bCs w:val="false"/>
        </w:rPr>
        <w:t xml:space="preserve">appropriate values to the correct targets. Each value may be used once,</w:t>
      </w:r>
      <w:r>
        <w:br/>
        <w:t xml:space="preserve"/>
      </w:r>
      <w:r>
        <w:rPr>
          <w:b w:val="false"/>
          <w:bCs w:val="false"/>
        </w:rPr>
        <w:t xml:space="preserve">more than once, or not at all. You may need to drag the split bar</w:t>
      </w:r>
      <w:r>
        <w:br/>
        <w:t xml:space="preserve"/>
      </w:r>
      <w:r>
        <w:rPr>
          <w:b w:val="false"/>
          <w:bCs w:val="false"/>
        </w:rPr>
        <w:t xml:space="preserve">between panes or scroll to view content.</w:t>
      </w:r>
    </w:p>
    <w:p>
      <w:pPr>
        <w:spacing w:after="150"/>
      </w:pPr>
      <w:r>
        <w:rPr>
          <w:b w:val="false"/>
          <w:bCs w:val="false"/>
        </w:rPr>
        <w:t xml:space="preserve">queryType: </w:t>
      </w:r>
      <w:r>
        <w:rPr>
          <w:b/>
          <w:bCs/>
          <w:highlight w:val="yellow"/>
          <w:highlightCs w:val="yellow"/>
        </w:rPr>
        <w:t xml:space="preserve">semantic</w:t>
      </w:r>
    </w:p>
    <w:p>
      <w:pPr>
        <w:spacing w:after="150"/>
      </w:pPr>
      <w:r>
        <w:rPr>
          <w:b w:val="false"/>
          <w:bCs w:val="false"/>
        </w:rPr>
        <w:t xml:space="preserve">semanticConfiguration: </w:t>
      </w:r>
      <w:r>
        <w:rPr>
          <w:b/>
          <w:bCs/>
          <w:highlight w:val="yellow"/>
          <w:highlightCs w:val="yellow"/>
        </w:rPr>
        <w:t xml:space="preserve">default</w:t>
      </w:r>
    </w:p>
    <w:p>
      <w:pPr>
        <w:spacing w:after="150"/>
      </w:pPr>
      <w:r>
        <w:rPr>
          <w:b w:val="false"/>
          <w:bCs w:val="false"/>
        </w:rPr>
        <w:t xml:space="preserve">captions: </w:t>
      </w:r>
      <w:r>
        <w:rPr>
          <w:b/>
          <w:bCs/>
          <w:highlight w:val="yellow"/>
          <w:highlightCs w:val="yellow"/>
        </w:rPr>
        <w:t xml:space="preserve">extractive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28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</w:t>
      </w:r>
      <w:r>
        <w:br/>
        <w:t xml:space="preserve"/>
      </w:r>
      <w:r>
        <w:rPr>
          <w:b w:val="false"/>
          <w:bCs w:val="false"/>
        </w:rPr>
        <w:t xml:space="preserve">knowledge_base. knowledge_base stores human resources (HR) policy</w:t>
      </w:r>
      <w:r>
        <w:br/>
        <w:t xml:space="preserve"/>
      </w:r>
      <w:r>
        <w:rPr>
          <w:b w:val="false"/>
          <w:bCs w:val="false"/>
        </w:rPr>
        <w:t xml:space="preserve">documents and contains columns named title, content, category, and</w:t>
      </w:r>
      <w:r>
        <w:br/>
        <w:t xml:space="preserve"/>
      </w:r>
      <w:r>
        <w:rPr>
          <w:b w:val="false"/>
          <w:bCs w:val="false"/>
        </w:rPr>
        <w:t xml:space="preserve">embedding.</w:t>
      </w:r>
    </w:p>
    <w:p>
      <w:pPr>
        <w:spacing w:after="150"/>
      </w:pPr>
      <w:r>
        <w:rPr>
          <w:b w:val="false"/>
          <w:bCs w:val="false"/>
        </w:rPr>
        <w:t xml:space="preserve">You have an application named App1. App1 queries two relational tables</w:t>
      </w:r>
      <w:r>
        <w:br/>
        <w:t xml:space="preserve"/>
      </w:r>
      <w:r>
        <w:rPr>
          <w:b w:val="false"/>
          <w:bCs w:val="false"/>
        </w:rPr>
        <w:t xml:space="preserve">named employee_profiles and benefits_enrollment that contain HR data.</w:t>
      </w:r>
      <w:r>
        <w:br/>
        <w:t xml:space="preserve"/>
      </w:r>
      <w:r>
        <w:rPr>
          <w:b w:val="false"/>
          <w:bCs w:val="false"/>
        </w:rPr>
        <w:t xml:space="preserve">App1 hosts a chatbot that calls a large language model (LLM) directly.</w:t>
      </w:r>
    </w:p>
    <w:p>
      <w:pPr>
        <w:spacing w:after="150"/>
      </w:pPr>
      <w:r>
        <w:rPr>
          <w:b w:val="false"/>
          <w:bCs w:val="false"/>
        </w:rPr>
        <w:t xml:space="preserve">Users report that the chatbot answers general HR questions correctly but</w:t>
      </w:r>
      <w:r>
        <w:br/>
        <w:t xml:space="preserve"/>
      </w:r>
      <w:r>
        <w:rPr>
          <w:b w:val="false"/>
          <w:bCs w:val="false"/>
        </w:rPr>
        <w:t xml:space="preserve">provides outdated or incorrect answers when policies change. The chatbot</w:t>
      </w:r>
      <w:r>
        <w:br/>
        <w:t xml:space="preserve"/>
      </w:r>
      <w:r>
        <w:rPr>
          <w:b w:val="false"/>
          <w:bCs w:val="false"/>
        </w:rPr>
        <w:t xml:space="preserve">also fails to answer questions that reference internal policy documents</w:t>
      </w:r>
      <w:r>
        <w:br/>
        <w:t xml:space="preserve"/>
      </w:r>
      <w:r>
        <w:rPr>
          <w:b w:val="false"/>
          <w:bCs w:val="false"/>
        </w:rPr>
        <w:t xml:space="preserve">by title or category.</w:t>
      </w:r>
    </w:p>
    <w:p>
      <w:pPr>
        <w:spacing w:after="150"/>
      </w:pPr>
      <w:r>
        <w:rPr>
          <w:b w:val="false"/>
          <w:bCs w:val="false"/>
        </w:rPr>
        <w:t xml:space="preserve">You need to recommend a Retrieval Augmented Generation (RAG) solution to</w:t>
      </w:r>
      <w:r>
        <w:br/>
        <w:t xml:space="preserve"/>
      </w:r>
      <w:r>
        <w:rPr>
          <w:b w:val="false"/>
          <w:bCs w:val="false"/>
        </w:rPr>
        <w:t xml:space="preserve">resolve the chatbot issues.</w:t>
      </w:r>
    </w:p>
    <w:p>
      <w:pPr>
        <w:spacing w:after="150"/>
      </w:pPr>
      <w:r>
        <w:rPr>
          <w:b w:val="false"/>
          <w:bCs w:val="false"/>
        </w:rPr>
        <w:t xml:space="preserve">What should you recommend? To answer, select the appropriate options in</w:t>
      </w:r>
      <w:r>
        <w:br/>
        <w:t xml:space="preserve"/>
      </w:r>
      <w:r>
        <w:rPr>
          <w:b w:val="false"/>
          <w:bCs w:val="false"/>
        </w:rPr>
        <w:t xml:space="preserve">the answer area.</w:t>
      </w:r>
    </w:p>
    <w:p>
      <w:pPr>
        <w:spacing w:after="150"/>
      </w:pPr>
      <w:r>
        <w:rPr>
          <w:b w:val="false"/>
          <w:bCs w:val="false"/>
        </w:rPr>
        <w:t xml:space="preserve">Retrieve grounding data from: </w:t>
      </w:r>
      <w:r>
        <w:rPr>
          <w:b/>
          <w:bCs/>
          <w:highlight w:val="yellow"/>
          <w:highlightCs w:val="yellow"/>
        </w:rPr>
        <w:t xml:space="preserve">knowledge_base</w:t>
      </w:r>
    </w:p>
    <w:p>
      <w:pPr>
        <w:spacing w:after="150"/>
      </w:pPr>
      <w:r>
        <w:rPr>
          <w:b w:val="false"/>
          <w:bCs w:val="false"/>
        </w:rPr>
        <w:t xml:space="preserve">Inference step to perform the retrieval: </w:t>
      </w:r>
      <w:r>
        <w:rPr>
          <w:b/>
          <w:bCs/>
          <w:highlight w:val="yellow"/>
          <w:highlightCs w:val="yellow"/>
        </w:rPr>
        <w:t xml:space="preserve">Generate query embeddings,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and then run a vector similarity search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29</w:t>
      </w:r>
    </w:p>
    <w:p>
      <w:pPr>
        <w:spacing w:after="150"/>
      </w:pPr>
      <w:r>
        <w:rPr>
          <w:b w:val="false"/>
          <w:bCs w:val="false"/>
        </w:rPr>
        <w:t xml:space="preserve">You have a Microsoft SQL Server 2025 instance that has a managed</w:t>
      </w:r>
      <w:r>
        <w:br/>
        <w:t xml:space="preserve"/>
      </w:r>
      <w:r>
        <w:rPr>
          <w:b w:val="false"/>
          <w:bCs w:val="false"/>
        </w:rPr>
        <w:t xml:space="preserve">identity enabled.</w:t>
      </w:r>
    </w:p>
    <w:p>
      <w:pPr>
        <w:spacing w:after="150"/>
      </w:pPr>
      <w:r>
        <w:rPr>
          <w:b w:val="false"/>
          <w:bCs w:val="false"/>
        </w:rPr>
        <w:t xml:space="preserve">You have a database that contains a table named dbo.ManualChunks.</w:t>
      </w:r>
      <w:r>
        <w:br/>
        <w:t xml:space="preserve"/>
      </w:r>
      <w:r>
        <w:rPr>
          <w:b w:val="false"/>
          <w:bCs w:val="false"/>
        </w:rPr>
        <w:t xml:space="preserve">dbo.ManualChunks contains product manuals.</w:t>
      </w:r>
    </w:p>
    <w:p>
      <w:pPr>
        <w:spacing w:after="150"/>
      </w:pPr>
      <w:r>
        <w:rPr>
          <w:b w:val="false"/>
          <w:bCs w:val="false"/>
        </w:rPr>
        <w:t xml:space="preserve">A retrieval query already returns the top five matching chunks as</w:t>
      </w:r>
      <w:r>
        <w:br/>
        <w:t xml:space="preserve"/>
      </w:r>
      <w:r>
        <w:rPr>
          <w:b w:val="false"/>
          <w:bCs w:val="false"/>
        </w:rPr>
        <w:t xml:space="preserve">nvarchar(max) text.</w:t>
      </w:r>
    </w:p>
    <w:p>
      <w:pPr>
        <w:spacing w:after="150"/>
      </w:pPr>
      <w:r>
        <w:rPr>
          <w:b w:val="false"/>
          <w:bCs w:val="false"/>
        </w:rPr>
        <w:t xml:space="preserve">You need to call an Azure OpenAI REST endpoint for chat completions. The</w:t>
      </w:r>
      <w:r>
        <w:br/>
        <w:t xml:space="preserve"/>
      </w:r>
      <w:r>
        <w:rPr>
          <w:b w:val="false"/>
          <w:bCs w:val="false"/>
        </w:rPr>
        <w:t xml:space="preserve">solution must provide the highest level of security.</w:t>
      </w:r>
    </w:p>
    <w:p>
      <w:pPr>
        <w:spacing w:after="150"/>
      </w:pPr>
      <w:r>
        <w:rPr>
          <w:b w:val="false"/>
          <w:bCs w:val="false"/>
        </w:rPr>
        <w:t xml:space="preserve">You write the following Transact-SQL code.</w:t>
      </w:r>
    </w:p>
    <w:p>
      <w:pPr>
        <w:spacing w:after="150"/>
      </w:pPr>
      <w:r>
        <w:rPr>
          <w:b w:val="false"/>
          <w:bCs w:val="false"/>
        </w:rPr>
        <w:t xml:space="preserve">What should you insert at line 02?</w:t>
      </w:r>
    </w:p>
    <w:p>
      <w:pPr>
        <w:spacing w:after="150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WITH IDENTITY = 'Managed Identity', SECRET =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'{</w:t>
      </w:r>
      <w:r>
        <w:rPr>
          <w:b/>
          <w:bCs/>
          <w:highlight w:val="yellow"/>
          <w:highlightCs w:val="yellow"/>
        </w:rPr>
        <w:t xml:space="preserve">resourceid</w:t>
      </w:r>
      <w:r>
        <w:rPr>
          <w:b/>
          <w:bCs/>
          <w:highlight w:val="yellow"/>
          <w:highlightCs w:val="yellow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/>
          <w:bCs/>
          <w:highlight w:val="yellow"/>
          <w:highlightCs w:val="yellow"/>
        </w:rPr>
        <w:t xml:space="preserve">}';</w:t>
      </w:r>
    </w:p>
    <w:p>
      <w:pPr>
        <w:spacing w:after="150"/>
      </w:pPr>
      <w:r>
        <w:rPr>
          <w:b w:val="false"/>
          <w:bCs w:val="false"/>
        </w:rPr>
        <w:t xml:space="preserve">B. WITH IDENTITY = 'HTTPEndpointQueryString', SECRET =</w:t>
      </w:r>
      <w:r>
        <w:br/>
        <w:t xml:space="preserve"/>
      </w:r>
      <w:r>
        <w:rPr>
          <w:b w:val="false"/>
          <w:bCs w:val="false"/>
        </w:rPr>
        <w:t xml:space="preserve">N'{</w:t>
      </w:r>
      <w:r>
        <w:rPr>
          <w:b/>
          <w:bCs/>
          <w:highlight w:val="yellow"/>
          <w:highlightCs w:val="yellow"/>
        </w:rPr>
        <w:t xml:space="preserve">api-key</w:t>
      </w:r>
      <w:r>
        <w:rPr>
          <w:b w:val="false"/>
          <w:bCs w:val="false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 w:val="false"/>
          <w:bCs w:val="false"/>
        </w:rPr>
        <w:t xml:space="preserve">}';</w:t>
      </w:r>
    </w:p>
    <w:p>
      <w:pPr>
        <w:spacing w:after="150"/>
      </w:pPr>
      <w:r>
        <w:rPr>
          <w:b w:val="false"/>
          <w:bCs w:val="false"/>
        </w:rPr>
        <w:t xml:space="preserve">C. WITH IDENTITY = 'HTTPEndpointQueryString', SECRET =</w:t>
      </w:r>
      <w:r>
        <w:br/>
        <w:t xml:space="preserve"/>
      </w:r>
      <w:r>
        <w:rPr>
          <w:b w:val="false"/>
          <w:bCs w:val="false"/>
        </w:rPr>
        <w:t xml:space="preserve">N'{</w:t>
      </w:r>
      <w:r>
        <w:rPr>
          <w:b/>
          <w:bCs/>
          <w:highlight w:val="yellow"/>
          <w:highlightCs w:val="yellow"/>
        </w:rPr>
        <w:t xml:space="preserve">access_token</w:t>
      </w:r>
      <w:r>
        <w:rPr>
          <w:b w:val="false"/>
          <w:bCs w:val="false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 w:val="false"/>
          <w:bCs w:val="false"/>
        </w:rPr>
        <w:t xml:space="preserve">}';</w:t>
      </w:r>
    </w:p>
    <w:p>
      <w:pPr>
        <w:spacing w:after="150"/>
      </w:pPr>
      <w:r>
        <w:rPr>
          <w:b w:val="false"/>
          <w:bCs w:val="false"/>
        </w:rPr>
        <w:t xml:space="preserve">D. WITH IDENTITY = 'HTTPEndpointHeaders', SECRET =</w:t>
      </w:r>
      <w:r>
        <w:br/>
        <w:t xml:space="preserve"/>
      </w:r>
      <w:r>
        <w:rPr>
          <w:b w:val="false"/>
          <w:bCs w:val="false"/>
        </w:rPr>
        <w:t xml:space="preserve">N'{</w:t>
      </w:r>
      <w:r>
        <w:rPr>
          <w:b/>
          <w:bCs/>
          <w:highlight w:val="yellow"/>
          <w:highlightCs w:val="yellow"/>
        </w:rPr>
        <w:t xml:space="preserve">Authorization</w:t>
      </w:r>
      <w:r>
        <w:rPr>
          <w:b w:val="false"/>
          <w:bCs w:val="false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 w:val="false"/>
          <w:bCs w:val="false"/>
        </w:rPr>
        <w:t xml:space="preserve">}';</w:t>
      </w:r>
    </w:p>
    <w:p>
      <w:pPr>
        <w:spacing w:after="150"/>
      </w:pPr>
      <w:r>
        <w:rPr>
          <w:b w:val="false"/>
          <w:bCs w:val="false"/>
        </w:rPr>
        <w:t xml:space="preserve">E. WITH IDENTITY = 'HTTPEndpointHeaders', SECRET =</w:t>
      </w:r>
      <w:r>
        <w:br/>
        <w:t xml:space="preserve"/>
      </w:r>
      <w:r>
        <w:rPr>
          <w:b w:val="false"/>
          <w:bCs w:val="false"/>
        </w:rPr>
        <w:t xml:space="preserve">N'{</w:t>
      </w:r>
      <w:r>
        <w:rPr>
          <w:b/>
          <w:bCs/>
          <w:highlight w:val="yellow"/>
          <w:highlightCs w:val="yellow"/>
        </w:rPr>
        <w:t xml:space="preserve">api-key</w:t>
      </w:r>
      <w:r>
        <w:rPr>
          <w:b w:val="false"/>
          <w:bCs w:val="false"/>
        </w:rPr>
        <w:t xml:space="preserve">:</w:t>
      </w:r>
      <w:r>
        <w:rPr>
          <w:b/>
          <w:bCs/>
          <w:highlight w:val="yellow"/>
          <w:highlightCs w:val="yellow"/>
        </w:rPr>
        <w:t xml:space="preserve">&lt;value&gt;</w:t>
      </w:r>
      <w:r>
        <w:rPr>
          <w:b w:val="false"/>
          <w:bCs w:val="false"/>
        </w:rPr>
        <w:t xml:space="preserve">}';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30</w:t>
      </w:r>
    </w:p>
    <w:p>
      <w:pPr>
        <w:spacing w:after="150"/>
      </w:pPr>
      <w:r>
        <w:rPr>
          <w:b w:val="false"/>
          <w:bCs w:val="false"/>
        </w:rPr>
        <w:t xml:space="preserve">You have an Azure SQL table that contains the following data:</w:t>
      </w:r>
    </w:p>
    <w:p>
      <w:pPr>
        <w:spacing w:after="150"/>
      </w:pPr>
      <w:r>
        <w:rPr>
          <w:b w:val="false"/>
          <w:bCs w:val="false"/>
        </w:rPr>
        <w:t xml:space="preserve">FaqId | ProductName | Question | Answer</w:t>
      </w:r>
    </w:p>
    <w:p>
      <w:pPr>
        <w:spacing w:after="150"/>
      </w:pPr>
      <w:r>
        <w:rPr>
          <w:b w:val="false"/>
          <w:bCs w:val="false"/>
        </w:rPr>
        <w:t xml:space="preserve">1 | Laptop Pro | Does it support USB-C charging? | Yes, it supports</w:t>
      </w:r>
      <w:r>
        <w:br/>
        <w:t xml:space="preserve"/>
      </w:r>
      <w:r>
        <w:rPr>
          <w:b w:val="false"/>
          <w:bCs w:val="false"/>
        </w:rPr>
        <w:t xml:space="preserve">USB-C charging.</w:t>
      </w:r>
    </w:p>
    <w:p>
      <w:pPr>
        <w:spacing w:after="150"/>
      </w:pPr>
      <w:r>
        <w:rPr>
          <w:b w:val="false"/>
          <w:bCs w:val="false"/>
        </w:rPr>
        <w:t xml:space="preserve">2 | Tablet X | Does it support a stylus? | It supports the Active Pen</w:t>
      </w:r>
      <w:r>
        <w:br/>
        <w:t xml:space="preserve"/>
      </w:r>
      <w:r>
        <w:rPr>
          <w:b w:val="false"/>
          <w:bCs w:val="false"/>
        </w:rPr>
        <w:t xml:space="preserve">stylus.</w:t>
      </w:r>
    </w:p>
    <w:p>
      <w:pPr>
        <w:spacing w:after="150"/>
      </w:pPr>
      <w:r>
        <w:rPr>
          <w:b w:val="false"/>
          <w:bCs w:val="false"/>
        </w:rPr>
        <w:t xml:space="preserve">You need to retrieve data from the table to be used as grounding context</w:t>
      </w:r>
      <w:r>
        <w:br/>
        <w:t xml:space="preserve"/>
      </w:r>
      <w:r>
        <w:rPr>
          <w:b w:val="false"/>
          <w:bCs w:val="false"/>
        </w:rPr>
        <w:t xml:space="preserve">for a large language model (LLM). The question is already provided to</w:t>
      </w:r>
      <w:r>
        <w:br/>
        <w:t xml:space="preserve"/>
      </w:r>
      <w:r>
        <w:rPr>
          <w:b w:val="false"/>
          <w:bCs w:val="false"/>
        </w:rPr>
        <w:t xml:space="preserve">the LLM. The LLM requires only supporting context to generate an answer.</w:t>
      </w:r>
    </w:p>
    <w:p>
      <w:pPr>
        <w:spacing w:after="150"/>
      </w:pPr>
      <w:r>
        <w:rPr>
          <w:b w:val="false"/>
          <w:bCs w:val="false"/>
        </w:rPr>
        <w:t xml:space="preserve">The solution must minimize token usage.</w:t>
      </w:r>
    </w:p>
    <w:p>
      <w:pPr>
        <w:spacing w:after="150"/>
      </w:pPr>
      <w:r>
        <w:rPr>
          <w:b w:val="false"/>
          <w:bCs w:val="false"/>
        </w:rPr>
        <w:t xml:space="preserve">Which format should you use to send the data to the LLM?</w:t>
      </w:r>
    </w:p>
    <w:p>
      <w:pPr>
        <w:spacing w:after="150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[{\\</w:t>
      </w:r>
      <w:r>
        <w:rPr>
          <w:b w:val="false"/>
          <w:bCs w:val="false"/>
        </w:rPr>
        <w:t xml:space="preserve">Prompt\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Yes, it supports USB-C</w:t>
      </w:r>
      <w:r>
        <w:br/>
        <w:t xml:space="preserve"/>
      </w:r>
      <w:r>
        <w:rPr>
          <w:b w:val="false"/>
          <w:bCs w:val="false"/>
        </w:rPr>
        <w:t xml:space="preserve">charging.\</w:t>
      </w:r>
      <w:r>
        <w:rPr>
          <w:b/>
          <w:bCs/>
          <w:highlight w:val="yellow"/>
          <w:highlightCs w:val="yellow"/>
        </w:rPr>
        <w:t xml:space="preserve">},{\\</w:t>
      </w:r>
      <w:r>
        <w:rPr>
          <w:b w:val="false"/>
          <w:bCs w:val="false"/>
        </w:rPr>
        <w:t xml:space="preserve">Prompt\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It supports the Active Pen</w:t>
      </w:r>
      <w:r>
        <w:br/>
        <w:t xml:space="preserve"/>
      </w:r>
      <w:r>
        <w:rPr>
          <w:b w:val="false"/>
          <w:bCs w:val="false"/>
        </w:rPr>
        <w:t xml:space="preserve">stylus.\</w:t>
      </w:r>
      <w:r>
        <w:rPr>
          <w:b/>
          <w:bCs/>
          <w:highlight w:val="yellow"/>
          <w:highlightCs w:val="yellow"/>
        </w:rPr>
        <w:t xml:space="preserve">}]</w:t>
      </w:r>
    </w:p>
    <w:p>
      <w:pPr>
        <w:spacing w:after="150"/>
      </w:pPr>
      <w:r>
        <w:rPr>
          <w:b w:val="false"/>
          <w:bCs w:val="false"/>
        </w:rPr>
        <w:t xml:space="preserve">C. </w:t>
      </w:r>
      <w:r>
        <w:rPr>
          <w:b/>
          <w:bCs/>
          <w:highlight w:val="yellow"/>
          <w:highlightCs w:val="yellow"/>
        </w:rPr>
        <w:t xml:space="preserve">[{\\</w:t>
      </w:r>
      <w:r>
        <w:rPr>
          <w:b w:val="false"/>
          <w:bCs w:val="false"/>
        </w:rPr>
        <w:t xml:space="preserve">ProductName\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Laptop</w:t>
      </w:r>
      <w:r>
        <w:br/>
        <w:t xml:space="preserve"/>
      </w:r>
      <w:r>
        <w:rPr>
          <w:b w:val="false"/>
          <w:bCs w:val="false"/>
        </w:rPr>
        <w:t xml:space="preserve">Pro\</w:t>
      </w:r>
      <w:r>
        <w:rPr>
          <w:b/>
          <w:bCs/>
          <w:highlight w:val="yellow"/>
          <w:highlightCs w:val="yellow"/>
        </w:rPr>
        <w:t xml:space="preserve">,\\</w:t>
      </w:r>
      <w:r>
        <w:rPr>
          <w:b w:val="false"/>
          <w:bCs w:val="false"/>
        </w:rPr>
        <w:t xml:space="preserve">Question\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Does it support USB-C</w:t>
      </w:r>
      <w:r>
        <w:br/>
        <w:t xml:space="preserve"/>
      </w:r>
      <w:r>
        <w:rPr>
          <w:b w:val="false"/>
          <w:bCs w:val="false"/>
        </w:rPr>
        <w:t xml:space="preserve">charging?\</w:t>
      </w:r>
      <w:r>
        <w:rPr>
          <w:b/>
          <w:bCs/>
          <w:highlight w:val="yellow"/>
          <w:highlightCs w:val="yellow"/>
        </w:rPr>
        <w:t xml:space="preserve">,\\</w:t>
      </w:r>
      <w:r>
        <w:rPr>
          <w:b w:val="false"/>
          <w:bCs w:val="false"/>
        </w:rPr>
        <w:t xml:space="preserve">Answer\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Yes, it supports USB-C</w:t>
      </w:r>
      <w:r>
        <w:br/>
        <w:t xml:space="preserve"/>
      </w:r>
      <w:r>
        <w:rPr>
          <w:b w:val="false"/>
          <w:bCs w:val="false"/>
        </w:rPr>
        <w:t xml:space="preserve">charging.\</w:t>
      </w:r>
      <w:r>
        <w:rPr>
          <w:b/>
          <w:bCs/>
          <w:highlight w:val="yellow"/>
          <w:highlightCs w:val="yellow"/>
        </w:rPr>
        <w:t xml:space="preserve">},{\\</w:t>
      </w:r>
      <w:r>
        <w:rPr>
          <w:b w:val="false"/>
          <w:bCs w:val="false"/>
        </w:rPr>
        <w:t xml:space="preserve">ProductName\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Tablet</w:t>
      </w:r>
      <w:r>
        <w:br/>
        <w:t xml:space="preserve"/>
      </w:r>
      <w:r>
        <w:rPr>
          <w:b w:val="false"/>
          <w:bCs w:val="false"/>
        </w:rPr>
        <w:t xml:space="preserve">X\</w:t>
      </w:r>
      <w:r>
        <w:rPr>
          <w:b/>
          <w:bCs/>
          <w:highlight w:val="yellow"/>
          <w:highlightCs w:val="yellow"/>
        </w:rPr>
        <w:t xml:space="preserve">,\\</w:t>
      </w:r>
      <w:r>
        <w:rPr>
          <w:b w:val="false"/>
          <w:bCs w:val="false"/>
        </w:rPr>
        <w:t xml:space="preserve">Question\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Does it support a</w:t>
      </w:r>
      <w:r>
        <w:br/>
        <w:t xml:space="preserve"/>
      </w:r>
      <w:r>
        <w:rPr>
          <w:b w:val="false"/>
          <w:bCs w:val="false"/>
        </w:rPr>
        <w:t xml:space="preserve">stylus?\</w:t>
      </w:r>
      <w:r>
        <w:rPr>
          <w:b/>
          <w:bCs/>
          <w:highlight w:val="yellow"/>
          <w:highlightCs w:val="yellow"/>
        </w:rPr>
        <w:t xml:space="preserve">,\\</w:t>
      </w:r>
      <w:r>
        <w:rPr>
          <w:b w:val="false"/>
          <w:bCs w:val="false"/>
        </w:rPr>
        <w:t xml:space="preserve">Answer\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It supports the Active Pen</w:t>
      </w:r>
      <w:r>
        <w:br/>
        <w:t xml:space="preserve"/>
      </w:r>
      <w:r>
        <w:rPr>
          <w:b w:val="false"/>
          <w:bCs w:val="false"/>
        </w:rPr>
        <w:t xml:space="preserve">stylus.\</w:t>
      </w:r>
      <w:r>
        <w:rPr>
          <w:b/>
          <w:bCs/>
          <w:highlight w:val="yellow"/>
          <w:highlightCs w:val="yellow"/>
        </w:rPr>
        <w:t xml:space="preserve">}]</w:t>
      </w:r>
    </w:p>
    <w:p>
      <w:pPr>
        <w:spacing w:after="150"/>
      </w:pPr>
      <w:r>
        <w:rPr>
          <w:b w:val="false"/>
          <w:bCs w:val="false"/>
        </w:rPr>
        <w:t xml:space="preserve">D. </w:t>
      </w:r>
      <w:r>
        <w:rPr>
          <w:b/>
          <w:bCs/>
          <w:highlight w:val="yellow"/>
          <w:highlightCs w:val="yellow"/>
        </w:rPr>
        <w:t xml:space="preserve">[{\\</w:t>
      </w:r>
      <w:r>
        <w:rPr>
          <w:b w:val="false"/>
          <w:bCs w:val="false"/>
        </w:rPr>
        <w:t xml:space="preserve">FaqId\</w:t>
      </w:r>
      <w:r>
        <w:rPr>
          <w:b/>
          <w:bCs/>
          <w:highlight w:val="yellow"/>
          <w:highlightCs w:val="yellow"/>
        </w:rPr>
        <w:t xml:space="preserve">:1,\\</w:t>
      </w:r>
      <w:r>
        <w:rPr>
          <w:b w:val="false"/>
          <w:bCs w:val="false"/>
        </w:rPr>
        <w:t xml:space="preserve">Question\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Does it support</w:t>
      </w:r>
      <w:r>
        <w:br/>
        <w:t xml:space="preserve"/>
      </w:r>
      <w:r>
        <w:rPr>
          <w:b w:val="false"/>
          <w:bCs w:val="false"/>
        </w:rPr>
        <w:t xml:space="preserve">USB-C charging?\</w:t>
      </w:r>
      <w:r>
        <w:rPr>
          <w:b/>
          <w:bCs/>
          <w:highlight w:val="yellow"/>
          <w:highlightCs w:val="yellow"/>
        </w:rPr>
        <w:t xml:space="preserve">,\\</w:t>
      </w:r>
      <w:r>
        <w:rPr>
          <w:b w:val="false"/>
          <w:bCs w:val="false"/>
        </w:rPr>
        <w:t xml:space="preserve">Answer\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Yes, it supports USB-C</w:t>
      </w:r>
      <w:r>
        <w:br/>
        <w:t xml:space="preserve"/>
      </w:r>
      <w:r>
        <w:rPr>
          <w:b w:val="false"/>
          <w:bCs w:val="false"/>
        </w:rPr>
        <w:t xml:space="preserve">charging.\</w:t>
      </w:r>
      <w:r>
        <w:rPr>
          <w:b/>
          <w:bCs/>
          <w:highlight w:val="yellow"/>
          <w:highlightCs w:val="yellow"/>
        </w:rPr>
        <w:t xml:space="preserve">},{\\</w:t>
      </w:r>
      <w:r>
        <w:rPr>
          <w:b w:val="false"/>
          <w:bCs w:val="false"/>
        </w:rPr>
        <w:t xml:space="preserve">FaqId\</w:t>
      </w:r>
      <w:r>
        <w:rPr>
          <w:b/>
          <w:bCs/>
          <w:highlight w:val="yellow"/>
          <w:highlightCs w:val="yellow"/>
        </w:rPr>
        <w:t xml:space="preserve">:2,\\</w:t>
      </w:r>
      <w:r>
        <w:rPr>
          <w:b w:val="false"/>
          <w:bCs w:val="false"/>
        </w:rPr>
        <w:t xml:space="preserve">Question\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Does it</w:t>
      </w:r>
      <w:r>
        <w:br/>
        <w:t xml:space="preserve"/>
      </w:r>
      <w:r>
        <w:rPr>
          <w:b w:val="false"/>
          <w:bCs w:val="false"/>
        </w:rPr>
        <w:t xml:space="preserve">support a stylus?\</w:t>
      </w:r>
      <w:r>
        <w:rPr>
          <w:b/>
          <w:bCs/>
          <w:highlight w:val="yellow"/>
          <w:highlightCs w:val="yellow"/>
        </w:rPr>
        <w:t xml:space="preserve">,\\</w:t>
      </w:r>
      <w:r>
        <w:rPr>
          <w:b w:val="false"/>
          <w:bCs w:val="false"/>
        </w:rPr>
        <w:t xml:space="preserve">Answer\</w:t>
      </w:r>
      <w:r>
        <w:rPr>
          <w:b/>
          <w:bCs/>
          <w:highlight w:val="yellow"/>
          <w:highlightCs w:val="yellow"/>
        </w:rPr>
        <w:t xml:space="preserve">:\\</w:t>
      </w:r>
      <w:r>
        <w:rPr>
          <w:b w:val="false"/>
          <w:bCs w:val="false"/>
        </w:rPr>
        <w:t xml:space="preserve">It supports the Active</w:t>
      </w:r>
      <w:r>
        <w:br/>
        <w:t xml:space="preserve"/>
      </w:r>
      <w:r>
        <w:rPr>
          <w:b w:val="false"/>
          <w:bCs w:val="false"/>
        </w:rPr>
        <w:t xml:space="preserve">Pen stylus.\</w:t>
      </w:r>
      <w:r>
        <w:rPr>
          <w:b/>
          <w:bCs/>
          <w:highlight w:val="yellow"/>
          <w:highlightCs w:val="yellow"/>
        </w:rPr>
        <w:t xml:space="preserve">}]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31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</w:t>
      </w:r>
      <w:r>
        <w:br/>
        <w:t xml:space="preserve"/>
      </w:r>
      <w:r>
        <w:rPr>
          <w:b w:val="false"/>
          <w:bCs w:val="false"/>
        </w:rPr>
        <w:t xml:space="preserve">Tickets_Embeddings. Tickets_Embeddings contains a VECTOR(1536) column.</w:t>
      </w:r>
    </w:p>
    <w:p>
      <w:pPr>
        <w:spacing w:after="150"/>
      </w:pPr>
      <w:r>
        <w:rPr>
          <w:b w:val="false"/>
          <w:bCs w:val="false"/>
        </w:rPr>
        <w:t xml:space="preserve">Embeddings are generated by using text-embedding-ada-002 and the</w:t>
      </w:r>
      <w:r>
        <w:br/>
        <w:t xml:space="preserve"/>
      </w:r>
      <w:r>
        <w:rPr>
          <w:b w:val="false"/>
          <w:bCs w:val="false"/>
        </w:rPr>
        <w:t xml:space="preserve">/openai/v1/embeddings endpoint.</w:t>
      </w:r>
    </w:p>
    <w:p>
      <w:pPr>
        <w:spacing w:after="150"/>
      </w:pPr>
      <w:r>
        <w:rPr>
          <w:b w:val="false"/>
          <w:bCs w:val="false"/>
        </w:rPr>
        <w:t xml:space="preserve">After a review of the current environment, the following changes are</w:t>
      </w:r>
      <w:r>
        <w:br/>
        <w:t xml:space="preserve"/>
      </w:r>
      <w:r>
        <w:rPr>
          <w:b w:val="false"/>
          <w:bCs w:val="false"/>
        </w:rPr>
        <w:t xml:space="preserve">requested: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The AI architect has recommended switching to text-embedding-3-small.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The security team requires authentication by using Microsoft Entra</w:t>
      </w:r>
      <w:r>
        <w:br/>
        <w:t xml:space="preserve"/>
      </w:r>
      <w:r>
        <w:rPr>
          <w:b w:val="false"/>
          <w:bCs w:val="false"/>
        </w:rPr>
        <w:t xml:space="preserve">managed identities only. Storing API keys in an application is</w:t>
      </w:r>
      <w:r>
        <w:br/>
        <w:t xml:space="preserve"/>
      </w:r>
      <w:r>
        <w:rPr>
          <w:b w:val="false"/>
          <w:bCs w:val="false"/>
        </w:rPr>
        <w:t xml:space="preserve">prohibited.</w:t>
      </w:r>
    </w:p>
    <w:p>
      <w:pPr>
        <w:spacing w:after="150"/>
      </w:pPr>
      <w:r>
        <w:rPr>
          <w:b w:val="false"/>
          <w:bCs w:val="false"/>
        </w:rPr>
        <w:t xml:space="preserve">Which two actions should you include in the solution? Each correct</w:t>
      </w:r>
      <w:r>
        <w:br/>
        <w:t xml:space="preserve"/>
      </w:r>
      <w:r>
        <w:rPr>
          <w:b w:val="false"/>
          <w:bCs w:val="false"/>
        </w:rPr>
        <w:t xml:space="preserve">answer presents a complete solution.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Change the endpoint.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Alter the database tables.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Add a firewall rule.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</w:t>
      </w:r>
      <w:r>
        <w:rPr>
          <w:b/>
          <w:bCs/>
          <w:highlight w:val="yellow"/>
          <w:highlightCs w:val="yellow"/>
        </w:rPr>
        <w:t xml:space="preserve">Regenerate all the embeddings.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E. Change the primary keys for the tickets.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32</w:t>
      </w:r>
    </w:p>
    <w:p>
      <w:pPr>
        <w:spacing w:after="150"/>
      </w:pPr>
      <w:r>
        <w:rPr>
          <w:b w:val="false"/>
          <w:bCs w:val="false"/>
        </w:rPr>
        <w:t xml:space="preserve">You have a Microsoft SQL Server 2025 instance that contains a database</w:t>
      </w:r>
      <w:r>
        <w:br/>
        <w:t xml:space="preserve"/>
      </w:r>
      <w:r>
        <w:rPr>
          <w:b w:val="false"/>
          <w:bCs w:val="false"/>
        </w:rPr>
        <w:t xml:space="preserve">named SalesDB. SalesDB supports a Retrieval Augmented Generation (RAG)</w:t>
      </w:r>
      <w:r>
        <w:br/>
        <w:t xml:space="preserve"/>
      </w:r>
      <w:r>
        <w:rPr>
          <w:b w:val="false"/>
          <w:bCs w:val="false"/>
        </w:rPr>
        <w:t xml:space="preserve">pattern for internal support tickets. The SQL Server instance runs</w:t>
      </w:r>
      <w:r>
        <w:br/>
        <w:t xml:space="preserve"/>
      </w:r>
      <w:r>
        <w:rPr>
          <w:b w:val="false"/>
          <w:bCs w:val="false"/>
        </w:rPr>
        <w:t xml:space="preserve">without any outbound network connectivity.</w:t>
      </w:r>
    </w:p>
    <w:p>
      <w:pPr>
        <w:spacing w:after="150"/>
      </w:pPr>
      <w:r>
        <w:rPr>
          <w:b w:val="false"/>
          <w:bCs w:val="false"/>
        </w:rPr>
        <w:t xml:space="preserve">You plan to generate embeddings inside the SQL Server instance and store</w:t>
      </w:r>
      <w:r>
        <w:br/>
        <w:t xml:space="preserve"/>
      </w:r>
      <w:r>
        <w:rPr>
          <w:b w:val="false"/>
          <w:bCs w:val="false"/>
        </w:rPr>
        <w:t xml:space="preserve">them in a table for vector similarity queries.</w:t>
      </w:r>
    </w:p>
    <w:p>
      <w:pPr>
        <w:spacing w:after="150"/>
      </w:pPr>
      <w:r>
        <w:rPr>
          <w:b w:val="false"/>
          <w:bCs w:val="false"/>
        </w:rPr>
        <w:t xml:space="preserve">You need to ensure that only a database user account named</w:t>
      </w:r>
      <w:r>
        <w:br/>
        <w:t xml:space="preserve"/>
      </w:r>
      <w:r>
        <w:rPr>
          <w:b w:val="false"/>
          <w:bCs w:val="false"/>
        </w:rPr>
        <w:t xml:space="preserve">AIApplicationUser can run embedding generation by using the model.</w:t>
      </w:r>
    </w:p>
    <w:p>
      <w:pPr>
        <w:spacing w:after="150"/>
      </w:pPr>
      <w:r>
        <w:rPr>
          <w:b w:val="false"/>
          <w:bCs w:val="false"/>
        </w:rPr>
        <w:t xml:space="preserve">Which two actions should you perform? Each correct answer presents part</w:t>
      </w:r>
      <w:r>
        <w:br/>
        <w:t xml:space="preserve"/>
      </w:r>
      <w:r>
        <w:rPr>
          <w:b w:val="false"/>
          <w:bCs w:val="false"/>
        </w:rPr>
        <w:t xml:space="preserve">of the solution.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Grant the EXECUTE permission on the external model project to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AIApplicationUser.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Grant the CONTROL permission on SalesDB to AIApplicationUser.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</w:t>
      </w:r>
      <w:r>
        <w:rPr>
          <w:b/>
          <w:bCs/>
          <w:highlight w:val="yellow"/>
          <w:highlightCs w:val="yellow"/>
        </w:rPr>
        <w:t xml:space="preserve">Create an external model project by using ONNX runtime and local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paths.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Create an external model project that points to a Microsoft Foundry</w:t>
      </w:r>
      <w:r>
        <w:br/>
        <w:t xml:space="preserve"/>
      </w:r>
      <w:r>
        <w:rPr>
          <w:b w:val="false"/>
          <w:bCs w:val="false"/>
        </w:rPr>
        <w:t xml:space="preserve">REST endpoint.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E. Create a database audit specification on SalesDB owned by</w:t>
      </w:r>
      <w:r>
        <w:br/>
        <w:t xml:space="preserve"/>
      </w:r>
      <w:r>
        <w:rPr>
          <w:b w:val="false"/>
          <w:bCs w:val="false"/>
        </w:rPr>
        <w:t xml:space="preserve">AIApplicationUser.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33</w:t>
      </w:r>
    </w:p>
    <w:p>
      <w:pPr>
        <w:spacing w:after="150"/>
      </w:pPr>
      <w:r>
        <w:rPr>
          <w:b w:val="false"/>
          <w:bCs w:val="false"/>
        </w:rPr>
        <w:t xml:space="preserve">You have a SQL database in Microsoft Fabric that contains the following</w:t>
      </w:r>
      <w:r>
        <w:br/>
        <w:t xml:space="preserve"/>
      </w:r>
      <w:r>
        <w:rPr>
          <w:b w:val="false"/>
          <w:bCs w:val="false"/>
        </w:rPr>
        <w:t xml:space="preserve">functions: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A multi-statement table-valued function (TVF) named</w:t>
      </w:r>
      <w:r>
        <w:br/>
        <w:t xml:space="preserve"/>
      </w:r>
      <w:r>
        <w:rPr>
          <w:b w:val="false"/>
          <w:bCs w:val="false"/>
        </w:rPr>
        <w:t xml:space="preserve">Sales.mstvf_OrderStatus() that returns order status information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A scalar user-defined function (UDF) named</w:t>
      </w:r>
      <w:r>
        <w:br/>
        <w:t xml:space="preserve"/>
      </w:r>
      <w:r>
        <w:rPr>
          <w:b w:val="false"/>
          <w:bCs w:val="false"/>
        </w:rPr>
        <w:t xml:space="preserve">dbo.ufn_GetTaxMultiplier(@TaxAmt money, @StateCode char(2)) that</w:t>
      </w:r>
      <w:r>
        <w:br/>
        <w:t xml:space="preserve"/>
      </w:r>
      <w:r>
        <w:rPr>
          <w:b w:val="false"/>
          <w:bCs w:val="false"/>
        </w:rPr>
        <w:t xml:space="preserve">returns a numeric multiplier used in tax calculations</w:t>
      </w:r>
    </w:p>
    <w:p>
      <w:pPr>
        <w:spacing w:after="150"/>
      </w:pPr>
      <w:r>
        <w:rPr>
          <w:b w:val="false"/>
          <w:bCs w:val="false"/>
        </w:rPr>
        <w:t xml:space="preserve">Reporting queries frequently join Sales.mstvf_OrderStatus() to a table</w:t>
      </w:r>
      <w:r>
        <w:br/>
        <w:t xml:space="preserve"/>
      </w:r>
      <w:r>
        <w:rPr>
          <w:b w:val="false"/>
          <w:bCs w:val="false"/>
        </w:rPr>
        <w:t xml:space="preserve">named Sales.SalesOrderHeader and return large result sets. A performance</w:t>
      </w:r>
      <w:r>
        <w:br/>
        <w:t xml:space="preserve"/>
      </w:r>
      <w:r>
        <w:rPr>
          <w:b w:val="false"/>
          <w:bCs w:val="false"/>
        </w:rPr>
        <w:t xml:space="preserve">review shows that the queries produce inconsistent execution plans.</w:t>
      </w:r>
    </w:p>
    <w:p>
      <w:pPr>
        <w:spacing w:after="150"/>
      </w:pPr>
      <w:r>
        <w:rPr>
          <w:b w:val="false"/>
          <w:bCs w:val="false"/>
        </w:rPr>
        <w:t xml:space="preserve">During a code review, a developer discovers that the following</w:t>
      </w:r>
      <w:r>
        <w:br/>
        <w:t xml:space="preserve"/>
      </w:r>
      <w:r>
        <w:rPr>
          <w:b w:val="false"/>
          <w:bCs w:val="false"/>
        </w:rPr>
        <w:t xml:space="preserve">Transact-SQL statement produced an error.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EXEC @ret = ufn_GetTaxMultiplier @TaxAmt = 100.00, @StateCode =</w:t>
      </w:r>
      <w:r>
        <w:br/>
        <w:t xml:space="preserve"/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'WA';</w:t>
      </w:r>
    </w:p>
    <w:p>
      <w:pPr>
        <w:spacing w:after="150"/>
      </w:pPr>
      <w:r>
        <w:rPr>
          <w:b w:val="false"/>
          <w:bCs w:val="false"/>
        </w:rPr>
        <w:t xml:space="preserve">For each of the following statements, select Yes if the statement is</w:t>
      </w:r>
      <w:r>
        <w:br/>
        <w:t xml:space="preserve"/>
      </w:r>
      <w:r>
        <w:rPr>
          <w:b w:val="false"/>
          <w:bCs w:val="false"/>
        </w:rPr>
        <w:t xml:space="preserve">true. Otherwise, select No.</w:t>
      </w:r>
    </w:p>
    <w:p>
      <w:pPr>
        <w:spacing w:after="150"/>
      </w:pPr>
      <w:r>
        <w:rPr>
          <w:b w:val="false"/>
          <w:bCs w:val="false"/>
        </w:rPr>
        <w:t xml:space="preserve">You can use GETDATE() in dbo.ufn_GetTaxMultiplier to produce</w:t>
      </w:r>
      <w:r>
        <w:br/>
        <w:t xml:space="preserve"/>
      </w:r>
      <w:r>
        <w:rPr>
          <w:b w:val="false"/>
          <w:bCs w:val="false"/>
        </w:rPr>
        <w:t xml:space="preserve">nondeterministic results. </w:t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spacing w:after="150"/>
      </w:pPr>
      <w:r>
        <w:rPr>
          <w:b w:val="false"/>
          <w:bCs w:val="false"/>
        </w:rPr>
        <w:t xml:space="preserve">Rewriting Sales.mstvf_OrderStatus() as an inline table TVF will reduce</w:t>
      </w:r>
      <w:r>
        <w:br/>
        <w:t xml:space="preserve"/>
      </w:r>
      <w:r>
        <w:rPr>
          <w:b w:val="false"/>
          <w:bCs w:val="false"/>
        </w:rPr>
        <w:t xml:space="preserve">the number of inconsistent execution plans. </w:t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spacing w:after="150"/>
      </w:pPr>
      <w:r>
        <w:rPr>
          <w:b w:val="false"/>
          <w:bCs w:val="false"/>
        </w:rPr>
        <w:t xml:space="preserve">Replacing ufn_GetTaxMultiplier with dbo.ufn_GetTaxMultiplier in the EXEC</w:t>
      </w:r>
      <w:r>
        <w:br/>
        <w:t xml:space="preserve"/>
      </w:r>
      <w:r>
        <w:rPr>
          <w:b w:val="false"/>
          <w:bCs w:val="false"/>
        </w:rPr>
        <w:t xml:space="preserve">function statement will resolve the error. </w:t>
      </w:r>
      <w:r>
        <w:rPr>
          <w:b/>
          <w:bCs/>
          <w:highlight w:val="yellow"/>
          <w:highlightCs w:val="yellow"/>
        </w:rPr>
        <w:t xml:space="preserve">No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34</w:t>
      </w:r>
    </w:p>
    <w:p>
      <w:pPr>
        <w:spacing w:after="150"/>
      </w:pPr>
      <w:r>
        <w:rPr>
          <w:b w:val="false"/>
          <w:bCs w:val="false"/>
        </w:rPr>
        <w:t xml:space="preserve">You have an Azure SQL database named SalesDB that supports an AI-enabled</w:t>
      </w:r>
      <w:r>
        <w:br/>
        <w:t xml:space="preserve"/>
      </w:r>
      <w:r>
        <w:rPr>
          <w:b w:val="false"/>
          <w:bCs w:val="false"/>
        </w:rPr>
        <w:t xml:space="preserve">product search application. SalesDB has a table named SalesLT.Product</w:t>
      </w:r>
      <w:r>
        <w:br/>
        <w:t xml:space="preserve"/>
      </w:r>
      <w:r>
        <w:rPr>
          <w:b w:val="false"/>
          <w:bCs w:val="false"/>
        </w:rPr>
        <w:t xml:space="preserve">that contains the following columns: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ProductID (int)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Name (nvarchar(100))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ListPrice (decimal(18,2))</w:t>
      </w:r>
    </w:p>
    <w:p>
      <w:pPr>
        <w:spacing w:after="150"/>
      </w:pPr>
      <w:r>
        <w:rPr>
          <w:b w:val="false"/>
          <w:bCs w:val="false"/>
        </w:rPr>
        <w:t xml:space="preserve">You need to create an object that returns products priced above a</w:t>
      </w:r>
      <w:r>
        <w:br/>
        <w:t xml:space="preserve"/>
      </w:r>
      <w:r>
        <w:rPr>
          <w:b w:val="false"/>
          <w:bCs w:val="false"/>
        </w:rPr>
        <w:t xml:space="preserve">caller-provided threshold. The solution must meet the following</w:t>
      </w:r>
      <w:r>
        <w:br/>
        <w:t xml:space="preserve"/>
      </w:r>
      <w:r>
        <w:rPr>
          <w:b w:val="false"/>
          <w:bCs w:val="false"/>
        </w:rPr>
        <w:t xml:space="preserve">requirements: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Support being used in a join.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Accept one input parameter.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Return a table result.</w:t>
      </w:r>
    </w:p>
    <w:p>
      <w:pPr>
        <w:spacing w:after="150"/>
      </w:pPr>
      <w:r>
        <w:rPr>
          <w:b w:val="false"/>
          <w:bCs w:val="false"/>
        </w:rPr>
        <w:t xml:space="preserve">What should you do? To answer, select the appropriate options in the</w:t>
      </w:r>
      <w:r>
        <w:br/>
        <w:t xml:space="preserve"/>
      </w:r>
      <w:r>
        <w:rPr>
          <w:b w:val="false"/>
          <w:bCs w:val="false"/>
        </w:rPr>
        <w:t xml:space="preserve">answer area.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Programmability object to create: </w:t>
      </w:r>
      <w:r>
        <w:rPr>
          <w:b/>
          <w:bCs/>
          <w:highlight w:val="yellow"/>
          <w:highlightCs w:val="yellow"/>
        </w:rPr>
        <w:t xml:space="preserve">An inline table-valued function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(TVF) for reusable rowsets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Parameter and return to use: </w:t>
      </w:r>
      <w:r>
        <w:rPr>
          <w:b/>
          <w:bCs/>
          <w:highlight w:val="yellow"/>
          <w:highlightCs w:val="yellow"/>
        </w:rPr>
        <w:t xml:space="preserve">@listprice decimal(18,2) and return rows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as a table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Object body pattern to use: </w:t>
      </w:r>
      <w:r>
        <w:rPr>
          <w:b/>
          <w:bCs/>
          <w:highlight w:val="yellow"/>
          <w:highlightCs w:val="yellow"/>
        </w:rPr>
        <w:t xml:space="preserve">RETURNS TABLE AS RETURN followed by a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SELECT statement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35</w:t>
      </w:r>
    </w:p>
    <w:p>
      <w:pPr>
        <w:spacing w:after="150"/>
      </w:pPr>
      <w:r>
        <w:rPr>
          <w:b w:val="false"/>
          <w:bCs w:val="false"/>
        </w:rPr>
        <w:t xml:space="preserve">You need to use a MATCH operator and exactly two directed Knows</w:t>
      </w:r>
      <w:r>
        <w:br/>
        <w:t xml:space="preserve"/>
      </w:r>
      <w:r>
        <w:rPr>
          <w:b w:val="false"/>
          <w:bCs w:val="false"/>
        </w:rPr>
        <w:t xml:space="preserve">relationships to return the PersonId and DisplayName of people that are</w:t>
      </w:r>
      <w:r>
        <w:br/>
        <w:t xml:space="preserve"/>
      </w:r>
      <w:r>
        <w:rPr>
          <w:b w:val="false"/>
          <w:bCs w:val="false"/>
        </w:rPr>
        <w:t xml:space="preserve">reachable from the person identified by an input parameter named</w:t>
      </w:r>
      <w:r>
        <w:br/>
        <w:t xml:space="preserve"/>
      </w:r>
      <w:r>
        <w:rPr>
          <w:b w:val="false"/>
          <w:bCs w:val="false"/>
        </w:rPr>
        <w:t xml:space="preserve">@StartPersonId.</w:t>
      </w:r>
    </w:p>
    <w:p>
      <w:pPr>
        <w:spacing w:after="150"/>
      </w:pPr>
      <w:r>
        <w:rPr>
          <w:b w:val="false"/>
          <w:bCs w:val="false"/>
        </w:rPr>
        <w:t xml:space="preserve">Which Transact-SQL query should you use?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SELECT p3.PersonId, p3.DisplayName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FROM dbo.Person AS p1, dbo.Knows AS k1, dbo.Person AS p2, dbo.Knows AS</w:t>
      </w:r>
      <w:r>
        <w:br/>
        <w:t xml:space="preserve"/>
      </w:r>
      <w:r>
        <w:rPr>
          <w:b w:val="false"/>
          <w:bCs w:val="false"/>
        </w:rPr>
        <w:t xml:space="preserve">k2, dbo.Person AS p3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WHERE p1.PersonId = @StartPersonId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AND MATCH(p1-(k1)-&gt;p2-(k2)-&gt;p3);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SELECT p2.PersonId, @StartPersonId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FROM dbo.Person AS p1, dbo.Knows AS k1, dbo.Person AS p2, dbo.Knows AS</w:t>
      </w:r>
      <w:r>
        <w:br/>
        <w:t xml:space="preserve"/>
      </w:r>
      <w:r>
        <w:rPr>
          <w:b w:val="false"/>
          <w:bCs w:val="false"/>
        </w:rPr>
        <w:t xml:space="preserve">k2, dbo.Person AS p3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WHERE p1.DisplayName = p2.DisplayName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AND MATCH(p1-(k1)-&gt;p2-(k2)-&gt;p3);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SELECT p3.PersonId, p3.DisplayName FROM dbo.Person AS p1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JOIN dbo.Knows AS k1 ON 1 = 1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JOIN dbo.Person AS p2 ON 1 = 1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JOIN dbo.Knows AS k2 ON 1 = 1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JOIN dbo.Person AS p3 ON 1 = 1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WHERE p1.PersonId = @StartPersonId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AND MATCH(p3&lt;-(k2)-p2&lt;-(k1)-p1);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SELECT p3.PersonId, p3.DisplayName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FROM dbo.Person AS p1, dbo.Knows AS k1, dbo.Person AS p2, dbo.Knows AS</w:t>
      </w:r>
      <w:r>
        <w:br/>
        <w:t xml:space="preserve"/>
      </w:r>
      <w:r>
        <w:rPr>
          <w:b w:val="false"/>
          <w:bCs w:val="false"/>
        </w:rPr>
        <w:t xml:space="preserve">k2, dbo.Person AS p3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WHERE p1.PersonId = @StartPersonId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AND MATCH(p1-(k1)-&gt;p2) AND MATCH(p2-(k2)-&gt;p3);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36</w:t>
      </w:r>
    </w:p>
    <w:p>
      <w:pPr>
        <w:spacing w:after="150"/>
      </w:pPr>
      <w:r>
        <w:rPr>
          <w:b w:val="false"/>
          <w:bCs w:val="false"/>
        </w:rPr>
        <w:t xml:space="preserve">You have an Azure SQL database solution from a locally cloned GitHub</w:t>
      </w:r>
      <w:r>
        <w:br/>
        <w:t xml:space="preserve"/>
      </w:r>
      <w:r>
        <w:rPr>
          <w:b w:val="false"/>
          <w:bCs w:val="false"/>
        </w:rPr>
        <w:t xml:space="preserve">repository by using Microsoft Visual Studio Code and GitHub Copilot</w:t>
      </w:r>
      <w:r>
        <w:br/>
        <w:t xml:space="preserve"/>
      </w:r>
      <w:r>
        <w:rPr>
          <w:b w:val="false"/>
          <w:bCs w:val="false"/>
        </w:rPr>
        <w:t xml:space="preserve">Chat.</w:t>
      </w:r>
    </w:p>
    <w:p>
      <w:pPr>
        <w:spacing w:after="150"/>
      </w:pPr>
      <w:r>
        <w:rPr>
          <w:b w:val="false"/>
          <w:bCs w:val="false"/>
        </w:rPr>
        <w:t xml:space="preserve">You need to ensure that GitHub Copilot Chat uses the team's coding</w:t>
      </w:r>
      <w:r>
        <w:br/>
        <w:t xml:space="preserve"/>
      </w:r>
      <w:r>
        <w:rPr>
          <w:b w:val="false"/>
          <w:bCs w:val="false"/>
        </w:rPr>
        <w:t xml:space="preserve">standards when generating Transact-SQL code in Visual Studio Code.</w:t>
      </w:r>
    </w:p>
    <w:p>
      <w:pPr>
        <w:spacing w:after="150"/>
      </w:pPr>
      <w:r>
        <w:rPr>
          <w:b w:val="false"/>
          <w:bCs w:val="false"/>
        </w:rPr>
        <w:t xml:space="preserve">What should you use?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.github/copilot-instructions.md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%APPDATA%\\Code\\User\\copilot-instructions.md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.vscode/settings.json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%APPDATA%\\Code\\User\\settings.json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37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</w:t>
      </w:r>
      <w:r>
        <w:br/>
        <w:t xml:space="preserve"/>
      </w:r>
      <w:r>
        <w:rPr>
          <w:b w:val="false"/>
          <w:bCs w:val="false"/>
        </w:rPr>
        <w:t xml:space="preserve">dbo.Customers. dbo.Customers contains the following columns: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CustomerId (int) (primary key)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ProfileJson (nvarchar(max))</w:t>
      </w:r>
    </w:p>
    <w:p>
      <w:pPr>
        <w:spacing w:after="150"/>
      </w:pPr>
      <w:r>
        <w:rPr>
          <w:b w:val="false"/>
          <w:bCs w:val="false"/>
        </w:rPr>
        <w:t xml:space="preserve">You have an application that returns phone numbers in a format of +000</w:t>
      </w:r>
      <w:r>
        <w:br/>
        <w:t xml:space="preserve"/>
      </w:r>
      <w:r>
        <w:rPr>
          <w:b w:val="false"/>
          <w:bCs w:val="false"/>
        </w:rPr>
        <w:t xml:space="preserve">000-000-0000. The phone numbers are stored in ProfileJson.</w:t>
      </w:r>
    </w:p>
    <w:p>
      <w:pPr>
        <w:spacing w:after="150"/>
      </w:pPr>
      <w:r>
        <w:rPr>
          <w:b w:val="false"/>
          <w:bCs w:val="false"/>
        </w:rPr>
        <w:t xml:space="preserve">You need to write a query that returns: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One row per customer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A PhoneNumerals column that contains only the digits</w:t>
      </w:r>
    </w:p>
    <w:p>
      <w:pPr>
        <w:spacing w:after="150"/>
      </w:pPr>
      <w:r>
        <w:rPr>
          <w:b w:val="false"/>
          <w:bCs w:val="false"/>
        </w:rPr>
        <w:t xml:space="preserve">How should you complete the Transact-SQL query? To answer, drag the</w:t>
      </w:r>
      <w:r>
        <w:br/>
        <w:t xml:space="preserve"/>
      </w:r>
      <w:r>
        <w:rPr>
          <w:b w:val="false"/>
          <w:bCs w:val="false"/>
        </w:rPr>
        <w:t xml:space="preserve">appropriate values to the correct targets.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Values: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JSON_QUERY(c.ProfileJson, '$.contact.phone')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/>
          <w:bCs/>
          <w:highlight w:val="yellow"/>
          <w:highlightCs w:val="yellow"/>
        </w:rPr>
        <w:t xml:space="preserve">JSON_VALUE(c.ProfileJson, '$.contact.phone')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OPENJSON(c.ProfileJson, '$.contact.phone')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/>
          <w:bCs/>
          <w:highlight w:val="yellow"/>
          <w:highlightCs w:val="yellow"/>
        </w:rPr>
        <w:t xml:space="preserve">p.PhoneRaw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REGEXP_LIKE(p.PhoneRaw, '[^0-9]', '')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/>
          <w:bCs/>
          <w:highlight w:val="yellow"/>
          <w:highlightCs w:val="yellow"/>
        </w:rPr>
        <w:t xml:space="preserve">REGEXP_REPLACE(p.PhoneRaw, '[^0-9]', '')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REGEXP_SUBSTR(p.PhoneRaw, '[0-9]+')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38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stores sales data and contains</w:t>
      </w:r>
      <w:r>
        <w:br/>
        <w:t xml:space="preserve"/>
      </w:r>
      <w:r>
        <w:rPr>
          <w:b w:val="false"/>
          <w:bCs w:val="false"/>
        </w:rPr>
        <w:t xml:space="preserve">tables named Sales and Products. Sales contains three columns named</w:t>
      </w:r>
      <w:r>
        <w:br/>
        <w:t xml:space="preserve"/>
      </w:r>
      <w:r>
        <w:rPr>
          <w:b w:val="false"/>
          <w:bCs w:val="false"/>
        </w:rPr>
        <w:t xml:space="preserve">SalesDate, ProductKey, and TotalSale.</w:t>
      </w:r>
    </w:p>
    <w:p>
      <w:pPr>
        <w:spacing w:after="150"/>
      </w:pPr>
      <w:r>
        <w:rPr>
          <w:b w:val="false"/>
          <w:bCs w:val="false"/>
        </w:rPr>
        <w:t xml:space="preserve">Sales is 10 TB and is loaded nightly by using a batch process. Most</w:t>
      </w:r>
      <w:r>
        <w:br/>
        <w:t xml:space="preserve"/>
      </w:r>
      <w:r>
        <w:rPr>
          <w:b w:val="false"/>
          <w:bCs w:val="false"/>
        </w:rPr>
        <w:t xml:space="preserve">reporting queries scan large portions of Sales, filter on SalesDate or</w:t>
      </w:r>
      <w:r>
        <w:br/>
        <w:t xml:space="preserve"/>
      </w:r>
      <w:r>
        <w:rPr>
          <w:b w:val="false"/>
          <w:bCs w:val="false"/>
        </w:rPr>
        <w:t xml:space="preserve">ProductKey, and use SUM() to aggregate TotalSale.</w:t>
      </w:r>
    </w:p>
    <w:p>
      <w:pPr>
        <w:spacing w:after="150"/>
      </w:pPr>
      <w:r>
        <w:rPr>
          <w:b w:val="false"/>
          <w:bCs w:val="false"/>
        </w:rPr>
        <w:t xml:space="preserve">Products is relatively small and is used primarily for point lookups and</w:t>
      </w:r>
      <w:r>
        <w:br/>
        <w:t xml:space="preserve"/>
      </w:r>
      <w:r>
        <w:rPr>
          <w:b w:val="false"/>
          <w:bCs w:val="false"/>
        </w:rPr>
        <w:t xml:space="preserve">joins to Sales.</w:t>
      </w:r>
    </w:p>
    <w:p>
      <w:pPr>
        <w:spacing w:after="150"/>
      </w:pPr>
      <w:r>
        <w:rPr>
          <w:b w:val="false"/>
          <w:bCs w:val="false"/>
        </w:rPr>
        <w:t xml:space="preserve">You need to recommend which indexes to create to optimize the reporting</w:t>
      </w:r>
      <w:r>
        <w:br/>
        <w:t xml:space="preserve"/>
      </w:r>
      <w:r>
        <w:rPr>
          <w:b w:val="false"/>
          <w:bCs w:val="false"/>
        </w:rPr>
        <w:t xml:space="preserve">queries. The solution must minimize storage requirements.</w:t>
      </w:r>
    </w:p>
    <w:p>
      <w:pPr>
        <w:spacing w:after="150"/>
      </w:pPr>
      <w:r>
        <w:rPr>
          <w:b w:val="false"/>
          <w:bCs w:val="false"/>
        </w:rPr>
        <w:t xml:space="preserve">Which type of index should you recommend for each table? To answer, drag</w:t>
      </w:r>
      <w:r>
        <w:br/>
        <w:t xml:space="preserve"/>
      </w:r>
      <w:r>
        <w:rPr>
          <w:b w:val="false"/>
          <w:bCs w:val="false"/>
        </w:rPr>
        <w:t xml:space="preserve">the appropriate index types to the correct tables.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Sales: </w:t>
      </w:r>
      <w:r>
        <w:rPr>
          <w:b/>
          <w:bCs/>
          <w:highlight w:val="yellow"/>
          <w:highlightCs w:val="yellow"/>
        </w:rPr>
        <w:t xml:space="preserve">A clustered columnstore index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Products: </w:t>
      </w:r>
      <w:r>
        <w:rPr>
          <w:b/>
          <w:bCs/>
          <w:highlight w:val="yellow"/>
          <w:highlightCs w:val="yellow"/>
        </w:rPr>
        <w:t xml:space="preserve">A clustered rowstore index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39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 Rooms. Rooms</w:t>
      </w:r>
      <w:r>
        <w:br/>
        <w:t xml:space="preserve"/>
      </w:r>
      <w:r>
        <w:rPr>
          <w:b w:val="false"/>
          <w:bCs w:val="false"/>
        </w:rPr>
        <w:t xml:space="preserve">was created by using the following Transact-SQL statement.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CREATE TABLE Rooms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(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RoomID int PRIMARY KEY,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Owner nvarchar(100),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Capacity int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);</w:t>
      </w:r>
    </w:p>
    <w:p>
      <w:pPr>
        <w:spacing w:after="150"/>
      </w:pPr>
      <w:r>
        <w:rPr>
          <w:b w:val="false"/>
          <w:bCs w:val="false"/>
        </w:rPr>
        <w:t xml:space="preserve">You discover that some records in the Rooms table contain NULL values</w:t>
      </w:r>
      <w:r>
        <w:br/>
        <w:t xml:space="preserve"/>
      </w:r>
      <w:r>
        <w:rPr>
          <w:b w:val="false"/>
          <w:bCs w:val="false"/>
        </w:rPr>
        <w:t xml:space="preserve">for the Owner field.</w:t>
      </w:r>
    </w:p>
    <w:p>
      <w:pPr>
        <w:spacing w:after="150"/>
      </w:pPr>
      <w:r>
        <w:rPr>
          <w:b w:val="false"/>
          <w:bCs w:val="false"/>
        </w:rPr>
        <w:t xml:space="preserve">You need to ensure that all future records have a value for the Owner</w:t>
      </w:r>
      <w:r>
        <w:br/>
        <w:t xml:space="preserve"/>
      </w:r>
      <w:r>
        <w:rPr>
          <w:b w:val="false"/>
          <w:bCs w:val="false"/>
        </w:rPr>
        <w:t xml:space="preserve">field.</w:t>
      </w:r>
    </w:p>
    <w:p>
      <w:pPr>
        <w:spacing w:after="150"/>
      </w:pPr>
      <w:r>
        <w:rPr>
          <w:b w:val="false"/>
          <w:bCs w:val="false"/>
        </w:rPr>
        <w:t xml:space="preserve">What should you add?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a nonclustered index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a check constraint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a foreign key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a unique constraint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40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stores order data.</w:t>
      </w:r>
    </w:p>
    <w:p>
      <w:pPr>
        <w:spacing w:after="150"/>
      </w:pPr>
      <w:r>
        <w:rPr>
          <w:b w:val="false"/>
          <w:bCs w:val="false"/>
        </w:rPr>
        <w:t xml:space="preserve">A reporting query that aggregates monthly revenue per customer runs</w:t>
      </w:r>
      <w:r>
        <w:br/>
        <w:t xml:space="preserve"/>
      </w:r>
      <w:r>
        <w:rPr>
          <w:b w:val="false"/>
          <w:bCs w:val="false"/>
        </w:rPr>
        <w:t xml:space="preserve">frequently.</w:t>
      </w:r>
    </w:p>
    <w:p>
      <w:pPr>
        <w:spacing w:after="150"/>
      </w:pPr>
      <w:r>
        <w:rPr>
          <w:b w:val="false"/>
          <w:bCs w:val="false"/>
        </w:rPr>
        <w:t xml:space="preserve">You need to reduce how long it takes to retrieve the calculated values.</w:t>
      </w:r>
      <w:r>
        <w:br/>
        <w:t xml:space="preserve"/>
      </w:r>
      <w:r>
        <w:rPr>
          <w:b w:val="false"/>
          <w:bCs w:val="false"/>
        </w:rPr>
        <w:t xml:space="preserve">The solution must NOT alter any underlying table structure.</w:t>
      </w:r>
    </w:p>
    <w:p>
      <w:pPr>
        <w:spacing w:after="150"/>
      </w:pPr>
      <w:r>
        <w:rPr>
          <w:b w:val="false"/>
          <w:bCs w:val="false"/>
        </w:rPr>
        <w:t xml:space="preserve">What should you do?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Create a view by using WITH SCHEMABINDING, include COUNT_BIG(*),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and then create a unique clustered index on the view.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Create a view without using WITH SCHEMABINDING, and then create a</w:t>
      </w:r>
      <w:r>
        <w:br/>
        <w:t xml:space="preserve"/>
      </w:r>
      <w:r>
        <w:rPr>
          <w:b w:val="false"/>
          <w:bCs w:val="false"/>
        </w:rPr>
        <w:t xml:space="preserve">nonclustered index on the view.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Create a view by using ORDER BY without TOP, and then create a unique</w:t>
      </w:r>
      <w:r>
        <w:br/>
        <w:t xml:space="preserve"/>
      </w:r>
      <w:r>
        <w:rPr>
          <w:b w:val="false"/>
          <w:bCs w:val="false"/>
        </w:rPr>
        <w:t xml:space="preserve">clustered index on the view.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Create a view by using GROUP BY, and then create a unique clustered</w:t>
      </w:r>
      <w:r>
        <w:br/>
        <w:t xml:space="preserve"/>
      </w:r>
      <w:r>
        <w:rPr>
          <w:b w:val="false"/>
          <w:bCs w:val="false"/>
        </w:rPr>
        <w:t xml:space="preserve">index on the view.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41</w:t>
      </w:r>
    </w:p>
    <w:p>
      <w:pPr>
        <w:spacing w:after="150"/>
      </w:pPr>
      <w:r>
        <w:rPr>
          <w:b w:val="false"/>
          <w:bCs w:val="false"/>
        </w:rPr>
        <w:t xml:space="preserve">You are developing an Azure SQL solution by using Microsoft Visual</w:t>
      </w:r>
      <w:r>
        <w:br/>
        <w:t xml:space="preserve"/>
      </w:r>
      <w:r>
        <w:rPr>
          <w:b w:val="false"/>
          <w:bCs w:val="false"/>
        </w:rPr>
        <w:t xml:space="preserve">Studio 2026. The solution uses a GitHub repository.</w:t>
      </w:r>
    </w:p>
    <w:p>
      <w:pPr>
        <w:spacing w:after="150"/>
      </w:pPr>
      <w:r>
        <w:rPr>
          <w:b w:val="false"/>
          <w:bCs w:val="false"/>
        </w:rPr>
        <w:t xml:space="preserve">You plan to use GitHub Copilot Chat to access the GitHub repository</w:t>
      </w:r>
      <w:r>
        <w:br/>
        <w:t xml:space="preserve"/>
      </w:r>
      <w:r>
        <w:rPr>
          <w:b w:val="false"/>
          <w:bCs w:val="false"/>
        </w:rPr>
        <w:t xml:space="preserve">tools by connecting to the GitHub MCP Server.</w:t>
      </w:r>
    </w:p>
    <w:p>
      <w:pPr>
        <w:spacing w:after="150"/>
      </w:pPr>
      <w:r>
        <w:rPr>
          <w:b w:val="false"/>
          <w:bCs w:val="false"/>
        </w:rPr>
        <w:t xml:space="preserve">You need to configure Visual Studio to support the planned</w:t>
      </w:r>
      <w:r>
        <w:br/>
        <w:t xml:space="preserve"/>
      </w:r>
      <w:r>
        <w:rPr>
          <w:b w:val="false"/>
          <w:bCs w:val="false"/>
        </w:rPr>
        <w:t xml:space="preserve">configuration. The solution must rely on OAuth to access the MCP server.</w:t>
      </w:r>
    </w:p>
    <w:p>
      <w:pPr>
        <w:spacing w:after="150"/>
      </w:pPr>
      <w:r>
        <w:rPr>
          <w:b w:val="false"/>
          <w:bCs w:val="false"/>
        </w:rPr>
        <w:t xml:space="preserve">What should you create?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the .github\\mcp.json file that contains the personal access token</w:t>
      </w:r>
      <w:r>
        <w:br/>
        <w:t xml:space="preserve"/>
      </w:r>
      <w:r>
        <w:rPr>
          <w:b w:val="false"/>
          <w:bCs w:val="false"/>
        </w:rPr>
        <w:t xml:space="preserve">(PAT) that has the repo scope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the .mcp.json file that contains a URL of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https://api.githubcopilot.com/mcp/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the .vscode\\settings.json file that contains a URL of</w:t>
      </w:r>
      <w:r>
        <w:br/>
        <w:t xml:space="preserve"/>
      </w:r>
      <w:r>
        <w:rPr>
          <w:b w:val="false"/>
          <w:bCs w:val="false"/>
        </w:rPr>
        <w:t xml:space="preserve">https://api.githubcopilot.com/mcp/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the .vs\\settings.json file that contains the personal access token</w:t>
      </w:r>
      <w:r>
        <w:br/>
        <w:t xml:space="preserve"/>
      </w:r>
      <w:r>
        <w:rPr>
          <w:b w:val="false"/>
          <w:bCs w:val="false"/>
        </w:rPr>
        <w:t xml:space="preserve">(PAT) that has the repo scope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42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 dbo.Orders.</w:t>
      </w:r>
    </w:p>
    <w:p>
      <w:pPr>
        <w:spacing w:after="150"/>
      </w:pPr>
      <w:r>
        <w:rPr>
          <w:b w:val="false"/>
          <w:bCs w:val="false"/>
        </w:rPr>
        <w:t xml:space="preserve">You have an application that calls a stored procedure named</w:t>
      </w:r>
      <w:r>
        <w:br/>
        <w:t xml:space="preserve"/>
      </w:r>
      <w:r>
        <w:rPr>
          <w:b w:val="false"/>
          <w:bCs w:val="false"/>
        </w:rPr>
        <w:t xml:space="preserve">dbo.usp_CreateOrder to insert rows into dbo.Orders.</w:t>
      </w:r>
    </w:p>
    <w:p>
      <w:pPr>
        <w:spacing w:after="150"/>
      </w:pPr>
      <w:r>
        <w:rPr>
          <w:b w:val="false"/>
          <w:bCs w:val="false"/>
        </w:rPr>
        <w:t xml:space="preserve">When an insert fails, the application receives inconsistent error</w:t>
      </w:r>
      <w:r>
        <w:br/>
        <w:t xml:space="preserve"/>
      </w:r>
      <w:r>
        <w:rPr>
          <w:b w:val="false"/>
          <w:bCs w:val="false"/>
        </w:rPr>
        <w:t xml:space="preserve">details.</w:t>
      </w:r>
    </w:p>
    <w:p>
      <w:pPr>
        <w:spacing w:after="150"/>
      </w:pPr>
      <w:r>
        <w:rPr>
          <w:b w:val="false"/>
          <w:bCs w:val="false"/>
        </w:rPr>
        <w:t xml:space="preserve">You need to implement error handling to ensure that any failures inside</w:t>
      </w:r>
      <w:r>
        <w:br/>
        <w:t xml:space="preserve"/>
      </w:r>
      <w:r>
        <w:rPr>
          <w:b w:val="false"/>
          <w:bCs w:val="false"/>
        </w:rPr>
        <w:t xml:space="preserve">the procedure abort the transaction and return a consistent error to the</w:t>
      </w:r>
      <w:r>
        <w:br/>
        <w:t xml:space="preserve"/>
      </w:r>
      <w:r>
        <w:rPr>
          <w:b w:val="false"/>
          <w:bCs w:val="false"/>
        </w:rPr>
        <w:t xml:space="preserve">caller.</w:t>
      </w:r>
    </w:p>
    <w:p>
      <w:pPr>
        <w:spacing w:after="150"/>
      </w:pPr>
      <w:r>
        <w:rPr>
          <w:b w:val="false"/>
          <w:bCs w:val="false"/>
        </w:rPr>
        <w:t xml:space="preserve">How should you complete the stored procedure? To answer, drag the</w:t>
      </w:r>
      <w:r>
        <w:br/>
        <w:t xml:space="preserve"/>
      </w:r>
      <w:r>
        <w:rPr>
          <w:b w:val="false"/>
          <w:bCs w:val="false"/>
        </w:rPr>
        <w:t xml:space="preserve">appropriate values to the correct targets.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Values: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BEGIN CATCH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/>
          <w:bCs/>
          <w:highlight w:val="yellow"/>
          <w:highlightCs w:val="yellow"/>
        </w:rPr>
        <w:t xml:space="preserve">IF @@TRANCOUNT &gt; 0 ROLLBACK TRANSACTION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RAISERROR('CreateOrder failed', 16, 1)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ROLLBACK TRANSACTION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/>
          <w:bCs/>
          <w:highlight w:val="yellow"/>
          <w:highlightCs w:val="yellow"/>
        </w:rPr>
        <w:t xml:space="preserve">SET @OrderId = SCOPE_IDENTITY()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THROW</w:t>
      </w:r>
    </w:p>
    <w:p>
      <w:pPr>
        <w:spacing w:after="150"/>
      </w:pPr>
      <w:r>
        <w:rPr>
          <w:b w:val="false"/>
          <w:bCs w:val="false"/>
        </w:rPr>
        <w:t xml:space="preserve">Correct completion: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50" w:before="100"/>
      </w:pPr>
      <w:r>
        <w:rPr>
          <w:rFonts w:ascii="Consolas" w:cs="Consolas" w:eastAsia="Consolas" w:hAnsi="Consolas"/>
          <w:b/>
          <w:bCs/>
          <w:sz w:val="20"/>
          <w:szCs w:val="20"/>
          <w:highlight w:val="yellow"/>
          <w:highlightCs w:val="yellow"/>
        </w:rPr>
        <w:t xml:space="preserve">SET @OrderId = SCOPE_IDENTITY()</w:t>
      </w:r>
    </w:p>
    <w:p>
      <w:pPr>
        <w:spacing w:after="150"/>
      </w:pPr>
      <w:r>
        <w:rPr>
          <w:b/>
          <w:bCs/>
          <w:highlight w:val="yellow"/>
          <w:highlightCs w:val="yellow"/>
        </w:rPr>
        <w:t xml:space="preserve">IF @@TRANCOUNT &gt; 0 ROLLBACK TRANSACTION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43</w:t>
      </w:r>
    </w:p>
    <w:p>
      <w:pPr>
        <w:spacing w:after="150"/>
      </w:pPr>
      <w:r>
        <w:rPr>
          <w:b w:val="false"/>
          <w:bCs w:val="false"/>
        </w:rPr>
        <w:t xml:space="preserve">You have an Azure SQL database that contains a table named Table1.</w:t>
      </w:r>
      <w:r>
        <w:br/>
        <w:t xml:space="preserve"/>
      </w:r>
      <w:r>
        <w:rPr>
          <w:b w:val="false"/>
          <w:bCs w:val="false"/>
        </w:rPr>
        <w:t xml:space="preserve">Table1 contains 25,000,000 rows of data and a datetime2 column named</w:t>
      </w:r>
      <w:r>
        <w:br/>
        <w:t xml:space="preserve"/>
      </w:r>
      <w:r>
        <w:rPr>
          <w:b w:val="false"/>
          <w:bCs w:val="false"/>
        </w:rPr>
        <w:t xml:space="preserve">DateKey. The data in Table1 spans the years 2020 through 2021.</w:t>
      </w:r>
    </w:p>
    <w:p>
      <w:pPr>
        <w:spacing w:after="150"/>
      </w:pPr>
      <w:r>
        <w:rPr>
          <w:b w:val="false"/>
          <w:bCs w:val="false"/>
        </w:rPr>
        <w:t xml:space="preserve">You need to partition the data in Table1 by year. The solution must</w:t>
      </w:r>
      <w:r>
        <w:br/>
        <w:t xml:space="preserve"/>
      </w:r>
      <w:r>
        <w:rPr>
          <w:b w:val="false"/>
          <w:bCs w:val="false"/>
        </w:rPr>
        <w:t xml:space="preserve">minimize how long it takes to rebuild or reindex the table.</w:t>
      </w:r>
    </w:p>
    <w:p>
      <w:pPr>
        <w:spacing w:after="150"/>
      </w:pPr>
      <w:r>
        <w:rPr>
          <w:b w:val="false"/>
          <w:bCs w:val="false"/>
        </w:rPr>
        <w:t xml:space="preserve">How should you complete the Transact-SQL code? To answer, select the</w:t>
      </w:r>
      <w:r>
        <w:br/>
        <w:t xml:space="preserve"/>
      </w:r>
      <w:r>
        <w:rPr>
          <w:b w:val="false"/>
          <w:bCs w:val="false"/>
        </w:rPr>
        <w:t xml:space="preserve">appropriate options in the answer area.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CREATE PARTITION FUNCTION PartitionByYear (datetime2)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AS </w:t>
      </w:r>
      <w:r>
        <w:rPr>
          <w:b/>
          <w:bCs/>
          <w:highlight w:val="yellow"/>
          <w:highlightCs w:val="yellow"/>
        </w:rPr>
        <w:t xml:space="preserve">RANGE RIGHT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FOR VALUES (</w:t>
      </w:r>
      <w:r>
        <w:rPr>
          <w:b/>
          <w:bCs/>
          <w:highlight w:val="yellow"/>
          <w:highlightCs w:val="yellow"/>
        </w:rPr>
        <w:t xml:space="preserve">'2020-01-01 00:00:00', '2021-01-01 00:00:00'</w:t>
      </w:r>
      <w:r>
        <w:rPr>
          <w:b w:val="false"/>
          <w:bCs w:val="false"/>
        </w:rPr>
        <w:t xml:space="preserve">);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44</w:t>
      </w:r>
    </w:p>
    <w:p>
      <w:pPr>
        <w:spacing w:after="150"/>
      </w:pPr>
      <w:r>
        <w:rPr>
          <w:b w:val="false"/>
          <w:bCs w:val="false"/>
        </w:rPr>
        <w:t xml:space="preserve">You have a GitHub Enterprise subscription.</w:t>
      </w:r>
    </w:p>
    <w:p>
      <w:pPr>
        <w:spacing w:after="150"/>
      </w:pPr>
      <w:r>
        <w:rPr>
          <w:b w:val="false"/>
          <w:bCs w:val="false"/>
        </w:rPr>
        <w:t xml:space="preserve">Your team is developing an Azure SQL dataset solution from a locally</w:t>
      </w:r>
      <w:r>
        <w:br/>
        <w:t xml:space="preserve"/>
      </w:r>
      <w:r>
        <w:rPr>
          <w:b w:val="false"/>
          <w:bCs w:val="false"/>
        </w:rPr>
        <w:t xml:space="preserve">cloned GitHub repository by using Microsoft Visual Studio Code and</w:t>
      </w:r>
      <w:r>
        <w:br/>
        <w:t xml:space="preserve"/>
      </w:r>
      <w:r>
        <w:rPr>
          <w:b w:val="false"/>
          <w:bCs w:val="false"/>
        </w:rPr>
        <w:t xml:space="preserve">GitHub Copilot Chat.</w:t>
      </w:r>
    </w:p>
    <w:p>
      <w:pPr>
        <w:spacing w:after="150"/>
      </w:pPr>
      <w:r>
        <w:rPr>
          <w:b w:val="false"/>
          <w:bCs w:val="false"/>
        </w:rPr>
        <w:t xml:space="preserve">A mix of GitHub Copilot instructions is configured at different levels,</w:t>
      </w:r>
      <w:r>
        <w:br/>
        <w:t xml:space="preserve"/>
      </w:r>
      <w:r>
        <w:rPr>
          <w:b w:val="false"/>
          <w:bCs w:val="false"/>
        </w:rPr>
        <w:t xml:space="preserve">including organization-wide, repository-wide, agent-specific, and</w:t>
      </w:r>
      <w:r>
        <w:br/>
        <w:t xml:space="preserve"/>
      </w:r>
      <w:r>
        <w:rPr>
          <w:b w:val="false"/>
          <w:bCs w:val="false"/>
        </w:rPr>
        <w:t xml:space="preserve">personal.</w:t>
      </w:r>
    </w:p>
    <w:p>
      <w:pPr>
        <w:spacing w:after="150"/>
      </w:pPr>
      <w:r>
        <w:rPr>
          <w:b w:val="false"/>
          <w:bCs w:val="false"/>
        </w:rPr>
        <w:t xml:space="preserve">Based on the GitHub Copilot instruction precedence rules, which</w:t>
      </w:r>
      <w:r>
        <w:br/>
        <w:t xml:space="preserve"/>
      </w:r>
      <w:r>
        <w:rPr>
          <w:b w:val="false"/>
          <w:bCs w:val="false"/>
        </w:rPr>
        <w:t xml:space="preserve">instructions will take precedence over the others?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repository-wide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personal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organization-wide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</w:t>
      </w:r>
      <w:r>
        <w:rPr>
          <w:b/>
          <w:bCs/>
          <w:highlight w:val="yellow"/>
          <w:highlightCs w:val="yellow"/>
        </w:rPr>
        <w:t xml:space="preserve">agent-specific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45</w:t>
      </w:r>
    </w:p>
    <w:p>
      <w:pPr>
        <w:spacing w:after="150"/>
      </w:pPr>
      <w:r>
        <w:rPr>
          <w:b w:val="false"/>
          <w:bCs w:val="false"/>
        </w:rPr>
        <w:t xml:space="preserve">You are developing an Azure SQL solution by using Microsoft Visual</w:t>
      </w:r>
      <w:r>
        <w:br/>
        <w:t xml:space="preserve"/>
      </w:r>
      <w:r>
        <w:rPr>
          <w:b w:val="false"/>
          <w:bCs w:val="false"/>
        </w:rPr>
        <w:t xml:space="preserve">Studio 2026. The solution uses a GitHub repository.</w:t>
      </w:r>
    </w:p>
    <w:p>
      <w:pPr>
        <w:spacing w:after="150"/>
      </w:pPr>
      <w:r>
        <w:rPr>
          <w:b w:val="false"/>
          <w:bCs w:val="false"/>
        </w:rPr>
        <w:t xml:space="preserve">You plan to use GitHub Copilot Chat to access the GitHub repository</w:t>
      </w:r>
      <w:r>
        <w:br/>
        <w:t xml:space="preserve"/>
      </w:r>
      <w:r>
        <w:rPr>
          <w:b w:val="false"/>
          <w:bCs w:val="false"/>
        </w:rPr>
        <w:t xml:space="preserve">tools by connecting to the GitHub MCP Server.</w:t>
      </w:r>
    </w:p>
    <w:p>
      <w:pPr>
        <w:spacing w:after="150"/>
      </w:pPr>
      <w:r>
        <w:rPr>
          <w:b w:val="false"/>
          <w:bCs w:val="false"/>
        </w:rPr>
        <w:t xml:space="preserve">You need to configure Visual Studio to support the planned</w:t>
      </w:r>
      <w:r>
        <w:br/>
        <w:t xml:space="preserve"/>
      </w:r>
      <w:r>
        <w:rPr>
          <w:b w:val="false"/>
          <w:bCs w:val="false"/>
        </w:rPr>
        <w:t xml:space="preserve">configuration. The solution must rely on OAuth to access the MCP server.</w:t>
      </w:r>
    </w:p>
    <w:p>
      <w:pPr>
        <w:spacing w:after="150"/>
      </w:pPr>
      <w:r>
        <w:rPr>
          <w:b w:val="false"/>
          <w:bCs w:val="false"/>
        </w:rPr>
        <w:t xml:space="preserve">What should you create?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the .github\\mcp.json file that contains the personal access token</w:t>
      </w:r>
      <w:r>
        <w:br/>
        <w:t xml:space="preserve"/>
      </w:r>
      <w:r>
        <w:rPr>
          <w:b w:val="false"/>
          <w:bCs w:val="false"/>
        </w:rPr>
        <w:t xml:space="preserve">(PAT) that has the repo scope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the .mcp.json file that contains a URL of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https://api.githubcopilot.com/mcp/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the .vscode\\settings.json file that contains a URL of</w:t>
      </w:r>
      <w:r>
        <w:br/>
        <w:t xml:space="preserve"/>
      </w:r>
      <w:r>
        <w:rPr>
          <w:b w:val="false"/>
          <w:bCs w:val="false"/>
        </w:rPr>
        <w:t xml:space="preserve">https://api.githubcopilot.com/mcp/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the .vs\\settings.json file that contains the personal access token</w:t>
      </w:r>
      <w:r>
        <w:br/>
        <w:t xml:space="preserve"/>
      </w:r>
      <w:r>
        <w:rPr>
          <w:b w:val="false"/>
          <w:bCs w:val="false"/>
        </w:rPr>
        <w:t xml:space="preserve">(PAT) that has the repo scope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46</w:t>
      </w:r>
    </w:p>
    <w:p>
      <w:pPr>
        <w:spacing w:after="150"/>
      </w:pPr>
      <w:r>
        <w:rPr>
          <w:b w:val="false"/>
          <w:bCs w:val="false"/>
        </w:rPr>
        <w:t xml:space="preserve">You have an Azure SQL database.</w:t>
      </w:r>
    </w:p>
    <w:p>
      <w:pPr>
        <w:spacing w:after="150"/>
      </w:pPr>
      <w:r>
        <w:rPr>
          <w:b w:val="false"/>
          <w:bCs w:val="false"/>
        </w:rPr>
        <w:t xml:space="preserve">You need to create a scalar user-defined function (UDF) that returns the</w:t>
      </w:r>
      <w:r>
        <w:br/>
        <w:t xml:space="preserve"/>
      </w:r>
      <w:r>
        <w:rPr>
          <w:b w:val="false"/>
          <w:bCs w:val="false"/>
        </w:rPr>
        <w:t xml:space="preserve">difference in years between an input parameter named @OrderDate and the</w:t>
      </w:r>
      <w:r>
        <w:br/>
        <w:t xml:space="preserve"/>
      </w:r>
      <w:r>
        <w:rPr>
          <w:b w:val="false"/>
          <w:bCs w:val="false"/>
        </w:rPr>
        <w:t xml:space="preserve">current date/time as a single positive integer. The function must be</w:t>
      </w:r>
      <w:r>
        <w:br/>
        <w:t xml:space="preserve"/>
      </w:r>
      <w:r>
        <w:rPr>
          <w:b w:val="false"/>
          <w:bCs w:val="false"/>
        </w:rPr>
        <w:t xml:space="preserve">created in Azure SQL Database.</w:t>
      </w:r>
    </w:p>
    <w:p>
      <w:pPr>
        <w:spacing w:after="150"/>
      </w:pPr>
      <w:r>
        <w:rPr>
          <w:b w:val="false"/>
          <w:bCs w:val="false"/>
        </w:rPr>
        <w:t xml:space="preserve">You write the following code.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01 CREATE FUNCTION dbo.ufnYearsSinceOrder (@OrderDate datetime2)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02 RETURNS int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03 AS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04 BEGIN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05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06 END</w:t>
      </w:r>
    </w:p>
    <w:p>
      <w:pPr>
        <w:spacing w:after="150"/>
      </w:pPr>
      <w:r>
        <w:rPr>
          <w:b w:val="false"/>
          <w:bCs w:val="false"/>
        </w:rPr>
        <w:t xml:space="preserve">What should you insert at line 05?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RETURN DATEDIFF(year, GETDATE(), @OrderDate);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DATEPART(year, GETDATE()) - DATEPART(year, @OrderDate)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C. DATEDIFF(month, @OrderDate, GETDATE()) / 12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D. </w:t>
      </w:r>
      <w:r>
        <w:rPr>
          <w:b/>
          <w:bCs/>
          <w:highlight w:val="yellow"/>
          <w:highlightCs w:val="yellow"/>
        </w:rPr>
        <w:t xml:space="preserve">RETURN DATEDIFF(year, @OrderDate, GETDATE());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47</w:t>
      </w:r>
    </w:p>
    <w:p>
      <w:pPr>
        <w:spacing w:after="150"/>
      </w:pPr>
      <w:r>
        <w:rPr>
          <w:b w:val="false"/>
          <w:bCs w:val="false"/>
        </w:rPr>
        <w:t xml:space="preserve">You have an Azure SQL database named SalesDB that supports an ecommerce</w:t>
      </w:r>
      <w:r>
        <w:br/>
        <w:t xml:space="preserve"/>
      </w:r>
      <w:r>
        <w:rPr>
          <w:b w:val="false"/>
          <w:bCs w:val="false"/>
        </w:rPr>
        <w:t xml:space="preserve">application. SalesDB contains a table named dbo.Orders that has a</w:t>
      </w:r>
      <w:r>
        <w:br/>
        <w:t xml:space="preserve"/>
      </w:r>
      <w:r>
        <w:rPr>
          <w:b w:val="false"/>
          <w:bCs w:val="false"/>
        </w:rPr>
        <w:t xml:space="preserve">clustered index on a column named OrderId.</w:t>
      </w:r>
    </w:p>
    <w:p>
      <w:pPr>
        <w:spacing w:after="150"/>
      </w:pPr>
      <w:r>
        <w:rPr>
          <w:b w:val="false"/>
          <w:bCs w:val="false"/>
        </w:rPr>
        <w:t xml:space="preserve">dbo.Orders receives continuous OLTP inserts and updates during business</w:t>
      </w:r>
      <w:r>
        <w:br/>
        <w:t xml:space="preserve"/>
      </w:r>
      <w:r>
        <w:rPr>
          <w:b w:val="false"/>
          <w:bCs w:val="false"/>
        </w:rPr>
        <w:t xml:space="preserve">hours.</w:t>
      </w:r>
    </w:p>
    <w:p>
      <w:pPr>
        <w:spacing w:after="150"/>
      </w:pPr>
      <w:r>
        <w:rPr>
          <w:b w:val="false"/>
          <w:bCs w:val="false"/>
        </w:rPr>
        <w:t xml:space="preserve">Your analytics team runs hourly aggregate queries that scan dbo.Orders</w:t>
      </w:r>
      <w:r>
        <w:br/>
        <w:t xml:space="preserve"/>
      </w:r>
      <w:r>
        <w:rPr>
          <w:b w:val="false"/>
          <w:bCs w:val="false"/>
        </w:rPr>
        <w:t xml:space="preserve">to calculate revenue trends for recent dates.</w:t>
      </w:r>
    </w:p>
    <w:p>
      <w:pPr>
        <w:spacing w:after="150"/>
      </w:pPr>
      <w:r>
        <w:rPr>
          <w:b w:val="false"/>
          <w:bCs w:val="false"/>
        </w:rPr>
        <w:t xml:space="preserve">You need to improve the performance of the hourly analytics queries</w:t>
      </w:r>
      <w:r>
        <w:br/>
        <w:t xml:space="preserve"/>
      </w:r>
      <w:r>
        <w:rPr>
          <w:b w:val="false"/>
          <w:bCs w:val="false"/>
        </w:rPr>
        <w:t xml:space="preserve">without significantly affecting OLTP throughput. The solution must meet</w:t>
      </w:r>
      <w:r>
        <w:br/>
        <w:t xml:space="preserve"/>
      </w:r>
      <w:r>
        <w:rPr>
          <w:b w:val="false"/>
          <w:bCs w:val="false"/>
        </w:rPr>
        <w:t xml:space="preserve">the following requirements: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Support near-real-time (NRT) analytics on the dbo.Orders table.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Reduce read time when retrieving analytical data from dbo.Orders.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• Support indexing only rows that match a predicate, such as Active = 1.</w:t>
      </w:r>
    </w:p>
    <w:p>
      <w:pPr>
        <w:spacing w:after="150"/>
      </w:pPr>
      <w:r>
        <w:rPr>
          <w:b w:val="false"/>
          <w:bCs w:val="false"/>
        </w:rPr>
        <w:t xml:space="preserve">Which type of index should you use for each requirement? To answer, drag</w:t>
      </w:r>
      <w:r>
        <w:br/>
        <w:t xml:space="preserve"/>
      </w:r>
      <w:r>
        <w:rPr>
          <w:b w:val="false"/>
          <w:bCs w:val="false"/>
        </w:rPr>
        <w:t xml:space="preserve">the appropriate index types to the correct requirements.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Support NRT analytics on dbo.Orders: </w:t>
      </w:r>
      <w:r>
        <w:rPr>
          <w:b/>
          <w:bCs/>
          <w:highlight w:val="yellow"/>
          <w:highlightCs w:val="yellow"/>
        </w:rPr>
        <w:t xml:space="preserve">A nonclustered columnstore index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on an existing rowstore table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Reduce read time when retrieving analytical data: </w:t>
      </w:r>
      <w:r>
        <w:rPr>
          <w:b/>
          <w:bCs/>
          <w:highlight w:val="yellow"/>
          <w:highlightCs w:val="yellow"/>
        </w:rPr>
        <w:t xml:space="preserve">A nonclustered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columnstore index on an existing rowstore table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Index only rows that match a predicate: </w:t>
      </w:r>
      <w:r>
        <w:rPr>
          <w:b/>
          <w:bCs/>
          <w:highlight w:val="yellow"/>
          <w:highlightCs w:val="yellow"/>
        </w:rPr>
        <w:t xml:space="preserve">A filtered nonclustered index</w:t>
      </w:r>
      <w:r>
        <w:br/>
        <w:t xml:space="preserve"/>
      </w:r>
      <w:r>
        <w:rPr>
          <w:b/>
          <w:bCs/>
          <w:highlight w:val="yellow"/>
          <w:highlightCs w:val="yellow"/>
        </w:rPr>
        <w:t xml:space="preserve">with a WHERE predicate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48</w:t>
      </w:r>
    </w:p>
    <w:p>
      <w:pPr>
        <w:spacing w:after="150"/>
      </w:pPr>
      <w:r>
        <w:rPr>
          <w:b w:val="false"/>
          <w:bCs w:val="false"/>
        </w:rPr>
        <w:t xml:space="preserve">You have a SQL database in Microsoft Fabric that contains a table named</w:t>
      </w:r>
      <w:r>
        <w:br/>
        <w:t xml:space="preserve"/>
      </w:r>
      <w:r>
        <w:rPr>
          <w:b w:val="false"/>
          <w:bCs w:val="false"/>
        </w:rPr>
        <w:t xml:space="preserve">dbo.Orders. dbo.Orders has a clustered index, contains three years of</w:t>
      </w:r>
      <w:r>
        <w:br/>
        <w:t xml:space="preserve"/>
      </w:r>
      <w:r>
        <w:rPr>
          <w:b w:val="false"/>
          <w:bCs w:val="false"/>
        </w:rPr>
        <w:t xml:space="preserve">data, and is partitioned by a column named OrderDate by month.</w:t>
      </w:r>
    </w:p>
    <w:p>
      <w:pPr>
        <w:spacing w:after="150"/>
      </w:pPr>
      <w:r>
        <w:rPr>
          <w:b w:val="false"/>
          <w:bCs w:val="false"/>
        </w:rPr>
        <w:t xml:space="preserve">You need to remove all the rows for the oldest month. The solution must</w:t>
      </w:r>
      <w:r>
        <w:br/>
        <w:t xml:space="preserve"/>
      </w:r>
      <w:r>
        <w:rPr>
          <w:b w:val="false"/>
          <w:bCs w:val="false"/>
        </w:rPr>
        <w:t xml:space="preserve">minimize the impact on other queries that access the data in dbo.Orders.</w:t>
      </w:r>
    </w:p>
    <w:p>
      <w:pPr>
        <w:spacing w:after="150"/>
      </w:pPr>
      <w:r>
        <w:rPr>
          <w:b w:val="false"/>
          <w:bCs w:val="false"/>
        </w:rPr>
        <w:t xml:space="preserve">Solution: Identify the partition number for the oldest month, and then</w:t>
      </w:r>
      <w:r>
        <w:br/>
        <w:t xml:space="preserve"/>
      </w:r>
      <w:r>
        <w:rPr>
          <w:b w:val="false"/>
          <w:bCs w:val="false"/>
        </w:rPr>
        <w:t xml:space="preserve">run the following Transact-SQL statement.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TRUNCATE TABLE dbo.Orders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WITH (PARTITIONS (partition_number));</w:t>
      </w:r>
    </w:p>
    <w:p>
      <w:pPr>
        <w:spacing w:after="150"/>
      </w:pPr>
      <w:r>
        <w:rPr>
          <w:b w:val="false"/>
          <w:bCs w:val="false"/>
        </w:rPr>
        <w:t xml:space="preserve">Does this meet the goal?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</w:t>
      </w:r>
      <w:r>
        <w:rPr>
          <w:b/>
          <w:bCs/>
          <w:highlight w:val="yellow"/>
          <w:highlightCs w:val="yellow"/>
        </w:rPr>
        <w:t xml:space="preserve">Yes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No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49</w:t>
      </w:r>
    </w:p>
    <w:p>
      <w:pPr>
        <w:spacing w:after="150"/>
      </w:pPr>
      <w:r>
        <w:rPr>
          <w:b w:val="false"/>
          <w:bCs w:val="false"/>
        </w:rPr>
        <w:t xml:space="preserve">You have a SQL database in Microsoft Fabric that contains a table named</w:t>
      </w:r>
      <w:r>
        <w:br/>
        <w:t xml:space="preserve"/>
      </w:r>
      <w:r>
        <w:rPr>
          <w:b w:val="false"/>
          <w:bCs w:val="false"/>
        </w:rPr>
        <w:t xml:space="preserve">dbo.Orders. dbo.Orders has a clustered index, contains three years of</w:t>
      </w:r>
      <w:r>
        <w:br/>
        <w:t xml:space="preserve"/>
      </w:r>
      <w:r>
        <w:rPr>
          <w:b w:val="false"/>
          <w:bCs w:val="false"/>
        </w:rPr>
        <w:t xml:space="preserve">data, and is partitioned by a column named OrderDate by month.</w:t>
      </w:r>
    </w:p>
    <w:p>
      <w:pPr>
        <w:spacing w:after="150"/>
      </w:pPr>
      <w:r>
        <w:rPr>
          <w:b w:val="false"/>
          <w:bCs w:val="false"/>
        </w:rPr>
        <w:t xml:space="preserve">You need to remove all the rows for the oldest month. The solution must</w:t>
      </w:r>
      <w:r>
        <w:br/>
        <w:t xml:space="preserve"/>
      </w:r>
      <w:r>
        <w:rPr>
          <w:b w:val="false"/>
          <w:bCs w:val="false"/>
        </w:rPr>
        <w:t xml:space="preserve">minimize the impact on other queries that access the data in dbo.Orders.</w:t>
      </w:r>
    </w:p>
    <w:p>
      <w:pPr>
        <w:spacing w:after="150"/>
      </w:pPr>
      <w:r>
        <w:rPr>
          <w:b w:val="false"/>
          <w:bCs w:val="false"/>
        </w:rPr>
        <w:t xml:space="preserve">Solution: Run the following Transact-SQL statement.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DELETE FROM dbo.Orders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WHERE OrderDate &lt; DATEADD(month, -36, SYSUTCDATETIME());</w:t>
      </w:r>
    </w:p>
    <w:p>
      <w:pPr>
        <w:spacing w:after="150"/>
      </w:pPr>
      <w:r>
        <w:rPr>
          <w:b w:val="false"/>
          <w:bCs w:val="false"/>
        </w:rPr>
        <w:t xml:space="preserve">Does this meet the goal?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Yes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No</w:t>
      </w:r>
    </w:p>
    <w:p>
      <w:pPr>
        <w:pStyle w:val="Heading1"/>
        <w:pBdr>
          <w:bottom w:val="single" w:color="2E74B5" w:sz="8" w:space="4"/>
        </w:pBdr>
        <w:spacing w:after="150" w:before="300"/>
      </w:pPr>
      <w:r>
        <w:rPr>
          <w:b/>
          <w:bCs/>
          <w:color w:val="1F4E79"/>
        </w:rPr>
        <w:t xml:space="preserve">Question 50</w:t>
      </w:r>
    </w:p>
    <w:p>
      <w:pPr>
        <w:spacing w:after="150"/>
      </w:pPr>
      <w:r>
        <w:rPr>
          <w:b w:val="false"/>
          <w:bCs w:val="false"/>
        </w:rPr>
        <w:t xml:space="preserve">You have a SQL database in Microsoft Fabric that contains a table named</w:t>
      </w:r>
      <w:r>
        <w:br/>
        <w:t xml:space="preserve"/>
      </w:r>
      <w:r>
        <w:rPr>
          <w:b w:val="false"/>
          <w:bCs w:val="false"/>
        </w:rPr>
        <w:t xml:space="preserve">dbo.Orders. dbo.Orders has a clustered index, contains three years of</w:t>
      </w:r>
      <w:r>
        <w:br/>
        <w:t xml:space="preserve"/>
      </w:r>
      <w:r>
        <w:rPr>
          <w:b w:val="false"/>
          <w:bCs w:val="false"/>
        </w:rPr>
        <w:t xml:space="preserve">data, and is partitioned by a column named OrderDate by month.</w:t>
      </w:r>
    </w:p>
    <w:p>
      <w:pPr>
        <w:spacing w:after="150"/>
      </w:pPr>
      <w:r>
        <w:rPr>
          <w:b w:val="false"/>
          <w:bCs w:val="false"/>
        </w:rPr>
        <w:t xml:space="preserve">You need to remove all the rows for the oldest month. The solution must</w:t>
      </w:r>
      <w:r>
        <w:br/>
        <w:t xml:space="preserve"/>
      </w:r>
      <w:r>
        <w:rPr>
          <w:b w:val="false"/>
          <w:bCs w:val="false"/>
        </w:rPr>
        <w:t xml:space="preserve">minimize the impact on other queries that access the data in dbo.Orders.</w:t>
      </w:r>
    </w:p>
    <w:p>
      <w:pPr>
        <w:spacing w:after="150"/>
      </w:pPr>
      <w:r>
        <w:rPr>
          <w:b w:val="false"/>
          <w:bCs w:val="false"/>
        </w:rPr>
        <w:t xml:space="preserve">Solution: Identify the partition scheme for the oldest month, and then</w:t>
      </w:r>
      <w:r>
        <w:br/>
        <w:t xml:space="preserve"/>
      </w:r>
      <w:r>
        <w:rPr>
          <w:b w:val="false"/>
          <w:bCs w:val="false"/>
        </w:rPr>
        <w:t xml:space="preserve">run the following Transact-SQL statement.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ALTER TABLE dbo.Orders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DROP PARTITION SCHEME (partition_scheme_name);</w:t>
      </w:r>
    </w:p>
    <w:p>
      <w:pPr>
        <w:spacing w:after="150"/>
      </w:pPr>
      <w:r>
        <w:rPr>
          <w:b w:val="false"/>
          <w:bCs w:val="false"/>
        </w:rPr>
        <w:t xml:space="preserve">Does this meet the goal?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A. Yes</w:t>
      </w:r>
    </w:p>
    <w:p>
      <w:pPr>
        <w:pStyle w:val="ListParagraph"/>
        <w:numPr>
          <w:ilvl w:val="0"/>
          <w:numId w:val="1"/>
        </w:numPr>
        <w:spacing w:after="60"/>
        <w:ind w:left="431"/>
      </w:pPr>
      <w:r>
        <w:rPr>
          <w:b w:val="false"/>
          <w:bCs w:val="false"/>
        </w:rPr>
        <w:t xml:space="preserve">B. </w:t>
      </w:r>
      <w:r>
        <w:rPr>
          <w:b/>
          <w:bCs/>
          <w:highlight w:val="yellow"/>
          <w:highlightCs w:val="yellow"/>
        </w:rPr>
        <w:t xml:space="preserve">No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2026-07-22T19:09:58.410Z</dcterms:created>
  <dcterms:modified xsi:type="dcterms:W3CDTF">2026-07-22T19:09:58.426Z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