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6C96" w:rsidRDefault="00B96C96" w:rsidP="00B96C96">
      <w:pPr>
        <w:numPr>
          <w:ilvl w:val="0"/>
          <w:numId w:val="1"/>
        </w:numPr>
        <w:jc w:val="center"/>
        <w:rPr>
          <w:rFonts w:ascii="Times New Roman" w:hAnsi="Times New Roman"/>
          <w:b/>
          <w:bCs/>
          <w:sz w:val="24"/>
          <w:szCs w:val="24"/>
        </w:rPr>
      </w:pPr>
      <w:r w:rsidRPr="00C27FF7">
        <w:rPr>
          <w:rFonts w:ascii="Times New Roman" w:hAnsi="Times New Roman"/>
          <w:b/>
          <w:bCs/>
          <w:sz w:val="24"/>
          <w:szCs w:val="24"/>
        </w:rPr>
        <w:t>STUDY OF PLC</w:t>
      </w:r>
      <w:r w:rsidR="009D3D64">
        <w:rPr>
          <w:rFonts w:ascii="Times New Roman" w:hAnsi="Times New Roman"/>
          <w:b/>
          <w:bCs/>
          <w:sz w:val="24"/>
          <w:szCs w:val="24"/>
        </w:rPr>
        <w:t xml:space="preserve"> &amp; VERIFICATION OF LOGIC GATES</w:t>
      </w:r>
    </w:p>
    <w:p w:rsidR="00B96C96" w:rsidRPr="00C27FF7" w:rsidRDefault="00B96C96" w:rsidP="00B96C96">
      <w:pPr>
        <w:ind w:left="720"/>
        <w:rPr>
          <w:rFonts w:ascii="Times New Roman" w:hAnsi="Times New Roman"/>
          <w:b/>
          <w:bCs/>
          <w:sz w:val="24"/>
          <w:szCs w:val="24"/>
        </w:rPr>
      </w:pPr>
    </w:p>
    <w:p w:rsidR="00B96C96" w:rsidRPr="00FF6A3F" w:rsidRDefault="00B96C96" w:rsidP="00E010DD">
      <w:pPr>
        <w:pStyle w:val="ListParagraph"/>
        <w:numPr>
          <w:ilvl w:val="0"/>
          <w:numId w:val="2"/>
        </w:numPr>
        <w:tabs>
          <w:tab w:val="left" w:pos="360"/>
        </w:tabs>
        <w:ind w:left="0" w:firstLine="0"/>
        <w:jc w:val="both"/>
        <w:rPr>
          <w:rFonts w:ascii="Times New Roman" w:hAnsi="Times New Roman" w:cs="Times New Roman"/>
          <w:b/>
          <w:bCs/>
          <w:color w:val="FF0000"/>
          <w:sz w:val="24"/>
          <w:szCs w:val="24"/>
        </w:rPr>
      </w:pPr>
      <w:r w:rsidRPr="00FF6A3F">
        <w:rPr>
          <w:rFonts w:ascii="Times New Roman" w:hAnsi="Times New Roman" w:cs="Times New Roman"/>
          <w:b/>
          <w:bCs/>
          <w:color w:val="FF0000"/>
          <w:sz w:val="24"/>
          <w:szCs w:val="24"/>
        </w:rPr>
        <w:t>Aim</w:t>
      </w:r>
    </w:p>
    <w:p w:rsidR="00B96C96" w:rsidRPr="00E010DD" w:rsidRDefault="00B96C96" w:rsidP="00E010DD">
      <w:pPr>
        <w:jc w:val="both"/>
        <w:rPr>
          <w:rFonts w:ascii="Times New Roman" w:hAnsi="Times New Roman" w:cs="Times New Roman"/>
          <w:bCs/>
          <w:sz w:val="24"/>
          <w:szCs w:val="24"/>
        </w:rPr>
      </w:pPr>
      <w:r w:rsidRPr="00E010DD">
        <w:rPr>
          <w:rFonts w:ascii="Times New Roman" w:hAnsi="Times New Roman" w:cs="Times New Roman"/>
          <w:bCs/>
          <w:sz w:val="24"/>
          <w:szCs w:val="24"/>
        </w:rPr>
        <w:t>To study the Programmable Logic controller (PLC) and verify its logical operations.</w:t>
      </w:r>
    </w:p>
    <w:p w:rsidR="00B96C96" w:rsidRPr="00FF6A3F" w:rsidRDefault="00B96C96" w:rsidP="00E010DD">
      <w:pPr>
        <w:pStyle w:val="ListParagraph"/>
        <w:numPr>
          <w:ilvl w:val="0"/>
          <w:numId w:val="2"/>
        </w:numPr>
        <w:tabs>
          <w:tab w:val="left" w:pos="360"/>
        </w:tabs>
        <w:ind w:hanging="720"/>
        <w:rPr>
          <w:rFonts w:ascii="Arial" w:hAnsi="Arial" w:cs="Arial"/>
          <w:color w:val="FF0000"/>
          <w:shd w:val="clear" w:color="auto" w:fill="FFFFFF"/>
        </w:rPr>
      </w:pPr>
      <w:r w:rsidRPr="00FF6A3F">
        <w:rPr>
          <w:rFonts w:ascii="Times New Roman" w:hAnsi="Times New Roman" w:cs="Times New Roman"/>
          <w:b/>
          <w:color w:val="FF0000"/>
          <w:sz w:val="24"/>
          <w:szCs w:val="24"/>
          <w:shd w:val="clear" w:color="auto" w:fill="FFFFFF"/>
        </w:rPr>
        <w:t>Theory</w:t>
      </w:r>
      <w:r w:rsidRPr="00FF6A3F">
        <w:rPr>
          <w:rFonts w:ascii="Arial" w:hAnsi="Arial" w:cs="Arial"/>
          <w:color w:val="FF0000"/>
          <w:shd w:val="clear" w:color="auto" w:fill="FFFFFF"/>
        </w:rPr>
        <w:t xml:space="preserve"> </w:t>
      </w:r>
    </w:p>
    <w:p w:rsidR="00B96C96" w:rsidRDefault="00E010DD" w:rsidP="0077457B">
      <w:pPr>
        <w:autoSpaceDE w:val="0"/>
        <w:autoSpaceDN w:val="0"/>
        <w:adjustRightInd w:val="0"/>
        <w:spacing w:after="0" w:line="240" w:lineRule="auto"/>
        <w:jc w:val="both"/>
        <w:rPr>
          <w:rFonts w:ascii="TimesLTStd-Roman" w:hAnsi="TimesLTStd-Roman" w:cs="TimesLTStd-Roman"/>
        </w:rPr>
      </w:pPr>
      <w:r>
        <w:rPr>
          <w:rFonts w:ascii="TimesLTStd-Roman" w:hAnsi="TimesLTStd-Roman" w:cs="TimesLTStd-Roman"/>
        </w:rPr>
        <w:t xml:space="preserve">A </w:t>
      </w:r>
      <w:r>
        <w:rPr>
          <w:rFonts w:ascii="TimesLTStd-Bold" w:hAnsi="TimesLTStd-Bold" w:cs="TimesLTStd-Bold"/>
          <w:b/>
          <w:bCs/>
        </w:rPr>
        <w:t xml:space="preserve">programmable logic controller (PLC) </w:t>
      </w:r>
      <w:r>
        <w:rPr>
          <w:rFonts w:ascii="TimesLTStd-Roman" w:hAnsi="TimesLTStd-Roman" w:cs="TimesLTStd-Roman"/>
        </w:rPr>
        <w:t>is an industrial grade computer that is capable of being programmed to perform control functions. The programmable controller has eliminated much of the hardwiring associated with conventional relay control circuits. Other benefits include fast response, easy programming and installation, high control speed, network compatibility, troubleshooting and testing convenience, and high reliability.</w:t>
      </w:r>
    </w:p>
    <w:p w:rsidR="00E010DD" w:rsidRDefault="00E010DD" w:rsidP="0077457B">
      <w:pPr>
        <w:autoSpaceDE w:val="0"/>
        <w:autoSpaceDN w:val="0"/>
        <w:adjustRightInd w:val="0"/>
        <w:spacing w:after="0" w:line="240" w:lineRule="auto"/>
        <w:jc w:val="both"/>
        <w:rPr>
          <w:rFonts w:ascii="Arial" w:hAnsi="Arial" w:cs="Arial"/>
          <w:color w:val="222222"/>
          <w:shd w:val="clear" w:color="auto" w:fill="FFFFFF"/>
        </w:rPr>
      </w:pPr>
    </w:p>
    <w:p w:rsidR="00E010DD" w:rsidRDefault="00E010DD" w:rsidP="0077457B">
      <w:pPr>
        <w:autoSpaceDE w:val="0"/>
        <w:autoSpaceDN w:val="0"/>
        <w:adjustRightInd w:val="0"/>
        <w:spacing w:after="0" w:line="240" w:lineRule="auto"/>
        <w:jc w:val="both"/>
        <w:rPr>
          <w:rFonts w:ascii="TimesLTStd-Roman" w:hAnsi="TimesLTStd-Roman" w:cs="TimesLTStd-Roman"/>
        </w:rPr>
      </w:pPr>
      <w:r>
        <w:rPr>
          <w:rFonts w:ascii="TimesLTStd-Roman" w:hAnsi="TimesLTStd-Roman" w:cs="TimesLTStd-Roman"/>
        </w:rPr>
        <w:t>The PLC is, then, basically a digital computer designed for use in machine control. Unlike a personal computer, it has been designed to operate in the industrial environment and is equipped with special input/output interfaces and a control programming language. Programmable controllers offer several advantages over a conventional relay type of control. Relays have to be hardwired to perform a specific function. When the system requirements change, the relay wiring has to be changed or modified. In extreme cases, such as in the auto industry, complete control panels had to be replaced since it was not economically feasible to rewire the old panels with each model changeover. The programmable controller</w:t>
      </w:r>
    </w:p>
    <w:p w:rsidR="00B96C96" w:rsidRDefault="00E010DD" w:rsidP="0077457B">
      <w:pPr>
        <w:autoSpaceDE w:val="0"/>
        <w:autoSpaceDN w:val="0"/>
        <w:adjustRightInd w:val="0"/>
        <w:spacing w:after="0" w:line="240" w:lineRule="auto"/>
        <w:jc w:val="both"/>
        <w:rPr>
          <w:rFonts w:ascii="Arial" w:hAnsi="Arial" w:cs="Arial"/>
          <w:color w:val="222222"/>
          <w:shd w:val="clear" w:color="auto" w:fill="FFFFFF"/>
        </w:rPr>
      </w:pPr>
      <w:proofErr w:type="gramStart"/>
      <w:r>
        <w:rPr>
          <w:rFonts w:ascii="TimesLTStd-Roman" w:hAnsi="TimesLTStd-Roman" w:cs="TimesLTStd-Roman"/>
        </w:rPr>
        <w:t>has</w:t>
      </w:r>
      <w:proofErr w:type="gramEnd"/>
      <w:r>
        <w:rPr>
          <w:rFonts w:ascii="TimesLTStd-Roman" w:hAnsi="TimesLTStd-Roman" w:cs="TimesLTStd-Roman"/>
        </w:rPr>
        <w:t xml:space="preserve"> eliminated much of the hardwiring associated with conventional relay control circuits</w:t>
      </w:r>
    </w:p>
    <w:p w:rsidR="00E010DD" w:rsidRDefault="00E010DD" w:rsidP="0077457B">
      <w:pPr>
        <w:spacing w:line="240" w:lineRule="auto"/>
        <w:rPr>
          <w:rFonts w:ascii="EurostileLTStd-Demi" w:hAnsi="EurostileLTStd-Demi" w:cs="EurostileLTStd-Demi"/>
          <w:color w:val="3333FF"/>
          <w:sz w:val="26"/>
          <w:szCs w:val="26"/>
        </w:rPr>
      </w:pPr>
    </w:p>
    <w:p w:rsidR="00B96C96" w:rsidRPr="0077457B" w:rsidRDefault="0077457B" w:rsidP="0077457B">
      <w:pPr>
        <w:spacing w:line="240" w:lineRule="auto"/>
        <w:rPr>
          <w:rFonts w:ascii="Times New Roman" w:hAnsi="Times New Roman" w:cs="Times New Roman"/>
          <w:b/>
          <w:shd w:val="clear" w:color="auto" w:fill="FFFFFF"/>
        </w:rPr>
      </w:pPr>
      <w:r w:rsidRPr="0077457B">
        <w:rPr>
          <w:rFonts w:ascii="Times New Roman" w:hAnsi="Times New Roman" w:cs="Times New Roman"/>
          <w:b/>
        </w:rPr>
        <w:t>2.1</w:t>
      </w:r>
      <w:r>
        <w:rPr>
          <w:rFonts w:ascii="Times New Roman" w:hAnsi="Times New Roman" w:cs="Times New Roman"/>
          <w:b/>
        </w:rPr>
        <w:t xml:space="preserve"> </w:t>
      </w:r>
      <w:r w:rsidR="00E010DD" w:rsidRPr="0077457B">
        <w:rPr>
          <w:rFonts w:ascii="Times New Roman" w:hAnsi="Times New Roman" w:cs="Times New Roman"/>
          <w:b/>
        </w:rPr>
        <w:t>Parts of a PLC</w:t>
      </w:r>
    </w:p>
    <w:p w:rsidR="00E010DD" w:rsidRDefault="00E010DD" w:rsidP="0077457B">
      <w:pPr>
        <w:autoSpaceDE w:val="0"/>
        <w:autoSpaceDN w:val="0"/>
        <w:adjustRightInd w:val="0"/>
        <w:spacing w:after="0" w:line="240" w:lineRule="auto"/>
        <w:jc w:val="both"/>
        <w:rPr>
          <w:rFonts w:ascii="TimesLTStd-Roman" w:hAnsi="TimesLTStd-Roman" w:cs="TimesLTStd-Roman"/>
        </w:rPr>
      </w:pPr>
      <w:r>
        <w:rPr>
          <w:rFonts w:ascii="TimesLTStd-Roman" w:hAnsi="TimesLTStd-Roman" w:cs="TimesLTStd-Roman"/>
        </w:rPr>
        <w:t xml:space="preserve">A typical PLC can be divided into parts, as illustrated in </w:t>
      </w:r>
      <w:r w:rsidR="00832262">
        <w:rPr>
          <w:rFonts w:ascii="TimesLTStd-Roman" w:hAnsi="TimesLTStd-Roman" w:cs="TimesLTStd-Roman"/>
        </w:rPr>
        <w:t>Figure</w:t>
      </w:r>
      <w:r>
        <w:rPr>
          <w:rFonts w:ascii="TimesLTStd-Roman" w:hAnsi="TimesLTStd-Roman" w:cs="TimesLTStd-Roman"/>
        </w:rPr>
        <w:t xml:space="preserve">. These are the </w:t>
      </w:r>
      <w:r>
        <w:rPr>
          <w:rFonts w:ascii="TimesLTStd-Italic" w:hAnsi="TimesLTStd-Italic" w:cs="TimesLTStd-Italic"/>
          <w:i/>
          <w:iCs/>
        </w:rPr>
        <w:t>central processing unit (CPU)</w:t>
      </w:r>
      <w:r>
        <w:rPr>
          <w:rFonts w:ascii="TimesLTStd-Roman" w:hAnsi="TimesLTStd-Roman" w:cs="TimesLTStd-Roman"/>
        </w:rPr>
        <w:t xml:space="preserve">, the </w:t>
      </w:r>
      <w:r>
        <w:rPr>
          <w:rFonts w:ascii="TimesLTStd-Italic" w:hAnsi="TimesLTStd-Italic" w:cs="TimesLTStd-Italic"/>
          <w:i/>
          <w:iCs/>
        </w:rPr>
        <w:t xml:space="preserve">input/output (I/O) </w:t>
      </w:r>
      <w:r>
        <w:rPr>
          <w:rFonts w:ascii="TimesLTStd-Roman" w:hAnsi="TimesLTStd-Roman" w:cs="TimesLTStd-Roman"/>
        </w:rPr>
        <w:t xml:space="preserve">section, the </w:t>
      </w:r>
      <w:r>
        <w:rPr>
          <w:rFonts w:ascii="TimesLTStd-Italic" w:hAnsi="TimesLTStd-Italic" w:cs="TimesLTStd-Italic"/>
          <w:i/>
          <w:iCs/>
        </w:rPr>
        <w:t xml:space="preserve">power supply, </w:t>
      </w:r>
      <w:r>
        <w:rPr>
          <w:rFonts w:ascii="TimesLTStd-Roman" w:hAnsi="TimesLTStd-Roman" w:cs="TimesLTStd-Roman"/>
        </w:rPr>
        <w:t xml:space="preserve">and the </w:t>
      </w:r>
      <w:r>
        <w:rPr>
          <w:rFonts w:ascii="TimesLTStd-Italic" w:hAnsi="TimesLTStd-Italic" w:cs="TimesLTStd-Italic"/>
          <w:i/>
          <w:iCs/>
        </w:rPr>
        <w:t xml:space="preserve">programming device. </w:t>
      </w:r>
      <w:r>
        <w:rPr>
          <w:rFonts w:ascii="TimesLTStd-Roman" w:hAnsi="TimesLTStd-Roman" w:cs="TimesLTStd-Roman"/>
        </w:rPr>
        <w:t xml:space="preserve">There are two ways in which I/Os (Inputs/Outputs) are incorporated into the PLC: fixed and modular. </w:t>
      </w:r>
      <w:r>
        <w:rPr>
          <w:rFonts w:ascii="TimesLTStd-BoldItalic" w:hAnsi="TimesLTStd-BoldItalic" w:cs="TimesLTStd-BoldItalic"/>
          <w:b/>
          <w:bCs/>
          <w:i/>
          <w:iCs/>
        </w:rPr>
        <w:t>Fixed I/</w:t>
      </w:r>
      <w:r w:rsidR="00832262">
        <w:rPr>
          <w:rFonts w:ascii="TimesLTStd-BoldItalic" w:hAnsi="TimesLTStd-BoldItalic" w:cs="TimesLTStd-BoldItalic"/>
          <w:b/>
          <w:bCs/>
          <w:i/>
          <w:iCs/>
        </w:rPr>
        <w:t xml:space="preserve">O </w:t>
      </w:r>
      <w:r w:rsidR="00832262">
        <w:rPr>
          <w:rFonts w:ascii="TimesLTStd-Roman" w:hAnsi="TimesLTStd-Roman" w:cs="TimesLTStd-Roman"/>
        </w:rPr>
        <w:t>is</w:t>
      </w:r>
      <w:r>
        <w:rPr>
          <w:rFonts w:ascii="TimesLTStd-Roman" w:hAnsi="TimesLTStd-Roman" w:cs="TimesLTStd-Roman"/>
        </w:rPr>
        <w:t xml:space="preserve"> typical of small PLCs that come in one package with no separate, removable units. The main advantage of this type of packaging is lower cost. The number of available I/O points varies and usually can be expanded by buying additional units of fixed I/O. One disadvantage of fixed I/O is its lack of flexibility</w:t>
      </w:r>
      <w:r w:rsidR="00832262">
        <w:rPr>
          <w:rFonts w:ascii="TimesLTStd-Roman" w:hAnsi="TimesLTStd-Roman" w:cs="TimesLTStd-Roman"/>
        </w:rPr>
        <w:t xml:space="preserve">.           </w:t>
      </w:r>
      <w:r>
        <w:rPr>
          <w:rFonts w:ascii="TimesLTStd-Roman" w:hAnsi="TimesLTStd-Roman" w:cs="TimesLTStd-Roman"/>
        </w:rPr>
        <w:t xml:space="preserve"> </w:t>
      </w:r>
      <w:r>
        <w:rPr>
          <w:rFonts w:ascii="TimesLTStd-BoldItalic" w:hAnsi="TimesLTStd-BoldItalic" w:cs="TimesLTStd-BoldItalic"/>
          <w:b/>
          <w:bCs/>
          <w:i/>
          <w:iCs/>
        </w:rPr>
        <w:t>Modular I/</w:t>
      </w:r>
      <w:r w:rsidR="00832262">
        <w:rPr>
          <w:rFonts w:ascii="TimesLTStd-BoldItalic" w:hAnsi="TimesLTStd-BoldItalic" w:cs="TimesLTStd-BoldItalic"/>
          <w:b/>
          <w:bCs/>
          <w:i/>
          <w:iCs/>
        </w:rPr>
        <w:t xml:space="preserve">O </w:t>
      </w:r>
      <w:r w:rsidR="00832262">
        <w:rPr>
          <w:rFonts w:ascii="TimesLTStd-Roman" w:hAnsi="TimesLTStd-Roman" w:cs="TimesLTStd-Roman"/>
        </w:rPr>
        <w:t>is</w:t>
      </w:r>
      <w:r>
        <w:rPr>
          <w:rFonts w:ascii="TimesLTStd-Roman" w:hAnsi="TimesLTStd-Roman" w:cs="TimesLTStd-Roman"/>
        </w:rPr>
        <w:t xml:space="preserve"> divided by compartments</w:t>
      </w:r>
      <w:r w:rsidR="00832262">
        <w:rPr>
          <w:rFonts w:ascii="TimesLTStd-Roman" w:hAnsi="TimesLTStd-Roman" w:cs="TimesLTStd-Roman"/>
        </w:rPr>
        <w:t xml:space="preserve"> </w:t>
      </w:r>
      <w:r>
        <w:rPr>
          <w:rFonts w:ascii="TimesLTStd-Roman" w:hAnsi="TimesLTStd-Roman" w:cs="TimesLTStd-Roman"/>
        </w:rPr>
        <w:t>into which separate modules can be plugged. This</w:t>
      </w:r>
      <w:r w:rsidR="00832262">
        <w:rPr>
          <w:rFonts w:ascii="TimesLTStd-Roman" w:hAnsi="TimesLTStd-Roman" w:cs="TimesLTStd-Roman"/>
        </w:rPr>
        <w:t xml:space="preserve"> </w:t>
      </w:r>
      <w:r>
        <w:rPr>
          <w:rFonts w:ascii="TimesLTStd-Roman" w:hAnsi="TimesLTStd-Roman" w:cs="TimesLTStd-Roman"/>
        </w:rPr>
        <w:t>feature greatly increases your options and the unit’s flexibility.</w:t>
      </w:r>
      <w:r w:rsidR="00832262">
        <w:rPr>
          <w:rFonts w:ascii="TimesLTStd-Roman" w:hAnsi="TimesLTStd-Roman" w:cs="TimesLTStd-Roman"/>
        </w:rPr>
        <w:t xml:space="preserve"> </w:t>
      </w:r>
      <w:r>
        <w:rPr>
          <w:rFonts w:ascii="TimesLTStd-Roman" w:hAnsi="TimesLTStd-Roman" w:cs="TimesLTStd-Roman"/>
        </w:rPr>
        <w:t xml:space="preserve">The </w:t>
      </w:r>
      <w:r>
        <w:rPr>
          <w:rFonts w:ascii="TimesLTStd-BoldItalic" w:hAnsi="TimesLTStd-BoldItalic" w:cs="TimesLTStd-BoldItalic"/>
          <w:b/>
          <w:bCs/>
          <w:i/>
          <w:iCs/>
        </w:rPr>
        <w:t xml:space="preserve">power supply </w:t>
      </w:r>
      <w:r>
        <w:rPr>
          <w:rFonts w:ascii="TimesLTStd-Roman" w:hAnsi="TimesLTStd-Roman" w:cs="TimesLTStd-Roman"/>
        </w:rPr>
        <w:t>supplies DC power to other modules</w:t>
      </w:r>
      <w:r w:rsidR="00832262">
        <w:rPr>
          <w:rFonts w:ascii="TimesLTStd-Roman" w:hAnsi="TimesLTStd-Roman" w:cs="TimesLTStd-Roman"/>
        </w:rPr>
        <w:t xml:space="preserve"> that plug into the rack</w:t>
      </w:r>
      <w:r>
        <w:rPr>
          <w:rFonts w:ascii="TimesLTStd-Roman" w:hAnsi="TimesLTStd-Roman" w:cs="TimesLTStd-Roman"/>
        </w:rPr>
        <w:t>. For large PLC systems,</w:t>
      </w:r>
      <w:r w:rsidR="00832262">
        <w:rPr>
          <w:rFonts w:ascii="TimesLTStd-Roman" w:hAnsi="TimesLTStd-Roman" w:cs="TimesLTStd-Roman"/>
        </w:rPr>
        <w:t xml:space="preserve"> </w:t>
      </w:r>
      <w:r>
        <w:rPr>
          <w:rFonts w:ascii="TimesLTStd-Roman" w:hAnsi="TimesLTStd-Roman" w:cs="TimesLTStd-Roman"/>
        </w:rPr>
        <w:t>this power supply does not normally supply power</w:t>
      </w:r>
      <w:r w:rsidR="00832262">
        <w:rPr>
          <w:rFonts w:ascii="TimesLTStd-Roman" w:hAnsi="TimesLTStd-Roman" w:cs="TimesLTStd-Roman"/>
        </w:rPr>
        <w:t xml:space="preserve"> </w:t>
      </w:r>
      <w:r>
        <w:rPr>
          <w:rFonts w:ascii="TimesLTStd-Roman" w:hAnsi="TimesLTStd-Roman" w:cs="TimesLTStd-Roman"/>
        </w:rPr>
        <w:t>to the field devices. With larger systems, power to field</w:t>
      </w:r>
      <w:r w:rsidR="00832262">
        <w:rPr>
          <w:rFonts w:ascii="TimesLTStd-Roman" w:hAnsi="TimesLTStd-Roman" w:cs="TimesLTStd-Roman"/>
        </w:rPr>
        <w:t xml:space="preserve"> </w:t>
      </w:r>
      <w:r>
        <w:rPr>
          <w:rFonts w:ascii="TimesLTStd-Roman" w:hAnsi="TimesLTStd-Roman" w:cs="TimesLTStd-Roman"/>
        </w:rPr>
        <w:t>devices is provided by external alternating current (AC)</w:t>
      </w:r>
      <w:r w:rsidR="00832262">
        <w:rPr>
          <w:rFonts w:ascii="TimesLTStd-Roman" w:hAnsi="TimesLTStd-Roman" w:cs="TimesLTStd-Roman"/>
        </w:rPr>
        <w:t xml:space="preserve"> </w:t>
      </w:r>
      <w:r>
        <w:rPr>
          <w:rFonts w:ascii="TimesLTStd-Roman" w:hAnsi="TimesLTStd-Roman" w:cs="TimesLTStd-Roman"/>
        </w:rPr>
        <w:t>or direct current (DC) supplies. For some small micro</w:t>
      </w:r>
      <w:r w:rsidR="00832262">
        <w:rPr>
          <w:rFonts w:ascii="TimesLTStd-Roman" w:hAnsi="TimesLTStd-Roman" w:cs="TimesLTStd-Roman"/>
        </w:rPr>
        <w:t xml:space="preserve"> </w:t>
      </w:r>
      <w:r>
        <w:rPr>
          <w:rFonts w:ascii="TimesLTStd-Roman" w:hAnsi="TimesLTStd-Roman" w:cs="TimesLTStd-Roman"/>
        </w:rPr>
        <w:t>PLC systems, the power supply may be used to power</w:t>
      </w:r>
      <w:r w:rsidR="00832262">
        <w:rPr>
          <w:rFonts w:ascii="TimesLTStd-Roman" w:hAnsi="TimesLTStd-Roman" w:cs="TimesLTStd-Roman"/>
        </w:rPr>
        <w:t xml:space="preserve"> </w:t>
      </w:r>
      <w:r>
        <w:rPr>
          <w:rFonts w:ascii="TimesLTStd-Roman" w:hAnsi="TimesLTStd-Roman" w:cs="TimesLTStd-Roman"/>
        </w:rPr>
        <w:t>field devices.</w:t>
      </w:r>
      <w:r w:rsidR="00832262">
        <w:rPr>
          <w:rFonts w:ascii="TimesLTStd-Roman" w:hAnsi="TimesLTStd-Roman" w:cs="TimesLTStd-Roman"/>
        </w:rPr>
        <w:t xml:space="preserve"> </w:t>
      </w:r>
      <w:r>
        <w:rPr>
          <w:rFonts w:ascii="TimesLTStd-Roman" w:hAnsi="TimesLTStd-Roman" w:cs="TimesLTStd-Roman"/>
        </w:rPr>
        <w:t xml:space="preserve">The </w:t>
      </w:r>
      <w:r>
        <w:rPr>
          <w:rFonts w:ascii="TimesLTStd-BoldItalic" w:hAnsi="TimesLTStd-BoldItalic" w:cs="TimesLTStd-BoldItalic"/>
          <w:b/>
          <w:bCs/>
          <w:i/>
          <w:iCs/>
        </w:rPr>
        <w:t xml:space="preserve">processor </w:t>
      </w:r>
      <w:r>
        <w:rPr>
          <w:rFonts w:ascii="TimesLTStd-Bold" w:hAnsi="TimesLTStd-Bold" w:cs="TimesLTStd-Bold"/>
          <w:b/>
          <w:bCs/>
        </w:rPr>
        <w:t xml:space="preserve">(CPU) </w:t>
      </w:r>
      <w:r>
        <w:rPr>
          <w:rFonts w:ascii="TimesLTStd-Roman" w:hAnsi="TimesLTStd-Roman" w:cs="TimesLTStd-Roman"/>
        </w:rPr>
        <w:t>is the “brain” of the PLC.</w:t>
      </w:r>
      <w:r w:rsidR="00832262">
        <w:rPr>
          <w:rFonts w:ascii="TimesLTStd-Roman" w:hAnsi="TimesLTStd-Roman" w:cs="TimesLTStd-Roman"/>
        </w:rPr>
        <w:t xml:space="preserve"> </w:t>
      </w:r>
      <w:r>
        <w:rPr>
          <w:rFonts w:ascii="TimesLTStd-Roman" w:hAnsi="TimesLTStd-Roman" w:cs="TimesLTStd-Roman"/>
        </w:rPr>
        <w:t>A typical processor usually consists of a microprocessor</w:t>
      </w:r>
      <w:r w:rsidR="00832262">
        <w:rPr>
          <w:rFonts w:ascii="TimesLTStd-Roman" w:hAnsi="TimesLTStd-Roman" w:cs="TimesLTStd-Roman"/>
        </w:rPr>
        <w:t xml:space="preserve"> </w:t>
      </w:r>
      <w:r>
        <w:rPr>
          <w:rFonts w:ascii="TimesLTStd-Roman" w:hAnsi="TimesLTStd-Roman" w:cs="TimesLTStd-Roman"/>
        </w:rPr>
        <w:t>for implementing the logic and controlling</w:t>
      </w:r>
      <w:r w:rsidR="00832262">
        <w:rPr>
          <w:rFonts w:ascii="TimesLTStd-Roman" w:hAnsi="TimesLTStd-Roman" w:cs="TimesLTStd-Roman"/>
        </w:rPr>
        <w:t xml:space="preserve"> </w:t>
      </w:r>
      <w:r>
        <w:rPr>
          <w:rFonts w:ascii="TimesLTStd-Roman" w:hAnsi="TimesLTStd-Roman" w:cs="TimesLTStd-Roman"/>
        </w:rPr>
        <w:t>the communications among the modules. The processor</w:t>
      </w:r>
      <w:r w:rsidR="00832262">
        <w:rPr>
          <w:rFonts w:ascii="TimesLTStd-Roman" w:hAnsi="TimesLTStd-Roman" w:cs="TimesLTStd-Roman"/>
        </w:rPr>
        <w:t xml:space="preserve"> </w:t>
      </w:r>
      <w:r>
        <w:rPr>
          <w:rFonts w:ascii="TimesLTStd-Roman" w:hAnsi="TimesLTStd-Roman" w:cs="TimesLTStd-Roman"/>
        </w:rPr>
        <w:t>requires memory for storing user program instructions,</w:t>
      </w:r>
      <w:r w:rsidR="00832262">
        <w:rPr>
          <w:rFonts w:ascii="TimesLTStd-Roman" w:hAnsi="TimesLTStd-Roman" w:cs="TimesLTStd-Roman"/>
        </w:rPr>
        <w:t xml:space="preserve"> </w:t>
      </w:r>
      <w:r>
        <w:rPr>
          <w:rFonts w:ascii="TimesLTStd-Roman" w:hAnsi="TimesLTStd-Roman" w:cs="TimesLTStd-Roman"/>
        </w:rPr>
        <w:t>numerical values, and I/O devices status.</w:t>
      </w:r>
      <w:r w:rsidR="00832262">
        <w:rPr>
          <w:rFonts w:ascii="TimesLTStd-Roman" w:hAnsi="TimesLTStd-Roman" w:cs="TimesLTStd-Roman"/>
        </w:rPr>
        <w:t xml:space="preserve"> </w:t>
      </w:r>
    </w:p>
    <w:p w:rsidR="00E010DD" w:rsidRDefault="00E010DD" w:rsidP="0077457B">
      <w:pPr>
        <w:spacing w:line="240" w:lineRule="auto"/>
        <w:jc w:val="both"/>
        <w:rPr>
          <w:rFonts w:ascii="TimesLTStd-Roman" w:hAnsi="TimesLTStd-Roman" w:cs="TimesLTStd-Roman"/>
        </w:rPr>
      </w:pPr>
    </w:p>
    <w:p w:rsidR="00E010DD" w:rsidRDefault="00090FE5" w:rsidP="0077457B">
      <w:pPr>
        <w:spacing w:line="240" w:lineRule="auto"/>
        <w:jc w:val="center"/>
        <w:rPr>
          <w:rFonts w:ascii="TimesLTStd-Roman" w:hAnsi="TimesLTStd-Roman" w:cs="TimesLTStd-Roman"/>
        </w:rPr>
      </w:pPr>
      <w:r>
        <w:rPr>
          <w:rFonts w:ascii="TimesLTStd-Roman" w:hAnsi="TimesLTStd-Roman" w:cs="TimesLTStd-Roman"/>
          <w:noProof/>
        </w:rPr>
        <w:lastRenderedPageBreak/>
        <w:drawing>
          <wp:inline distT="0" distB="0" distL="0" distR="0">
            <wp:extent cx="4733290" cy="278193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4733290" cy="2781935"/>
                    </a:xfrm>
                    <a:prstGeom prst="rect">
                      <a:avLst/>
                    </a:prstGeom>
                    <a:noFill/>
                    <a:ln w="9525">
                      <a:noFill/>
                      <a:miter lim="800000"/>
                      <a:headEnd/>
                      <a:tailEnd/>
                    </a:ln>
                  </pic:spPr>
                </pic:pic>
              </a:graphicData>
            </a:graphic>
          </wp:inline>
        </w:drawing>
      </w:r>
    </w:p>
    <w:p w:rsidR="00E010DD" w:rsidRPr="006E0497" w:rsidRDefault="006E0497" w:rsidP="0077457B">
      <w:pPr>
        <w:spacing w:line="240" w:lineRule="auto"/>
        <w:jc w:val="center"/>
        <w:rPr>
          <w:rFonts w:ascii="Times New Roman" w:hAnsi="Times New Roman" w:cs="Times New Roman"/>
          <w:b/>
        </w:rPr>
      </w:pPr>
      <w:r w:rsidRPr="006E0497">
        <w:rPr>
          <w:rFonts w:ascii="Times New Roman" w:hAnsi="Times New Roman" w:cs="Times New Roman"/>
          <w:b/>
          <w:bCs/>
          <w:color w:val="40A6FF"/>
          <w:sz w:val="20"/>
          <w:szCs w:val="20"/>
        </w:rPr>
        <w:t xml:space="preserve">Figure 1. </w:t>
      </w:r>
      <w:r w:rsidRPr="006E0497">
        <w:rPr>
          <w:rFonts w:ascii="Times New Roman" w:hAnsi="Times New Roman" w:cs="Times New Roman"/>
          <w:b/>
          <w:color w:val="000000"/>
          <w:sz w:val="20"/>
          <w:szCs w:val="20"/>
        </w:rPr>
        <w:t>Typical parts of a programmable logic controller</w:t>
      </w:r>
    </w:p>
    <w:p w:rsidR="007835C3" w:rsidRPr="007835C3" w:rsidRDefault="00512537" w:rsidP="0077457B">
      <w:pPr>
        <w:autoSpaceDE w:val="0"/>
        <w:autoSpaceDN w:val="0"/>
        <w:adjustRightInd w:val="0"/>
        <w:spacing w:after="0" w:line="240" w:lineRule="auto"/>
        <w:jc w:val="both"/>
        <w:rPr>
          <w:rFonts w:ascii="Times New Roman" w:hAnsi="Times New Roman" w:cs="Times New Roman"/>
        </w:rPr>
      </w:pPr>
      <w:r w:rsidRPr="007835C3">
        <w:rPr>
          <w:rFonts w:ascii="Times New Roman" w:hAnsi="Times New Roman" w:cs="Times New Roman"/>
        </w:rPr>
        <w:t xml:space="preserve">The </w:t>
      </w:r>
      <w:r w:rsidRPr="007835C3">
        <w:rPr>
          <w:rFonts w:ascii="Times New Roman" w:hAnsi="Times New Roman" w:cs="Times New Roman"/>
          <w:b/>
          <w:bCs/>
          <w:i/>
          <w:iCs/>
        </w:rPr>
        <w:t xml:space="preserve">I/O system </w:t>
      </w:r>
      <w:r w:rsidRPr="007835C3">
        <w:rPr>
          <w:rFonts w:ascii="Times New Roman" w:hAnsi="Times New Roman" w:cs="Times New Roman"/>
        </w:rPr>
        <w:t>forms the interface by which field devices</w:t>
      </w:r>
      <w:r w:rsidR="007835C3" w:rsidRPr="007835C3">
        <w:rPr>
          <w:rFonts w:ascii="Times New Roman" w:hAnsi="Times New Roman" w:cs="Times New Roman"/>
        </w:rPr>
        <w:t xml:space="preserve"> </w:t>
      </w:r>
      <w:r w:rsidRPr="007835C3">
        <w:rPr>
          <w:rFonts w:ascii="Times New Roman" w:hAnsi="Times New Roman" w:cs="Times New Roman"/>
        </w:rPr>
        <w:t>are connected to the controller (Figure 1-14). The</w:t>
      </w:r>
      <w:r w:rsidR="007835C3" w:rsidRPr="007835C3">
        <w:rPr>
          <w:rFonts w:ascii="Times New Roman" w:hAnsi="Times New Roman" w:cs="Times New Roman"/>
        </w:rPr>
        <w:t xml:space="preserve"> </w:t>
      </w:r>
      <w:r w:rsidRPr="007835C3">
        <w:rPr>
          <w:rFonts w:ascii="Times New Roman" w:hAnsi="Times New Roman" w:cs="Times New Roman"/>
        </w:rPr>
        <w:t>purpose of this interface is to condition the various signals</w:t>
      </w:r>
      <w:r w:rsidR="007835C3" w:rsidRPr="007835C3">
        <w:rPr>
          <w:rFonts w:ascii="Times New Roman" w:hAnsi="Times New Roman" w:cs="Times New Roman"/>
        </w:rPr>
        <w:t xml:space="preserve"> </w:t>
      </w:r>
      <w:r w:rsidRPr="007835C3">
        <w:rPr>
          <w:rFonts w:ascii="Times New Roman" w:hAnsi="Times New Roman" w:cs="Times New Roman"/>
        </w:rPr>
        <w:t>received from or sent to external field devices. Input</w:t>
      </w:r>
      <w:r w:rsidR="007835C3" w:rsidRPr="007835C3">
        <w:rPr>
          <w:rFonts w:ascii="Times New Roman" w:hAnsi="Times New Roman" w:cs="Times New Roman"/>
        </w:rPr>
        <w:t xml:space="preserve"> </w:t>
      </w:r>
      <w:r w:rsidRPr="007835C3">
        <w:rPr>
          <w:rFonts w:ascii="Times New Roman" w:hAnsi="Times New Roman" w:cs="Times New Roman"/>
        </w:rPr>
        <w:t>devices such as pushbuttons, limit switches, and sensors</w:t>
      </w:r>
      <w:r w:rsidR="000C1819" w:rsidRPr="007835C3">
        <w:rPr>
          <w:rFonts w:ascii="Times New Roman" w:hAnsi="Times New Roman" w:cs="Times New Roman"/>
        </w:rPr>
        <w:t xml:space="preserve"> are hardwired to the input terminals. Output devices such</w:t>
      </w:r>
      <w:r w:rsidR="007835C3" w:rsidRPr="007835C3">
        <w:rPr>
          <w:rFonts w:ascii="Times New Roman" w:hAnsi="Times New Roman" w:cs="Times New Roman"/>
        </w:rPr>
        <w:t xml:space="preserve"> </w:t>
      </w:r>
      <w:r w:rsidR="000C1819" w:rsidRPr="007835C3">
        <w:rPr>
          <w:rFonts w:ascii="Times New Roman" w:hAnsi="Times New Roman" w:cs="Times New Roman"/>
        </w:rPr>
        <w:t>as small motors, motor starters, solenoid valves, and indicator</w:t>
      </w:r>
      <w:r w:rsidR="007835C3" w:rsidRPr="007835C3">
        <w:rPr>
          <w:rFonts w:ascii="Times New Roman" w:hAnsi="Times New Roman" w:cs="Times New Roman"/>
        </w:rPr>
        <w:t xml:space="preserve"> </w:t>
      </w:r>
      <w:r w:rsidR="000C1819" w:rsidRPr="007835C3">
        <w:rPr>
          <w:rFonts w:ascii="Times New Roman" w:hAnsi="Times New Roman" w:cs="Times New Roman"/>
        </w:rPr>
        <w:t>lights are hardwired to the output terminals. To</w:t>
      </w:r>
      <w:r w:rsidR="007835C3" w:rsidRPr="007835C3">
        <w:rPr>
          <w:rFonts w:ascii="Times New Roman" w:hAnsi="Times New Roman" w:cs="Times New Roman"/>
        </w:rPr>
        <w:t xml:space="preserve"> </w:t>
      </w:r>
      <w:r w:rsidR="000C1819" w:rsidRPr="007835C3">
        <w:rPr>
          <w:rFonts w:ascii="Times New Roman" w:hAnsi="Times New Roman" w:cs="Times New Roman"/>
        </w:rPr>
        <w:t>electrically isolate the internal components from the input</w:t>
      </w:r>
      <w:r w:rsidR="007835C3" w:rsidRPr="007835C3">
        <w:rPr>
          <w:rFonts w:ascii="Times New Roman" w:hAnsi="Times New Roman" w:cs="Times New Roman"/>
        </w:rPr>
        <w:t xml:space="preserve"> </w:t>
      </w:r>
      <w:r w:rsidR="000C1819" w:rsidRPr="007835C3">
        <w:rPr>
          <w:rFonts w:ascii="Times New Roman" w:hAnsi="Times New Roman" w:cs="Times New Roman"/>
        </w:rPr>
        <w:t>and output terminals, PLCs commonly employ an optical</w:t>
      </w:r>
      <w:r w:rsidR="007835C3" w:rsidRPr="007835C3">
        <w:rPr>
          <w:rFonts w:ascii="Times New Roman" w:hAnsi="Times New Roman" w:cs="Times New Roman"/>
        </w:rPr>
        <w:t xml:space="preserve"> </w:t>
      </w:r>
      <w:r w:rsidR="000C1819" w:rsidRPr="007835C3">
        <w:rPr>
          <w:rFonts w:ascii="Times New Roman" w:hAnsi="Times New Roman" w:cs="Times New Roman"/>
        </w:rPr>
        <w:t>isolator, which uses light to couple the circuits together.</w:t>
      </w:r>
      <w:r w:rsidR="007835C3" w:rsidRPr="007835C3">
        <w:rPr>
          <w:rFonts w:ascii="Times New Roman" w:hAnsi="Times New Roman" w:cs="Times New Roman"/>
        </w:rPr>
        <w:t xml:space="preserve"> The external devices are also referred to as “field” or “real-world” inputs and outputs. The terms </w:t>
      </w:r>
      <w:r w:rsidR="007835C3" w:rsidRPr="007835C3">
        <w:rPr>
          <w:rFonts w:ascii="Times New Roman" w:hAnsi="Times New Roman" w:cs="Times New Roman"/>
          <w:b/>
          <w:bCs/>
          <w:i/>
          <w:iCs/>
        </w:rPr>
        <w:t xml:space="preserve">field </w:t>
      </w:r>
      <w:r w:rsidR="007835C3" w:rsidRPr="007835C3">
        <w:rPr>
          <w:rFonts w:ascii="Times New Roman" w:hAnsi="Times New Roman" w:cs="Times New Roman"/>
        </w:rPr>
        <w:t xml:space="preserve">or </w:t>
      </w:r>
      <w:r w:rsidR="007835C3" w:rsidRPr="007835C3">
        <w:rPr>
          <w:rFonts w:ascii="Times New Roman" w:hAnsi="Times New Roman" w:cs="Times New Roman"/>
          <w:b/>
          <w:bCs/>
          <w:i/>
          <w:iCs/>
        </w:rPr>
        <w:t xml:space="preserve">real world </w:t>
      </w:r>
      <w:r w:rsidR="007835C3" w:rsidRPr="007835C3">
        <w:rPr>
          <w:rFonts w:ascii="Times New Roman" w:hAnsi="Times New Roman" w:cs="Times New Roman"/>
        </w:rPr>
        <w:t xml:space="preserve">are used to distinguish actual external devices that exist and must be physically wired from the internal user program that duplicates the function of relays, timers, and counters. A </w:t>
      </w:r>
      <w:r w:rsidR="007835C3" w:rsidRPr="007835C3">
        <w:rPr>
          <w:rFonts w:ascii="Times New Roman" w:hAnsi="Times New Roman" w:cs="Times New Roman"/>
          <w:b/>
          <w:bCs/>
          <w:i/>
          <w:iCs/>
        </w:rPr>
        <w:t xml:space="preserve">programming device </w:t>
      </w:r>
      <w:r w:rsidR="007835C3" w:rsidRPr="007835C3">
        <w:rPr>
          <w:rFonts w:ascii="Times New Roman" w:hAnsi="Times New Roman" w:cs="Times New Roman"/>
        </w:rPr>
        <w:t>is used to enter the desired program into the memory of the processor. The program</w:t>
      </w:r>
    </w:p>
    <w:p w:rsidR="00E010DD" w:rsidRPr="007835C3" w:rsidRDefault="007835C3" w:rsidP="0077457B">
      <w:pPr>
        <w:autoSpaceDE w:val="0"/>
        <w:autoSpaceDN w:val="0"/>
        <w:adjustRightInd w:val="0"/>
        <w:spacing w:after="0" w:line="240" w:lineRule="auto"/>
        <w:jc w:val="both"/>
        <w:rPr>
          <w:rFonts w:ascii="Times New Roman" w:hAnsi="Times New Roman" w:cs="Times New Roman"/>
        </w:rPr>
      </w:pPr>
      <w:proofErr w:type="gramStart"/>
      <w:r w:rsidRPr="007835C3">
        <w:rPr>
          <w:rFonts w:ascii="Times New Roman" w:hAnsi="Times New Roman" w:cs="Times New Roman"/>
        </w:rPr>
        <w:t>can</w:t>
      </w:r>
      <w:proofErr w:type="gramEnd"/>
      <w:r w:rsidRPr="007835C3">
        <w:rPr>
          <w:rFonts w:ascii="Times New Roman" w:hAnsi="Times New Roman" w:cs="Times New Roman"/>
        </w:rPr>
        <w:t xml:space="preserve"> be entered using relay ladder logic, which is one of the most popular programming languages. Instead of words, ladder logic programming language uses graphic symbols that show their intended outcome. A program in ladder logic is similar to a schematic for a relay control circuit. A personal computer (PC) is the most commonly used programming device. Most brands of PLCs have software available so that a PC can be used as the programming device. This software allows users to create, edit, document, store, and troubleshoot ladder logic programs.</w:t>
      </w:r>
    </w:p>
    <w:p w:rsidR="00E010DD" w:rsidRDefault="00E010DD" w:rsidP="0077457B">
      <w:pPr>
        <w:spacing w:line="240" w:lineRule="auto"/>
        <w:jc w:val="both"/>
        <w:rPr>
          <w:rFonts w:ascii="TimesLTStd-Roman" w:hAnsi="TimesLTStd-Roman" w:cs="TimesLTStd-Roman"/>
        </w:rPr>
      </w:pPr>
    </w:p>
    <w:p w:rsidR="00E010DD" w:rsidRDefault="00474BA3" w:rsidP="0077457B">
      <w:pPr>
        <w:spacing w:line="240" w:lineRule="auto"/>
        <w:jc w:val="center"/>
        <w:rPr>
          <w:rFonts w:ascii="TimesLTStd-Roman" w:hAnsi="TimesLTStd-Roman" w:cs="TimesLTStd-Roman"/>
        </w:rPr>
      </w:pPr>
      <w:r>
        <w:rPr>
          <w:rFonts w:ascii="TimesLTStd-Roman" w:hAnsi="TimesLTStd-Roman" w:cs="TimesLTStd-Roman"/>
          <w:noProof/>
        </w:rPr>
        <w:lastRenderedPageBreak/>
        <w:drawing>
          <wp:inline distT="0" distB="0" distL="0" distR="0">
            <wp:extent cx="5939790" cy="3396615"/>
            <wp:effectExtent l="1905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5939790" cy="3396615"/>
                    </a:xfrm>
                    <a:prstGeom prst="rect">
                      <a:avLst/>
                    </a:prstGeom>
                    <a:noFill/>
                    <a:ln w="9525">
                      <a:noFill/>
                      <a:miter lim="800000"/>
                      <a:headEnd/>
                      <a:tailEnd/>
                    </a:ln>
                  </pic:spPr>
                </pic:pic>
              </a:graphicData>
            </a:graphic>
          </wp:inline>
        </w:drawing>
      </w:r>
    </w:p>
    <w:p w:rsidR="00E010DD" w:rsidRPr="006E0497" w:rsidRDefault="006E0497" w:rsidP="0077457B">
      <w:pPr>
        <w:spacing w:line="240" w:lineRule="auto"/>
        <w:jc w:val="center"/>
        <w:rPr>
          <w:rFonts w:ascii="Times New Roman" w:hAnsi="Times New Roman" w:cs="Times New Roman"/>
          <w:b/>
        </w:rPr>
      </w:pPr>
      <w:r w:rsidRPr="006E0497">
        <w:rPr>
          <w:rFonts w:ascii="Times New Roman" w:hAnsi="Times New Roman" w:cs="Times New Roman"/>
          <w:b/>
          <w:bCs/>
          <w:color w:val="40A6FF"/>
          <w:sz w:val="20"/>
          <w:szCs w:val="20"/>
        </w:rPr>
        <w:t xml:space="preserve">Figure 2. </w:t>
      </w:r>
      <w:r w:rsidRPr="006E0497">
        <w:rPr>
          <w:rFonts w:ascii="Times New Roman" w:hAnsi="Times New Roman" w:cs="Times New Roman"/>
          <w:b/>
          <w:color w:val="000000"/>
          <w:sz w:val="20"/>
          <w:szCs w:val="20"/>
        </w:rPr>
        <w:t>Typical PLC input/output (I/O) system connections.</w:t>
      </w:r>
    </w:p>
    <w:p w:rsidR="00E010DD" w:rsidRPr="0077457B" w:rsidRDefault="0077457B" w:rsidP="0077457B">
      <w:pPr>
        <w:spacing w:line="240" w:lineRule="auto"/>
        <w:jc w:val="both"/>
        <w:rPr>
          <w:rFonts w:ascii="Times New Roman" w:hAnsi="Times New Roman" w:cs="Times New Roman"/>
          <w:b/>
        </w:rPr>
      </w:pPr>
      <w:r w:rsidRPr="0077457B">
        <w:rPr>
          <w:rFonts w:ascii="Times New Roman" w:hAnsi="Times New Roman" w:cs="Times New Roman"/>
          <w:b/>
        </w:rPr>
        <w:t xml:space="preserve">2.2 </w:t>
      </w:r>
      <w:r w:rsidR="005C2A1A" w:rsidRPr="0077457B">
        <w:rPr>
          <w:rFonts w:ascii="Times New Roman" w:hAnsi="Times New Roman" w:cs="Times New Roman"/>
          <w:b/>
        </w:rPr>
        <w:t>PLC Programming Languages:</w:t>
      </w:r>
    </w:p>
    <w:p w:rsidR="005C2A1A" w:rsidRPr="006B003D" w:rsidRDefault="00152B40" w:rsidP="0077457B">
      <w:pPr>
        <w:autoSpaceDE w:val="0"/>
        <w:autoSpaceDN w:val="0"/>
        <w:adjustRightInd w:val="0"/>
        <w:spacing w:after="0" w:line="240" w:lineRule="auto"/>
        <w:jc w:val="both"/>
        <w:rPr>
          <w:rFonts w:ascii="Times New Roman" w:hAnsi="Times New Roman" w:cs="Times New Roman"/>
        </w:rPr>
      </w:pPr>
      <w:r w:rsidRPr="006B003D">
        <w:rPr>
          <w:rFonts w:ascii="Times New Roman" w:hAnsi="Times New Roman" w:cs="Times New Roman"/>
        </w:rPr>
        <w:t xml:space="preserve">The term </w:t>
      </w:r>
      <w:r w:rsidRPr="006B003D">
        <w:rPr>
          <w:rFonts w:ascii="Times New Roman" w:hAnsi="Times New Roman" w:cs="Times New Roman"/>
          <w:b/>
          <w:bCs/>
          <w:i/>
          <w:iCs/>
        </w:rPr>
        <w:t xml:space="preserve">PLC programming language </w:t>
      </w:r>
      <w:r w:rsidRPr="006B003D">
        <w:rPr>
          <w:rFonts w:ascii="Times New Roman" w:hAnsi="Times New Roman" w:cs="Times New Roman"/>
        </w:rPr>
        <w:t>refers to the method by which the user communicates information to the PLC.</w:t>
      </w:r>
    </w:p>
    <w:p w:rsidR="00152B40" w:rsidRPr="006B003D" w:rsidRDefault="00152B40" w:rsidP="0077457B">
      <w:pPr>
        <w:autoSpaceDE w:val="0"/>
        <w:autoSpaceDN w:val="0"/>
        <w:adjustRightInd w:val="0"/>
        <w:spacing w:after="0" w:line="240" w:lineRule="auto"/>
        <w:jc w:val="both"/>
        <w:rPr>
          <w:rFonts w:ascii="Times New Roman" w:hAnsi="Times New Roman" w:cs="Times New Roman"/>
        </w:rPr>
      </w:pPr>
      <w:r w:rsidRPr="006B003D">
        <w:rPr>
          <w:rFonts w:ascii="Times New Roman" w:hAnsi="Times New Roman" w:cs="Times New Roman"/>
        </w:rPr>
        <w:t xml:space="preserve">• </w:t>
      </w:r>
      <w:r w:rsidRPr="006B003D">
        <w:rPr>
          <w:rFonts w:ascii="Times New Roman" w:hAnsi="Times New Roman" w:cs="Times New Roman"/>
          <w:b/>
          <w:bCs/>
        </w:rPr>
        <w:t>Ladder Diagram (LD)</w:t>
      </w:r>
      <w:r w:rsidRPr="006B003D">
        <w:rPr>
          <w:rFonts w:ascii="Times New Roman" w:hAnsi="Times New Roman" w:cs="Times New Roman"/>
        </w:rPr>
        <w:t>—a symbolic depiction of</w:t>
      </w:r>
      <w:r w:rsidR="006B003D" w:rsidRPr="006B003D">
        <w:rPr>
          <w:rFonts w:ascii="Times New Roman" w:hAnsi="Times New Roman" w:cs="Times New Roman"/>
        </w:rPr>
        <w:t xml:space="preserve"> </w:t>
      </w:r>
      <w:r w:rsidRPr="006B003D">
        <w:rPr>
          <w:rFonts w:ascii="Times New Roman" w:hAnsi="Times New Roman" w:cs="Times New Roman"/>
        </w:rPr>
        <w:t>instructions arranged in rungs similar to ladder</w:t>
      </w:r>
      <w:r w:rsidR="006B003D" w:rsidRPr="006B003D">
        <w:rPr>
          <w:rFonts w:ascii="Times New Roman" w:hAnsi="Times New Roman" w:cs="Times New Roman"/>
        </w:rPr>
        <w:t xml:space="preserve"> </w:t>
      </w:r>
      <w:r w:rsidRPr="006B003D">
        <w:rPr>
          <w:rFonts w:ascii="Times New Roman" w:hAnsi="Times New Roman" w:cs="Times New Roman"/>
        </w:rPr>
        <w:t>formatted</w:t>
      </w:r>
      <w:r w:rsidR="006B003D" w:rsidRPr="006B003D">
        <w:rPr>
          <w:rFonts w:ascii="Times New Roman" w:hAnsi="Times New Roman" w:cs="Times New Roman"/>
        </w:rPr>
        <w:t xml:space="preserve"> </w:t>
      </w:r>
      <w:r w:rsidRPr="006B003D">
        <w:rPr>
          <w:rFonts w:ascii="Times New Roman" w:hAnsi="Times New Roman" w:cs="Times New Roman"/>
        </w:rPr>
        <w:t>schematic diagrams.</w:t>
      </w:r>
    </w:p>
    <w:p w:rsidR="00152B40" w:rsidRPr="006B003D" w:rsidRDefault="00152B40" w:rsidP="0077457B">
      <w:pPr>
        <w:autoSpaceDE w:val="0"/>
        <w:autoSpaceDN w:val="0"/>
        <w:adjustRightInd w:val="0"/>
        <w:spacing w:after="0" w:line="240" w:lineRule="auto"/>
        <w:jc w:val="both"/>
        <w:rPr>
          <w:rFonts w:ascii="Times New Roman" w:hAnsi="Times New Roman" w:cs="Times New Roman"/>
        </w:rPr>
      </w:pPr>
      <w:r w:rsidRPr="006B003D">
        <w:rPr>
          <w:rFonts w:ascii="Times New Roman" w:hAnsi="Times New Roman" w:cs="Times New Roman"/>
        </w:rPr>
        <w:t xml:space="preserve">• </w:t>
      </w:r>
      <w:r w:rsidRPr="006B003D">
        <w:rPr>
          <w:rFonts w:ascii="Times New Roman" w:hAnsi="Times New Roman" w:cs="Times New Roman"/>
          <w:b/>
          <w:bCs/>
        </w:rPr>
        <w:t>Function Block Diagram (FBD)</w:t>
      </w:r>
      <w:r w:rsidRPr="006B003D">
        <w:rPr>
          <w:rFonts w:ascii="Times New Roman" w:hAnsi="Times New Roman" w:cs="Times New Roman"/>
        </w:rPr>
        <w:t>—a graphical depiction</w:t>
      </w:r>
      <w:r w:rsidR="006B003D" w:rsidRPr="006B003D">
        <w:rPr>
          <w:rFonts w:ascii="Times New Roman" w:hAnsi="Times New Roman" w:cs="Times New Roman"/>
        </w:rPr>
        <w:t xml:space="preserve"> </w:t>
      </w:r>
      <w:r w:rsidRPr="006B003D">
        <w:rPr>
          <w:rFonts w:ascii="Times New Roman" w:hAnsi="Times New Roman" w:cs="Times New Roman"/>
        </w:rPr>
        <w:t>of process flow using simple and complex</w:t>
      </w:r>
      <w:r w:rsidR="006B003D" w:rsidRPr="006B003D">
        <w:rPr>
          <w:rFonts w:ascii="Times New Roman" w:hAnsi="Times New Roman" w:cs="Times New Roman"/>
        </w:rPr>
        <w:t xml:space="preserve"> </w:t>
      </w:r>
      <w:r w:rsidRPr="006B003D">
        <w:rPr>
          <w:rFonts w:ascii="Times New Roman" w:hAnsi="Times New Roman" w:cs="Times New Roman"/>
        </w:rPr>
        <w:t>interconnecting blocks.</w:t>
      </w:r>
    </w:p>
    <w:p w:rsidR="00152B40" w:rsidRPr="006B003D" w:rsidRDefault="00152B40" w:rsidP="0077457B">
      <w:pPr>
        <w:autoSpaceDE w:val="0"/>
        <w:autoSpaceDN w:val="0"/>
        <w:adjustRightInd w:val="0"/>
        <w:spacing w:after="0" w:line="240" w:lineRule="auto"/>
        <w:jc w:val="both"/>
        <w:rPr>
          <w:rFonts w:ascii="Times New Roman" w:hAnsi="Times New Roman" w:cs="Times New Roman"/>
        </w:rPr>
      </w:pPr>
      <w:r w:rsidRPr="006B003D">
        <w:rPr>
          <w:rFonts w:ascii="Times New Roman" w:hAnsi="Times New Roman" w:cs="Times New Roman"/>
        </w:rPr>
        <w:t xml:space="preserve">• </w:t>
      </w:r>
      <w:r w:rsidRPr="006B003D">
        <w:rPr>
          <w:rFonts w:ascii="Times New Roman" w:hAnsi="Times New Roman" w:cs="Times New Roman"/>
          <w:b/>
          <w:bCs/>
        </w:rPr>
        <w:t>Sequential Function Chart (SFC)</w:t>
      </w:r>
      <w:r w:rsidRPr="006B003D">
        <w:rPr>
          <w:rFonts w:ascii="Times New Roman" w:hAnsi="Times New Roman" w:cs="Times New Roman"/>
        </w:rPr>
        <w:t>—a graphical</w:t>
      </w:r>
      <w:r w:rsidR="006B003D" w:rsidRPr="006B003D">
        <w:rPr>
          <w:rFonts w:ascii="Times New Roman" w:hAnsi="Times New Roman" w:cs="Times New Roman"/>
        </w:rPr>
        <w:t xml:space="preserve"> </w:t>
      </w:r>
      <w:r w:rsidRPr="006B003D">
        <w:rPr>
          <w:rFonts w:ascii="Times New Roman" w:hAnsi="Times New Roman" w:cs="Times New Roman"/>
        </w:rPr>
        <w:t>depiction of interconnecting steps, actions, and</w:t>
      </w:r>
      <w:r w:rsidR="006B003D" w:rsidRPr="006B003D">
        <w:rPr>
          <w:rFonts w:ascii="Times New Roman" w:hAnsi="Times New Roman" w:cs="Times New Roman"/>
        </w:rPr>
        <w:t xml:space="preserve"> </w:t>
      </w:r>
      <w:r w:rsidRPr="006B003D">
        <w:rPr>
          <w:rFonts w:ascii="Times New Roman" w:hAnsi="Times New Roman" w:cs="Times New Roman"/>
        </w:rPr>
        <w:t>transitions.</w:t>
      </w:r>
    </w:p>
    <w:p w:rsidR="00152B40" w:rsidRPr="006B003D" w:rsidRDefault="00152B40" w:rsidP="0077457B">
      <w:pPr>
        <w:autoSpaceDE w:val="0"/>
        <w:autoSpaceDN w:val="0"/>
        <w:adjustRightInd w:val="0"/>
        <w:spacing w:after="0" w:line="240" w:lineRule="auto"/>
        <w:jc w:val="both"/>
        <w:rPr>
          <w:rFonts w:ascii="Times New Roman" w:hAnsi="Times New Roman" w:cs="Times New Roman"/>
        </w:rPr>
      </w:pPr>
      <w:r w:rsidRPr="006B003D">
        <w:rPr>
          <w:rFonts w:ascii="Times New Roman" w:hAnsi="Times New Roman" w:cs="Times New Roman"/>
        </w:rPr>
        <w:t xml:space="preserve">• </w:t>
      </w:r>
      <w:r w:rsidRPr="006B003D">
        <w:rPr>
          <w:rFonts w:ascii="Times New Roman" w:hAnsi="Times New Roman" w:cs="Times New Roman"/>
          <w:b/>
          <w:bCs/>
        </w:rPr>
        <w:t>Instruction List (IL)</w:t>
      </w:r>
      <w:r w:rsidRPr="006B003D">
        <w:rPr>
          <w:rFonts w:ascii="Times New Roman" w:hAnsi="Times New Roman" w:cs="Times New Roman"/>
        </w:rPr>
        <w:t>—a low-level, text-based</w:t>
      </w:r>
      <w:r w:rsidR="006B003D" w:rsidRPr="006B003D">
        <w:rPr>
          <w:rFonts w:ascii="Times New Roman" w:hAnsi="Times New Roman" w:cs="Times New Roman"/>
        </w:rPr>
        <w:t xml:space="preserve"> </w:t>
      </w:r>
      <w:r w:rsidRPr="006B003D">
        <w:rPr>
          <w:rFonts w:ascii="Times New Roman" w:hAnsi="Times New Roman" w:cs="Times New Roman"/>
        </w:rPr>
        <w:t>language that uses mnemonic instructions.</w:t>
      </w:r>
    </w:p>
    <w:p w:rsidR="00152B40" w:rsidRPr="006B003D" w:rsidRDefault="00152B40" w:rsidP="0077457B">
      <w:pPr>
        <w:autoSpaceDE w:val="0"/>
        <w:autoSpaceDN w:val="0"/>
        <w:adjustRightInd w:val="0"/>
        <w:spacing w:after="0" w:line="240" w:lineRule="auto"/>
        <w:jc w:val="both"/>
        <w:rPr>
          <w:rFonts w:ascii="Times New Roman" w:hAnsi="Times New Roman" w:cs="Times New Roman"/>
        </w:rPr>
      </w:pPr>
      <w:r w:rsidRPr="006B003D">
        <w:rPr>
          <w:rFonts w:ascii="Times New Roman" w:hAnsi="Times New Roman" w:cs="Times New Roman"/>
        </w:rPr>
        <w:t xml:space="preserve">• </w:t>
      </w:r>
      <w:r w:rsidRPr="006B003D">
        <w:rPr>
          <w:rFonts w:ascii="Times New Roman" w:hAnsi="Times New Roman" w:cs="Times New Roman"/>
          <w:b/>
          <w:bCs/>
        </w:rPr>
        <w:t>Structured Text (ST)</w:t>
      </w:r>
      <w:r w:rsidRPr="006B003D">
        <w:rPr>
          <w:rFonts w:ascii="Times New Roman" w:hAnsi="Times New Roman" w:cs="Times New Roman"/>
        </w:rPr>
        <w:t>—a high-level, text-based language</w:t>
      </w:r>
      <w:r w:rsidR="006B003D" w:rsidRPr="006B003D">
        <w:rPr>
          <w:rFonts w:ascii="Times New Roman" w:hAnsi="Times New Roman" w:cs="Times New Roman"/>
        </w:rPr>
        <w:t xml:space="preserve"> </w:t>
      </w:r>
      <w:r w:rsidRPr="006B003D">
        <w:rPr>
          <w:rFonts w:ascii="Times New Roman" w:hAnsi="Times New Roman" w:cs="Times New Roman"/>
        </w:rPr>
        <w:t>such as BASIC, C, or PASCAL specifically</w:t>
      </w:r>
      <w:r w:rsidR="006B003D" w:rsidRPr="006B003D">
        <w:rPr>
          <w:rFonts w:ascii="Times New Roman" w:hAnsi="Times New Roman" w:cs="Times New Roman"/>
        </w:rPr>
        <w:t xml:space="preserve"> </w:t>
      </w:r>
      <w:r w:rsidRPr="006B003D">
        <w:rPr>
          <w:rFonts w:ascii="Times New Roman" w:hAnsi="Times New Roman" w:cs="Times New Roman"/>
        </w:rPr>
        <w:t>developed for industrial control applications.</w:t>
      </w:r>
      <w:r w:rsidR="006B003D" w:rsidRPr="006B003D">
        <w:rPr>
          <w:rFonts w:ascii="Times New Roman" w:hAnsi="Times New Roman" w:cs="Times New Roman"/>
        </w:rPr>
        <w:t xml:space="preserve"> </w:t>
      </w:r>
      <w:r w:rsidRPr="006B003D">
        <w:rPr>
          <w:rFonts w:ascii="Times New Roman" w:hAnsi="Times New Roman" w:cs="Times New Roman"/>
        </w:rPr>
        <w:t>Ladder diagram language is the most commonly used</w:t>
      </w:r>
      <w:r w:rsidR="006B003D" w:rsidRPr="006B003D">
        <w:rPr>
          <w:rFonts w:ascii="Times New Roman" w:hAnsi="Times New Roman" w:cs="Times New Roman"/>
        </w:rPr>
        <w:t xml:space="preserve"> </w:t>
      </w:r>
      <w:r w:rsidRPr="006B003D">
        <w:rPr>
          <w:rFonts w:ascii="Times New Roman" w:hAnsi="Times New Roman" w:cs="Times New Roman"/>
        </w:rPr>
        <w:t>PLC language and is designed to mimic relay logic. The</w:t>
      </w:r>
      <w:r w:rsidR="006B003D" w:rsidRPr="006B003D">
        <w:rPr>
          <w:rFonts w:ascii="Times New Roman" w:hAnsi="Times New Roman" w:cs="Times New Roman"/>
        </w:rPr>
        <w:t xml:space="preserve"> </w:t>
      </w:r>
      <w:r w:rsidRPr="006B003D">
        <w:rPr>
          <w:rFonts w:ascii="Times New Roman" w:hAnsi="Times New Roman" w:cs="Times New Roman"/>
        </w:rPr>
        <w:t>ladder diagram is popular for those who prefer to define</w:t>
      </w:r>
      <w:r w:rsidR="006B003D" w:rsidRPr="006B003D">
        <w:rPr>
          <w:rFonts w:ascii="Times New Roman" w:hAnsi="Times New Roman" w:cs="Times New Roman"/>
        </w:rPr>
        <w:t xml:space="preserve"> </w:t>
      </w:r>
      <w:r w:rsidRPr="006B003D">
        <w:rPr>
          <w:rFonts w:ascii="Times New Roman" w:hAnsi="Times New Roman" w:cs="Times New Roman"/>
        </w:rPr>
        <w:t>control actions in terms of relay contacts and coils, and</w:t>
      </w:r>
      <w:r w:rsidR="006B003D" w:rsidRPr="006B003D">
        <w:rPr>
          <w:rFonts w:ascii="Times New Roman" w:hAnsi="Times New Roman" w:cs="Times New Roman"/>
        </w:rPr>
        <w:t xml:space="preserve"> </w:t>
      </w:r>
      <w:r w:rsidRPr="006B003D">
        <w:rPr>
          <w:rFonts w:ascii="Times New Roman" w:hAnsi="Times New Roman" w:cs="Times New Roman"/>
        </w:rPr>
        <w:t>other functions as block instructions.</w:t>
      </w:r>
    </w:p>
    <w:p w:rsidR="00E010DD" w:rsidRDefault="00152B40" w:rsidP="0077457B">
      <w:pPr>
        <w:spacing w:line="240" w:lineRule="auto"/>
        <w:jc w:val="center"/>
        <w:rPr>
          <w:rFonts w:ascii="TimesLTStd-Roman" w:hAnsi="TimesLTStd-Roman" w:cs="TimesLTStd-Roman"/>
        </w:rPr>
      </w:pPr>
      <w:r>
        <w:rPr>
          <w:rFonts w:ascii="TimesLTStd-Roman" w:hAnsi="TimesLTStd-Roman" w:cs="TimesLTStd-Roman"/>
          <w:noProof/>
        </w:rPr>
        <w:drawing>
          <wp:inline distT="0" distB="0" distL="0" distR="0">
            <wp:extent cx="4756417" cy="1666331"/>
            <wp:effectExtent l="19050" t="0" r="6083"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4759783" cy="1667510"/>
                    </a:xfrm>
                    <a:prstGeom prst="rect">
                      <a:avLst/>
                    </a:prstGeom>
                    <a:noFill/>
                    <a:ln w="9525">
                      <a:noFill/>
                      <a:miter lim="800000"/>
                      <a:headEnd/>
                      <a:tailEnd/>
                    </a:ln>
                  </pic:spPr>
                </pic:pic>
              </a:graphicData>
            </a:graphic>
          </wp:inline>
        </w:drawing>
      </w:r>
    </w:p>
    <w:p w:rsidR="00E010DD" w:rsidRPr="00BA1EA8" w:rsidRDefault="00152B40" w:rsidP="0077457B">
      <w:pPr>
        <w:tabs>
          <w:tab w:val="left" w:pos="2396"/>
        </w:tabs>
        <w:spacing w:line="240" w:lineRule="auto"/>
        <w:jc w:val="center"/>
        <w:rPr>
          <w:rFonts w:ascii="Times New Roman" w:hAnsi="Times New Roman" w:cs="Times New Roman"/>
          <w:b/>
        </w:rPr>
      </w:pPr>
      <w:r w:rsidRPr="00BA1EA8">
        <w:rPr>
          <w:rFonts w:ascii="Times New Roman" w:hAnsi="Times New Roman" w:cs="Times New Roman"/>
          <w:b/>
          <w:bCs/>
          <w:sz w:val="20"/>
          <w:szCs w:val="20"/>
        </w:rPr>
        <w:t xml:space="preserve">Figure </w:t>
      </w:r>
      <w:r w:rsidR="00BA1EA8" w:rsidRPr="00BA1EA8">
        <w:rPr>
          <w:rFonts w:ascii="Times New Roman" w:hAnsi="Times New Roman" w:cs="Times New Roman"/>
          <w:b/>
          <w:bCs/>
          <w:sz w:val="20"/>
          <w:szCs w:val="20"/>
        </w:rPr>
        <w:t>3. L</w:t>
      </w:r>
      <w:r w:rsidRPr="00BA1EA8">
        <w:rPr>
          <w:rFonts w:ascii="Times New Roman" w:hAnsi="Times New Roman" w:cs="Times New Roman"/>
          <w:b/>
          <w:sz w:val="20"/>
          <w:szCs w:val="20"/>
        </w:rPr>
        <w:t>anguages associated with PLC programming.</w:t>
      </w:r>
    </w:p>
    <w:p w:rsidR="00E7545D" w:rsidRPr="00E7545D" w:rsidRDefault="00E7545D" w:rsidP="0077457B">
      <w:pPr>
        <w:autoSpaceDE w:val="0"/>
        <w:autoSpaceDN w:val="0"/>
        <w:adjustRightInd w:val="0"/>
        <w:spacing w:after="0" w:line="240" w:lineRule="auto"/>
        <w:ind w:firstLine="720"/>
        <w:jc w:val="both"/>
        <w:rPr>
          <w:rFonts w:ascii="Times New Roman" w:hAnsi="Times New Roman"/>
        </w:rPr>
      </w:pPr>
      <w:r w:rsidRPr="00E7545D">
        <w:rPr>
          <w:rFonts w:ascii="Times New Roman" w:hAnsi="Times New Roman"/>
        </w:rPr>
        <w:lastRenderedPageBreak/>
        <w:t xml:space="preserve">There are three basic symbols used in ladder logic. The first one is </w:t>
      </w:r>
      <w:r w:rsidRPr="00E7545D">
        <w:rPr>
          <w:rFonts w:ascii="Times New Roman" w:hAnsi="Times New Roman"/>
          <w:b/>
          <w:bCs/>
        </w:rPr>
        <w:t xml:space="preserve">NO - NC </w:t>
      </w:r>
      <w:proofErr w:type="gramStart"/>
      <w:r w:rsidRPr="00E7545D">
        <w:rPr>
          <w:rFonts w:ascii="Times New Roman" w:hAnsi="Times New Roman"/>
          <w:b/>
          <w:bCs/>
        </w:rPr>
        <w:t xml:space="preserve">contacts </w:t>
      </w:r>
      <w:r w:rsidRPr="00E7545D">
        <w:rPr>
          <w:rFonts w:ascii="Times New Roman" w:hAnsi="Times New Roman"/>
        </w:rPr>
        <w:t>:</w:t>
      </w:r>
      <w:proofErr w:type="gramEnd"/>
      <w:r w:rsidRPr="00E7545D">
        <w:rPr>
          <w:rFonts w:ascii="Times New Roman" w:hAnsi="Times New Roman"/>
        </w:rPr>
        <w:t xml:space="preserve"> NO contact is an instruction that tells the processor to look at a specific bit in its RAM memory. If the bit is 1, the instruction is </w:t>
      </w:r>
      <w:r>
        <w:rPr>
          <w:rFonts w:ascii="Times New Roman" w:hAnsi="Times New Roman"/>
        </w:rPr>
        <w:t xml:space="preserve">true </w:t>
      </w:r>
      <w:r w:rsidRPr="00E7545D">
        <w:rPr>
          <w:rFonts w:ascii="Times New Roman" w:hAnsi="Times New Roman"/>
        </w:rPr>
        <w:t>and if it is 0, the instruction is false. The determining factor in choosing which bits in its memory to look at is the address. It could be some auxiliary bit (M), a timer contact (T), a counter contact (C), a state bit (S), or it might be connected to an external input (X)</w:t>
      </w:r>
    </w:p>
    <w:p w:rsidR="00E7545D" w:rsidRPr="00E7545D" w:rsidRDefault="00E7545D" w:rsidP="0077457B">
      <w:pPr>
        <w:spacing w:line="240" w:lineRule="auto"/>
        <w:jc w:val="center"/>
        <w:rPr>
          <w:rFonts w:ascii="Times New Roman" w:hAnsi="Times New Roman"/>
        </w:rPr>
      </w:pPr>
      <w:r w:rsidRPr="00E7545D">
        <w:rPr>
          <w:rFonts w:ascii="Times New Roman" w:hAnsi="Times New Roman"/>
          <w:noProof/>
        </w:rPr>
        <w:drawing>
          <wp:inline distT="0" distB="0" distL="0" distR="0">
            <wp:extent cx="1682750" cy="44577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1682750" cy="445770"/>
                    </a:xfrm>
                    <a:prstGeom prst="rect">
                      <a:avLst/>
                    </a:prstGeom>
                    <a:noFill/>
                    <a:ln w="9525">
                      <a:noFill/>
                      <a:miter lim="800000"/>
                      <a:headEnd/>
                      <a:tailEnd/>
                    </a:ln>
                  </pic:spPr>
                </pic:pic>
              </a:graphicData>
            </a:graphic>
          </wp:inline>
        </w:drawing>
      </w:r>
    </w:p>
    <w:p w:rsidR="00E7545D" w:rsidRPr="00E7545D" w:rsidRDefault="00E7545D" w:rsidP="0077457B">
      <w:pPr>
        <w:autoSpaceDE w:val="0"/>
        <w:autoSpaceDN w:val="0"/>
        <w:adjustRightInd w:val="0"/>
        <w:spacing w:after="0" w:line="240" w:lineRule="auto"/>
        <w:jc w:val="both"/>
        <w:rPr>
          <w:rFonts w:ascii="Times New Roman" w:hAnsi="Times New Roman"/>
        </w:rPr>
      </w:pPr>
      <w:r w:rsidRPr="00E7545D">
        <w:rPr>
          <w:rFonts w:ascii="Times New Roman" w:hAnsi="Times New Roman"/>
        </w:rPr>
        <w:t>NC contact plays the same role as the previous one, except that if the bit addressed is 1, the instruction is false and if it is 0, the instruction is true.</w:t>
      </w:r>
    </w:p>
    <w:p w:rsidR="00E7545D" w:rsidRPr="00E7545D" w:rsidRDefault="00E7545D" w:rsidP="0077457B">
      <w:pPr>
        <w:spacing w:line="240" w:lineRule="auto"/>
        <w:jc w:val="center"/>
        <w:rPr>
          <w:rFonts w:ascii="Times New Roman" w:hAnsi="Times New Roman"/>
        </w:rPr>
      </w:pPr>
      <w:r w:rsidRPr="00E7545D">
        <w:rPr>
          <w:rFonts w:ascii="Times New Roman" w:hAnsi="Times New Roman"/>
          <w:noProof/>
        </w:rPr>
        <w:drawing>
          <wp:inline distT="0" distB="0" distL="0" distR="0">
            <wp:extent cx="1821180" cy="391795"/>
            <wp:effectExtent l="1905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srcRect/>
                    <a:stretch>
                      <a:fillRect/>
                    </a:stretch>
                  </pic:blipFill>
                  <pic:spPr bwMode="auto">
                    <a:xfrm>
                      <a:off x="0" y="0"/>
                      <a:ext cx="1821180" cy="391795"/>
                    </a:xfrm>
                    <a:prstGeom prst="rect">
                      <a:avLst/>
                    </a:prstGeom>
                    <a:noFill/>
                    <a:ln w="9525">
                      <a:noFill/>
                      <a:miter lim="800000"/>
                      <a:headEnd/>
                      <a:tailEnd/>
                    </a:ln>
                  </pic:spPr>
                </pic:pic>
              </a:graphicData>
            </a:graphic>
          </wp:inline>
        </w:drawing>
      </w:r>
    </w:p>
    <w:p w:rsidR="00E7545D" w:rsidRPr="00E7545D" w:rsidRDefault="00E7545D" w:rsidP="0077457B">
      <w:pPr>
        <w:autoSpaceDE w:val="0"/>
        <w:autoSpaceDN w:val="0"/>
        <w:adjustRightInd w:val="0"/>
        <w:spacing w:after="0" w:line="240" w:lineRule="auto"/>
        <w:jc w:val="both"/>
        <w:rPr>
          <w:rFonts w:ascii="Times New Roman" w:hAnsi="Times New Roman"/>
        </w:rPr>
      </w:pPr>
      <w:r w:rsidRPr="00E7545D">
        <w:rPr>
          <w:rFonts w:ascii="Times New Roman" w:hAnsi="Times New Roman"/>
        </w:rPr>
        <w:t xml:space="preserve">The second symbol is </w:t>
      </w:r>
      <w:r w:rsidRPr="00E7545D">
        <w:rPr>
          <w:rFonts w:ascii="Times New Roman" w:hAnsi="Times New Roman"/>
          <w:b/>
          <w:bCs/>
        </w:rPr>
        <w:t>output</w:t>
      </w:r>
      <w:r w:rsidRPr="00E7545D">
        <w:rPr>
          <w:rFonts w:ascii="Times New Roman" w:hAnsi="Times New Roman"/>
        </w:rPr>
        <w:t>: for outputting to the output module. If the instructions to the left on its rung have a true path to the leftmost vertical rail, then the PLC will set the bit to which it is referenced via the address to 1. If no complete true path is available, it will set the bit to 0.</w:t>
      </w:r>
    </w:p>
    <w:p w:rsidR="00E7545D" w:rsidRPr="00E7545D" w:rsidRDefault="00E7545D" w:rsidP="00E7545D">
      <w:pPr>
        <w:spacing w:line="360" w:lineRule="auto"/>
        <w:jc w:val="center"/>
        <w:rPr>
          <w:rFonts w:ascii="Times New Roman" w:hAnsi="Times New Roman"/>
          <w:b/>
          <w:bCs/>
        </w:rPr>
      </w:pPr>
      <w:r w:rsidRPr="00E7545D">
        <w:rPr>
          <w:rFonts w:ascii="Times New Roman" w:hAnsi="Times New Roman"/>
          <w:b/>
          <w:bCs/>
          <w:noProof/>
        </w:rPr>
        <w:drawing>
          <wp:inline distT="0" distB="0" distL="0" distR="0">
            <wp:extent cx="1352550" cy="314960"/>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srcRect/>
                    <a:stretch>
                      <a:fillRect/>
                    </a:stretch>
                  </pic:blipFill>
                  <pic:spPr bwMode="auto">
                    <a:xfrm>
                      <a:off x="0" y="0"/>
                      <a:ext cx="1352550" cy="314960"/>
                    </a:xfrm>
                    <a:prstGeom prst="rect">
                      <a:avLst/>
                    </a:prstGeom>
                    <a:noFill/>
                    <a:ln w="9525">
                      <a:noFill/>
                      <a:miter lim="800000"/>
                      <a:headEnd/>
                      <a:tailEnd/>
                    </a:ln>
                  </pic:spPr>
                </pic:pic>
              </a:graphicData>
            </a:graphic>
          </wp:inline>
        </w:drawing>
      </w:r>
    </w:p>
    <w:p w:rsidR="00CF02CD" w:rsidRDefault="00CF02CD" w:rsidP="00665F5A">
      <w:pPr>
        <w:jc w:val="both"/>
        <w:rPr>
          <w:rFonts w:ascii="Times New Roman" w:hAnsi="Times New Roman"/>
          <w:b/>
          <w:bCs/>
        </w:rPr>
      </w:pPr>
    </w:p>
    <w:p w:rsidR="00665F5A" w:rsidRPr="00E60379" w:rsidRDefault="00665F5A" w:rsidP="00665F5A">
      <w:pPr>
        <w:jc w:val="both"/>
        <w:rPr>
          <w:rFonts w:ascii="Times New Roman" w:hAnsi="Times New Roman"/>
          <w:b/>
          <w:bCs/>
        </w:rPr>
      </w:pPr>
      <w:r w:rsidRPr="00E60379">
        <w:rPr>
          <w:rFonts w:ascii="Times New Roman" w:hAnsi="Times New Roman"/>
          <w:b/>
          <w:bCs/>
        </w:rPr>
        <w:t>Verification of logic gates:</w:t>
      </w:r>
    </w:p>
    <w:p w:rsidR="00E010DD" w:rsidRDefault="00665F5A" w:rsidP="00665F5A">
      <w:pPr>
        <w:jc w:val="center"/>
        <w:rPr>
          <w:rFonts w:ascii="TimesLTStd-Roman" w:hAnsi="TimesLTStd-Roman" w:cs="TimesLTStd-Roman"/>
        </w:rPr>
      </w:pPr>
      <w:r w:rsidRPr="00E60379">
        <w:rPr>
          <w:rFonts w:ascii="Times New Roman" w:hAnsi="Times New Roman"/>
          <w:b/>
          <w:bCs/>
          <w:noProof/>
        </w:rPr>
        <w:drawing>
          <wp:inline distT="0" distB="0" distL="0" distR="0" wp14:anchorId="1062D063" wp14:editId="39E10E80">
            <wp:extent cx="5332719" cy="3388659"/>
            <wp:effectExtent l="19050" t="0" r="1281" b="0"/>
            <wp:docPr id="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5332575" cy="3388568"/>
                    </a:xfrm>
                    <a:prstGeom prst="rect">
                      <a:avLst/>
                    </a:prstGeom>
                    <a:noFill/>
                    <a:ln w="9525">
                      <a:noFill/>
                      <a:miter lim="800000"/>
                      <a:headEnd/>
                      <a:tailEnd/>
                    </a:ln>
                  </pic:spPr>
                </pic:pic>
              </a:graphicData>
            </a:graphic>
          </wp:inline>
        </w:drawing>
      </w:r>
    </w:p>
    <w:p w:rsidR="00591555" w:rsidRDefault="00591555" w:rsidP="00665F5A">
      <w:pPr>
        <w:jc w:val="center"/>
        <w:rPr>
          <w:rFonts w:ascii="TimesLTStd-Roman" w:hAnsi="TimesLTStd-Roman" w:cs="TimesLTStd-Roman"/>
        </w:rPr>
      </w:pPr>
    </w:p>
    <w:p w:rsidR="00591555" w:rsidRPr="00E60379" w:rsidRDefault="00591555" w:rsidP="00665F5A">
      <w:pPr>
        <w:jc w:val="center"/>
        <w:rPr>
          <w:rFonts w:ascii="TimesLTStd-Roman" w:hAnsi="TimesLTStd-Roman" w:cs="TimesLTStd-Roman"/>
        </w:rPr>
      </w:pPr>
    </w:p>
    <w:p w:rsidR="00E010DD" w:rsidRPr="00E60379" w:rsidRDefault="00591555" w:rsidP="00665F5A">
      <w:pPr>
        <w:jc w:val="center"/>
        <w:rPr>
          <w:rFonts w:ascii="TimesLTStd-Roman" w:hAnsi="TimesLTStd-Roman" w:cs="TimesLTStd-Roman"/>
        </w:rPr>
      </w:pPr>
      <w:r w:rsidRPr="00E60379">
        <w:rPr>
          <w:rFonts w:ascii="Times New Roman" w:hAnsi="Times New Roman"/>
          <w:b/>
          <w:bCs/>
          <w:noProof/>
        </w:rPr>
        <w:lastRenderedPageBreak/>
        <w:drawing>
          <wp:anchor distT="0" distB="0" distL="114300" distR="114300" simplePos="0" relativeHeight="251655680" behindDoc="1" locked="0" layoutInCell="1" allowOverlap="1" wp14:anchorId="36104534" wp14:editId="293BB714">
            <wp:simplePos x="0" y="0"/>
            <wp:positionH relativeFrom="column">
              <wp:posOffset>228600</wp:posOffset>
            </wp:positionH>
            <wp:positionV relativeFrom="paragraph">
              <wp:posOffset>114300</wp:posOffset>
            </wp:positionV>
            <wp:extent cx="5303520" cy="2286000"/>
            <wp:effectExtent l="0" t="0" r="0" b="0"/>
            <wp:wrapTight wrapText="bothSides">
              <wp:wrapPolygon edited="0">
                <wp:start x="0" y="0"/>
                <wp:lineTo x="0" y="21420"/>
                <wp:lineTo x="21491" y="21420"/>
                <wp:lineTo x="21491" y="0"/>
                <wp:lineTo x="0" y="0"/>
              </wp:wrapPolygon>
            </wp:wrapTight>
            <wp:docPr id="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srcRect/>
                    <a:stretch>
                      <a:fillRect/>
                    </a:stretch>
                  </pic:blipFill>
                  <pic:spPr bwMode="auto">
                    <a:xfrm>
                      <a:off x="0" y="0"/>
                      <a:ext cx="5303520" cy="2286000"/>
                    </a:xfrm>
                    <a:prstGeom prst="rect">
                      <a:avLst/>
                    </a:prstGeom>
                    <a:noFill/>
                    <a:ln w="9525">
                      <a:noFill/>
                      <a:miter lim="800000"/>
                      <a:headEnd/>
                      <a:tailEnd/>
                    </a:ln>
                  </pic:spPr>
                </pic:pic>
              </a:graphicData>
            </a:graphic>
            <wp14:sizeRelV relativeFrom="margin">
              <wp14:pctHeight>0</wp14:pctHeight>
            </wp14:sizeRelV>
          </wp:anchor>
        </w:drawing>
      </w:r>
    </w:p>
    <w:p w:rsidR="00E010DD" w:rsidRPr="00E60379" w:rsidRDefault="00E010DD" w:rsidP="00E010DD">
      <w:pPr>
        <w:jc w:val="both"/>
        <w:rPr>
          <w:rFonts w:ascii="Arial" w:hAnsi="Arial" w:cs="Arial"/>
          <w:color w:val="222222"/>
          <w:shd w:val="clear" w:color="auto" w:fill="FFFFFF"/>
        </w:rPr>
      </w:pPr>
    </w:p>
    <w:p w:rsidR="00665F5A" w:rsidRPr="00E60379" w:rsidRDefault="00665F5A">
      <w:pPr>
        <w:rPr>
          <w:rFonts w:ascii="Arial" w:hAnsi="Arial" w:cs="Arial"/>
          <w:color w:val="222222"/>
          <w:shd w:val="clear" w:color="auto" w:fill="FFFFFF"/>
        </w:rPr>
      </w:pPr>
    </w:p>
    <w:p w:rsidR="00665F5A" w:rsidRPr="00E60379" w:rsidRDefault="00665F5A">
      <w:pPr>
        <w:rPr>
          <w:rFonts w:ascii="Arial" w:hAnsi="Arial" w:cs="Arial"/>
          <w:color w:val="222222"/>
          <w:shd w:val="clear" w:color="auto" w:fill="FFFFFF"/>
        </w:rPr>
      </w:pPr>
    </w:p>
    <w:p w:rsidR="00665F5A" w:rsidRPr="00E60379" w:rsidRDefault="00665F5A">
      <w:pPr>
        <w:rPr>
          <w:rFonts w:ascii="Arial" w:hAnsi="Arial" w:cs="Arial"/>
          <w:color w:val="222222"/>
          <w:shd w:val="clear" w:color="auto" w:fill="FFFFFF"/>
        </w:rPr>
      </w:pPr>
    </w:p>
    <w:p w:rsidR="00665F5A" w:rsidRPr="00E60379" w:rsidRDefault="00665F5A">
      <w:pPr>
        <w:rPr>
          <w:rFonts w:ascii="Arial" w:hAnsi="Arial" w:cs="Arial"/>
          <w:color w:val="222222"/>
          <w:shd w:val="clear" w:color="auto" w:fill="FFFFFF"/>
        </w:rPr>
      </w:pPr>
    </w:p>
    <w:p w:rsidR="00665F5A" w:rsidRPr="00E60379" w:rsidRDefault="00665F5A">
      <w:pPr>
        <w:rPr>
          <w:rFonts w:ascii="Arial" w:hAnsi="Arial" w:cs="Arial"/>
          <w:color w:val="222222"/>
          <w:shd w:val="clear" w:color="auto" w:fill="FFFFFF"/>
        </w:rPr>
      </w:pPr>
    </w:p>
    <w:p w:rsidR="00665F5A" w:rsidRPr="00E60379" w:rsidRDefault="00665F5A">
      <w:pPr>
        <w:rPr>
          <w:rFonts w:ascii="Arial" w:hAnsi="Arial" w:cs="Arial"/>
          <w:color w:val="222222"/>
          <w:shd w:val="clear" w:color="auto" w:fill="FFFFFF"/>
        </w:rPr>
      </w:pPr>
    </w:p>
    <w:p w:rsidR="00591555" w:rsidRPr="00FF6A3F" w:rsidRDefault="00591555" w:rsidP="00591555">
      <w:pPr>
        <w:rPr>
          <w:rFonts w:ascii="Times New Roman" w:hAnsi="Times New Roman" w:cs="Times New Roman"/>
          <w:b/>
          <w:color w:val="FF0000"/>
          <w:sz w:val="24"/>
          <w:szCs w:val="24"/>
          <w:shd w:val="clear" w:color="auto" w:fill="FFFFFF"/>
        </w:rPr>
      </w:pPr>
      <w:r w:rsidRPr="00FF6A3F">
        <w:rPr>
          <w:rFonts w:ascii="Times New Roman" w:hAnsi="Times New Roman" w:cs="Times New Roman"/>
          <w:b/>
          <w:color w:val="FF0000"/>
          <w:sz w:val="24"/>
          <w:szCs w:val="24"/>
          <w:shd w:val="clear" w:color="auto" w:fill="FFFFFF"/>
        </w:rPr>
        <w:t xml:space="preserve">3.  Procedure </w:t>
      </w:r>
      <w:r>
        <w:rPr>
          <w:rFonts w:ascii="Times New Roman" w:hAnsi="Times New Roman" w:cs="Times New Roman"/>
          <w:b/>
          <w:color w:val="FF0000"/>
          <w:sz w:val="24"/>
          <w:szCs w:val="24"/>
          <w:shd w:val="clear" w:color="auto" w:fill="FFFFFF"/>
        </w:rPr>
        <w:t>(To be modified according to the software)</w:t>
      </w:r>
    </w:p>
    <w:p w:rsidR="00591555" w:rsidRPr="0087465D" w:rsidRDefault="00591555" w:rsidP="00591555">
      <w:pPr>
        <w:pStyle w:val="ListParagraph"/>
        <w:numPr>
          <w:ilvl w:val="0"/>
          <w:numId w:val="6"/>
        </w:numPr>
        <w:jc w:val="both"/>
        <w:rPr>
          <w:rFonts w:ascii="Times New Roman" w:hAnsi="Times New Roman"/>
          <w:noProof/>
          <w:sz w:val="24"/>
          <w:szCs w:val="24"/>
          <w:lang w:eastAsia="en-IN" w:bidi="hi-IN"/>
        </w:rPr>
      </w:pPr>
      <w:r w:rsidRPr="0087465D">
        <w:rPr>
          <w:rFonts w:ascii="Times New Roman" w:hAnsi="Times New Roman"/>
          <w:noProof/>
          <w:sz w:val="24"/>
          <w:szCs w:val="24"/>
          <w:lang w:eastAsia="en-IN" w:bidi="hi-IN"/>
        </w:rPr>
        <w:t>Dou</w:t>
      </w:r>
      <w:r>
        <w:rPr>
          <w:rFonts w:ascii="Times New Roman" w:hAnsi="Times New Roman"/>
          <w:noProof/>
          <w:sz w:val="24"/>
          <w:szCs w:val="24"/>
          <w:lang w:eastAsia="en-IN" w:bidi="hi-IN"/>
        </w:rPr>
        <w:t>ble click on the Versa pro icon in the Main window.</w:t>
      </w:r>
    </w:p>
    <w:p w:rsidR="00591555" w:rsidRPr="0087465D" w:rsidRDefault="00591555" w:rsidP="00591555">
      <w:pPr>
        <w:pStyle w:val="ListParagraph"/>
        <w:numPr>
          <w:ilvl w:val="0"/>
          <w:numId w:val="6"/>
        </w:numPr>
        <w:jc w:val="both"/>
        <w:rPr>
          <w:rFonts w:ascii="Times New Roman" w:hAnsi="Times New Roman"/>
          <w:noProof/>
          <w:sz w:val="24"/>
          <w:szCs w:val="24"/>
          <w:lang w:eastAsia="en-IN" w:bidi="hi-IN"/>
        </w:rPr>
      </w:pPr>
      <w:r w:rsidRPr="0087465D">
        <w:rPr>
          <w:rFonts w:ascii="Times New Roman" w:hAnsi="Times New Roman"/>
          <w:noProof/>
          <w:sz w:val="24"/>
          <w:szCs w:val="24"/>
          <w:lang w:eastAsia="en-IN" w:bidi="hi-IN"/>
        </w:rPr>
        <w:t>Create a new folder from File- New folder- Next- Finish.</w:t>
      </w:r>
    </w:p>
    <w:p w:rsidR="00591555" w:rsidRPr="0087465D" w:rsidRDefault="00591555" w:rsidP="00591555">
      <w:pPr>
        <w:pStyle w:val="ListParagraph"/>
        <w:numPr>
          <w:ilvl w:val="0"/>
          <w:numId w:val="6"/>
        </w:numPr>
        <w:jc w:val="both"/>
        <w:rPr>
          <w:rFonts w:ascii="Times New Roman" w:hAnsi="Times New Roman"/>
          <w:noProof/>
          <w:sz w:val="24"/>
          <w:szCs w:val="24"/>
          <w:lang w:eastAsia="en-IN" w:bidi="hi-IN"/>
        </w:rPr>
      </w:pPr>
      <w:r w:rsidRPr="0087465D">
        <w:rPr>
          <w:rFonts w:ascii="Times New Roman" w:hAnsi="Times New Roman"/>
          <w:noProof/>
          <w:sz w:val="24"/>
          <w:szCs w:val="24"/>
          <w:lang w:eastAsia="en-IN" w:bidi="hi-IN"/>
        </w:rPr>
        <w:t>In the new folder create the ladder logic as shown in the diagram.</w:t>
      </w:r>
    </w:p>
    <w:p w:rsidR="00591555" w:rsidRPr="0087465D" w:rsidRDefault="00591555" w:rsidP="00591555">
      <w:pPr>
        <w:pStyle w:val="ListParagraph"/>
        <w:numPr>
          <w:ilvl w:val="0"/>
          <w:numId w:val="6"/>
        </w:numPr>
        <w:jc w:val="both"/>
        <w:rPr>
          <w:rFonts w:ascii="Times New Roman" w:hAnsi="Times New Roman"/>
          <w:noProof/>
          <w:sz w:val="24"/>
          <w:szCs w:val="24"/>
          <w:lang w:eastAsia="en-IN" w:bidi="hi-IN"/>
        </w:rPr>
      </w:pPr>
      <w:r w:rsidRPr="0087465D">
        <w:rPr>
          <w:rFonts w:ascii="Times New Roman" w:hAnsi="Times New Roman"/>
          <w:noProof/>
          <w:sz w:val="24"/>
          <w:szCs w:val="24"/>
          <w:lang w:eastAsia="en-IN" w:bidi="hi-IN"/>
        </w:rPr>
        <w:t>Save the file.</w:t>
      </w:r>
    </w:p>
    <w:p w:rsidR="00591555" w:rsidRPr="0087465D" w:rsidRDefault="00591555" w:rsidP="00591555">
      <w:pPr>
        <w:pStyle w:val="ListParagraph"/>
        <w:numPr>
          <w:ilvl w:val="0"/>
          <w:numId w:val="6"/>
        </w:numPr>
        <w:jc w:val="both"/>
        <w:rPr>
          <w:rFonts w:ascii="Times New Roman" w:hAnsi="Times New Roman"/>
          <w:noProof/>
          <w:sz w:val="24"/>
          <w:szCs w:val="24"/>
          <w:lang w:eastAsia="en-IN" w:bidi="hi-IN"/>
        </w:rPr>
      </w:pPr>
      <w:r w:rsidRPr="0087465D">
        <w:rPr>
          <w:rFonts w:ascii="Times New Roman" w:hAnsi="Times New Roman"/>
          <w:noProof/>
          <w:sz w:val="24"/>
          <w:szCs w:val="24"/>
          <w:lang w:eastAsia="en-IN" w:bidi="hi-IN"/>
        </w:rPr>
        <w:t>From the PLC menu, select Connect to connect the PC to the PLC.</w:t>
      </w:r>
    </w:p>
    <w:p w:rsidR="00591555" w:rsidRPr="0087465D" w:rsidRDefault="00591555" w:rsidP="00591555">
      <w:pPr>
        <w:pStyle w:val="ListParagraph"/>
        <w:numPr>
          <w:ilvl w:val="0"/>
          <w:numId w:val="6"/>
        </w:numPr>
        <w:jc w:val="both"/>
        <w:rPr>
          <w:rFonts w:ascii="Times New Roman" w:hAnsi="Times New Roman"/>
          <w:noProof/>
          <w:sz w:val="24"/>
          <w:szCs w:val="24"/>
          <w:lang w:eastAsia="en-IN" w:bidi="hi-IN"/>
        </w:rPr>
      </w:pPr>
      <w:r w:rsidRPr="0087465D">
        <w:rPr>
          <w:rFonts w:ascii="Times New Roman" w:hAnsi="Times New Roman"/>
          <w:noProof/>
          <w:sz w:val="24"/>
          <w:szCs w:val="24"/>
          <w:lang w:eastAsia="en-IN" w:bidi="hi-IN"/>
        </w:rPr>
        <w:t>Store the program in the PLC by selecting PLC- Store- Accept.</w:t>
      </w:r>
    </w:p>
    <w:p w:rsidR="00591555" w:rsidRPr="0087465D" w:rsidRDefault="00591555" w:rsidP="00591555">
      <w:pPr>
        <w:pStyle w:val="ListParagraph"/>
        <w:numPr>
          <w:ilvl w:val="0"/>
          <w:numId w:val="6"/>
        </w:numPr>
        <w:jc w:val="both"/>
        <w:rPr>
          <w:rFonts w:ascii="Times New Roman" w:hAnsi="Times New Roman"/>
          <w:noProof/>
          <w:sz w:val="24"/>
          <w:szCs w:val="24"/>
          <w:lang w:eastAsia="en-IN" w:bidi="hi-IN"/>
        </w:rPr>
      </w:pPr>
      <w:r w:rsidRPr="0087465D">
        <w:rPr>
          <w:rFonts w:ascii="Times New Roman" w:hAnsi="Times New Roman"/>
          <w:noProof/>
          <w:sz w:val="24"/>
          <w:szCs w:val="24"/>
          <w:lang w:eastAsia="en-IN" w:bidi="hi-IN"/>
        </w:rPr>
        <w:t>Load the program in the PLC by selecting PLC- Load- OK.</w:t>
      </w:r>
    </w:p>
    <w:p w:rsidR="00591555" w:rsidRPr="0087465D" w:rsidRDefault="00591555" w:rsidP="00591555">
      <w:pPr>
        <w:pStyle w:val="ListParagraph"/>
        <w:numPr>
          <w:ilvl w:val="0"/>
          <w:numId w:val="6"/>
        </w:numPr>
        <w:jc w:val="both"/>
        <w:rPr>
          <w:rFonts w:ascii="Times New Roman" w:hAnsi="Times New Roman"/>
          <w:noProof/>
          <w:sz w:val="24"/>
          <w:szCs w:val="24"/>
          <w:lang w:eastAsia="en-IN" w:bidi="hi-IN"/>
        </w:rPr>
      </w:pPr>
      <w:r w:rsidRPr="0087465D">
        <w:rPr>
          <w:rFonts w:ascii="Times New Roman" w:hAnsi="Times New Roman"/>
          <w:noProof/>
          <w:sz w:val="24"/>
          <w:szCs w:val="24"/>
          <w:lang w:eastAsia="en-IN" w:bidi="hi-IN"/>
        </w:rPr>
        <w:t>Run the program.</w:t>
      </w:r>
    </w:p>
    <w:p w:rsidR="00591555" w:rsidRPr="0087465D" w:rsidRDefault="00591555" w:rsidP="00591555">
      <w:pPr>
        <w:pStyle w:val="ListParagraph"/>
        <w:numPr>
          <w:ilvl w:val="0"/>
          <w:numId w:val="6"/>
        </w:numPr>
        <w:jc w:val="both"/>
        <w:rPr>
          <w:rFonts w:ascii="Times New Roman" w:hAnsi="Times New Roman"/>
          <w:noProof/>
          <w:sz w:val="24"/>
          <w:szCs w:val="24"/>
          <w:lang w:eastAsia="en-IN" w:bidi="hi-IN"/>
        </w:rPr>
      </w:pPr>
      <w:r w:rsidRPr="0087465D">
        <w:rPr>
          <w:rFonts w:ascii="Times New Roman" w:hAnsi="Times New Roman"/>
          <w:noProof/>
          <w:sz w:val="24"/>
          <w:szCs w:val="24"/>
          <w:lang w:eastAsia="en-IN" w:bidi="hi-IN"/>
        </w:rPr>
        <w:t>Gi</w:t>
      </w:r>
      <w:r>
        <w:rPr>
          <w:rFonts w:ascii="Times New Roman" w:hAnsi="Times New Roman"/>
          <w:noProof/>
          <w:sz w:val="24"/>
          <w:szCs w:val="24"/>
          <w:lang w:eastAsia="en-IN" w:bidi="hi-IN"/>
        </w:rPr>
        <w:t>v</w:t>
      </w:r>
      <w:r w:rsidRPr="0087465D">
        <w:rPr>
          <w:rFonts w:ascii="Times New Roman" w:hAnsi="Times New Roman"/>
          <w:noProof/>
          <w:sz w:val="24"/>
          <w:szCs w:val="24"/>
          <w:lang w:eastAsia="en-IN" w:bidi="hi-IN"/>
        </w:rPr>
        <w:t>e the inputs and verify the outputs.</w:t>
      </w:r>
    </w:p>
    <w:p w:rsidR="00591555" w:rsidRDefault="00591555" w:rsidP="00591555">
      <w:pPr>
        <w:pStyle w:val="ListParagraph"/>
        <w:numPr>
          <w:ilvl w:val="0"/>
          <w:numId w:val="6"/>
        </w:numPr>
        <w:jc w:val="both"/>
        <w:rPr>
          <w:rFonts w:ascii="Times New Roman" w:hAnsi="Times New Roman"/>
          <w:noProof/>
          <w:sz w:val="24"/>
          <w:szCs w:val="24"/>
          <w:lang w:eastAsia="en-IN" w:bidi="hi-IN"/>
        </w:rPr>
      </w:pPr>
      <w:r w:rsidRPr="0087465D">
        <w:rPr>
          <w:rFonts w:ascii="Times New Roman" w:hAnsi="Times New Roman"/>
          <w:noProof/>
          <w:sz w:val="24"/>
          <w:szCs w:val="24"/>
          <w:lang w:eastAsia="en-IN" w:bidi="hi-IN"/>
        </w:rPr>
        <w:t>To make changes, select PLC- Clear- Select All- OK and clear the program from the PLC memory</w:t>
      </w:r>
    </w:p>
    <w:p w:rsidR="00591555" w:rsidRPr="00E60379" w:rsidRDefault="00591555" w:rsidP="00591555">
      <w:pPr>
        <w:tabs>
          <w:tab w:val="left" w:pos="3642"/>
        </w:tabs>
        <w:rPr>
          <w:rFonts w:ascii="Times New Roman" w:hAnsi="Times New Roman"/>
          <w:b/>
          <w:bCs/>
        </w:rPr>
      </w:pPr>
      <w:r>
        <w:rPr>
          <w:rFonts w:ascii="Times New Roman" w:hAnsi="Times New Roman"/>
          <w:b/>
          <w:bCs/>
        </w:rPr>
        <w:t>Ladder logic</w:t>
      </w:r>
    </w:p>
    <w:p w:rsidR="00591555" w:rsidRDefault="00591555" w:rsidP="00665F5A">
      <w:pPr>
        <w:jc w:val="both"/>
        <w:rPr>
          <w:rFonts w:ascii="Times New Roman" w:hAnsi="Times New Roman"/>
          <w:b/>
          <w:bCs/>
        </w:rPr>
      </w:pPr>
    </w:p>
    <w:p w:rsidR="00591555" w:rsidRDefault="00591555" w:rsidP="00665F5A">
      <w:pPr>
        <w:jc w:val="both"/>
        <w:rPr>
          <w:rFonts w:ascii="Times New Roman" w:hAnsi="Times New Roman"/>
          <w:b/>
          <w:bCs/>
        </w:rPr>
      </w:pPr>
    </w:p>
    <w:p w:rsidR="00591555" w:rsidRDefault="00591555" w:rsidP="00665F5A">
      <w:pPr>
        <w:jc w:val="both"/>
        <w:rPr>
          <w:rFonts w:ascii="Times New Roman" w:hAnsi="Times New Roman"/>
          <w:b/>
          <w:bCs/>
        </w:rPr>
      </w:pPr>
    </w:p>
    <w:p w:rsidR="00591555" w:rsidRDefault="00591555" w:rsidP="00665F5A">
      <w:pPr>
        <w:jc w:val="both"/>
        <w:rPr>
          <w:rFonts w:ascii="Times New Roman" w:hAnsi="Times New Roman"/>
          <w:b/>
          <w:bCs/>
        </w:rPr>
      </w:pPr>
    </w:p>
    <w:p w:rsidR="00591555" w:rsidRDefault="00591555" w:rsidP="00665F5A">
      <w:pPr>
        <w:jc w:val="both"/>
        <w:rPr>
          <w:rFonts w:ascii="Times New Roman" w:hAnsi="Times New Roman"/>
          <w:b/>
          <w:bCs/>
        </w:rPr>
      </w:pPr>
    </w:p>
    <w:p w:rsidR="00591555" w:rsidRDefault="00591555" w:rsidP="00665F5A">
      <w:pPr>
        <w:jc w:val="both"/>
        <w:rPr>
          <w:rFonts w:ascii="Times New Roman" w:hAnsi="Times New Roman"/>
          <w:b/>
          <w:bCs/>
        </w:rPr>
      </w:pPr>
    </w:p>
    <w:p w:rsidR="00591555" w:rsidRDefault="00591555" w:rsidP="00665F5A">
      <w:pPr>
        <w:jc w:val="both"/>
        <w:rPr>
          <w:rFonts w:ascii="Times New Roman" w:hAnsi="Times New Roman"/>
          <w:b/>
          <w:bCs/>
        </w:rPr>
      </w:pPr>
    </w:p>
    <w:p w:rsidR="00591555" w:rsidRDefault="00591555" w:rsidP="00665F5A">
      <w:pPr>
        <w:jc w:val="both"/>
        <w:rPr>
          <w:rFonts w:ascii="Times New Roman" w:hAnsi="Times New Roman"/>
          <w:b/>
          <w:bCs/>
        </w:rPr>
      </w:pPr>
    </w:p>
    <w:p w:rsidR="00591555" w:rsidRDefault="00591555" w:rsidP="00665F5A">
      <w:pPr>
        <w:jc w:val="both"/>
        <w:rPr>
          <w:rFonts w:ascii="Times New Roman" w:hAnsi="Times New Roman"/>
          <w:b/>
          <w:bCs/>
        </w:rPr>
      </w:pPr>
    </w:p>
    <w:p w:rsidR="00665F5A" w:rsidRPr="00E60379" w:rsidRDefault="00665F5A" w:rsidP="00665F5A">
      <w:pPr>
        <w:jc w:val="both"/>
        <w:rPr>
          <w:rFonts w:ascii="Times New Roman" w:hAnsi="Times New Roman"/>
          <w:b/>
          <w:bCs/>
        </w:rPr>
      </w:pPr>
      <w:r w:rsidRPr="00E60379">
        <w:rPr>
          <w:rFonts w:ascii="Times New Roman" w:hAnsi="Times New Roman"/>
          <w:b/>
          <w:bCs/>
        </w:rPr>
        <w:lastRenderedPageBreak/>
        <w:t>Ex</w:t>
      </w:r>
      <w:r w:rsidR="00660C05" w:rsidRPr="00E60379">
        <w:rPr>
          <w:rFonts w:ascii="Times New Roman" w:hAnsi="Times New Roman"/>
          <w:b/>
          <w:bCs/>
        </w:rPr>
        <w:t>ercise: 1</w:t>
      </w:r>
    </w:p>
    <w:p w:rsidR="00665F5A" w:rsidRPr="00E60379" w:rsidRDefault="00665F5A" w:rsidP="00665F5A">
      <w:pPr>
        <w:jc w:val="both"/>
        <w:rPr>
          <w:rFonts w:ascii="Times New Roman" w:hAnsi="Times New Roman"/>
          <w:bCs/>
        </w:rPr>
      </w:pPr>
      <w:r w:rsidRPr="00E60379">
        <w:rPr>
          <w:rFonts w:ascii="Times New Roman" w:hAnsi="Times New Roman"/>
          <w:bCs/>
        </w:rPr>
        <w:t>A simple circuit with one switch as a contact and one output as a coil. As the switch is opened or closed, the output goes on or off.</w:t>
      </w:r>
    </w:p>
    <w:p w:rsidR="00E60379" w:rsidRDefault="00E60379" w:rsidP="00665F5A">
      <w:pPr>
        <w:jc w:val="both"/>
        <w:rPr>
          <w:rFonts w:ascii="Times New Roman" w:hAnsi="Times New Roman"/>
          <w:b/>
          <w:bCs/>
          <w:noProof/>
        </w:rPr>
      </w:pPr>
    </w:p>
    <w:p w:rsidR="00665F5A" w:rsidRPr="00E60379" w:rsidRDefault="00E60379" w:rsidP="00665F5A">
      <w:pPr>
        <w:jc w:val="both"/>
        <w:rPr>
          <w:rFonts w:ascii="Times New Roman" w:hAnsi="Times New Roman"/>
          <w:b/>
          <w:bCs/>
        </w:rPr>
      </w:pPr>
      <w:r>
        <w:rPr>
          <w:rFonts w:ascii="Times New Roman" w:hAnsi="Times New Roman"/>
          <w:b/>
          <w:bCs/>
          <w:noProof/>
        </w:rPr>
        <w:drawing>
          <wp:anchor distT="0" distB="0" distL="114300" distR="114300" simplePos="0" relativeHeight="251665408" behindDoc="1" locked="0" layoutInCell="1" allowOverlap="1">
            <wp:simplePos x="0" y="0"/>
            <wp:positionH relativeFrom="column">
              <wp:posOffset>1844040</wp:posOffset>
            </wp:positionH>
            <wp:positionV relativeFrom="paragraph">
              <wp:posOffset>0</wp:posOffset>
            </wp:positionV>
            <wp:extent cx="2009140" cy="1351915"/>
            <wp:effectExtent l="19050" t="0" r="0" b="0"/>
            <wp:wrapTight wrapText="bothSides">
              <wp:wrapPolygon edited="0">
                <wp:start x="-205" y="0"/>
                <wp:lineTo x="-205" y="21306"/>
                <wp:lineTo x="21504" y="21306"/>
                <wp:lineTo x="21504" y="0"/>
                <wp:lineTo x="-205" y="0"/>
              </wp:wrapPolygon>
            </wp:wrapTight>
            <wp:docPr id="948" name="Picture 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8"/>
                    <pic:cNvPicPr>
                      <a:picLocks noChangeAspect="1" noChangeArrowheads="1"/>
                    </pic:cNvPicPr>
                  </pic:nvPicPr>
                  <pic:blipFill>
                    <a:blip r:embed="rId13"/>
                    <a:srcRect/>
                    <a:stretch>
                      <a:fillRect/>
                    </a:stretch>
                  </pic:blipFill>
                  <pic:spPr bwMode="auto">
                    <a:xfrm>
                      <a:off x="0" y="0"/>
                      <a:ext cx="2009140" cy="1351915"/>
                    </a:xfrm>
                    <a:prstGeom prst="rect">
                      <a:avLst/>
                    </a:prstGeom>
                    <a:noFill/>
                    <a:ln w="9525">
                      <a:noFill/>
                      <a:miter lim="800000"/>
                      <a:headEnd/>
                      <a:tailEnd/>
                    </a:ln>
                  </pic:spPr>
                </pic:pic>
              </a:graphicData>
            </a:graphic>
          </wp:anchor>
        </w:drawing>
      </w:r>
      <w:r>
        <w:rPr>
          <w:rFonts w:ascii="Times New Roman" w:hAnsi="Times New Roman"/>
          <w:b/>
          <w:bCs/>
          <w:noProof/>
        </w:rPr>
        <w:drawing>
          <wp:anchor distT="0" distB="0" distL="114300" distR="114300" simplePos="0" relativeHeight="251661312" behindDoc="0" locked="0" layoutInCell="1" allowOverlap="1">
            <wp:simplePos x="0" y="0"/>
            <wp:positionH relativeFrom="column">
              <wp:align>left</wp:align>
            </wp:positionH>
            <wp:positionV relativeFrom="paragraph">
              <wp:posOffset>0</wp:posOffset>
            </wp:positionV>
            <wp:extent cx="1421130" cy="1275080"/>
            <wp:effectExtent l="19050" t="0" r="7620" b="0"/>
            <wp:wrapSquare wrapText="right"/>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1421130" cy="1275080"/>
                    </a:xfrm>
                    <a:prstGeom prst="rect">
                      <a:avLst/>
                    </a:prstGeom>
                    <a:noFill/>
                    <a:ln w="9525">
                      <a:noFill/>
                      <a:miter lim="800000"/>
                      <a:headEnd/>
                      <a:tailEnd/>
                    </a:ln>
                  </pic:spPr>
                </pic:pic>
              </a:graphicData>
            </a:graphic>
          </wp:anchor>
        </w:drawing>
      </w:r>
    </w:p>
    <w:p w:rsidR="00665F5A" w:rsidRPr="00E60379" w:rsidRDefault="00E60379" w:rsidP="00665F5A">
      <w:pPr>
        <w:jc w:val="both"/>
        <w:rPr>
          <w:rFonts w:ascii="Times New Roman" w:hAnsi="Times New Roman"/>
          <w:b/>
          <w:bCs/>
        </w:rPr>
      </w:pPr>
      <w:r>
        <w:rPr>
          <w:rFonts w:ascii="Times New Roman" w:hAnsi="Times New Roman"/>
          <w:b/>
          <w:bCs/>
        </w:rPr>
        <w:t xml:space="preserve">                      </w:t>
      </w:r>
    </w:p>
    <w:p w:rsidR="00665F5A" w:rsidRPr="00E60379" w:rsidRDefault="00665F5A" w:rsidP="00665F5A">
      <w:pPr>
        <w:jc w:val="both"/>
        <w:rPr>
          <w:rFonts w:ascii="Times New Roman" w:hAnsi="Times New Roman"/>
          <w:b/>
          <w:bCs/>
        </w:rPr>
      </w:pPr>
    </w:p>
    <w:p w:rsidR="00E60379" w:rsidRDefault="00E60379" w:rsidP="00660C05">
      <w:pPr>
        <w:jc w:val="both"/>
        <w:rPr>
          <w:rFonts w:ascii="Times New Roman" w:hAnsi="Times New Roman"/>
          <w:b/>
          <w:bCs/>
        </w:rPr>
      </w:pPr>
    </w:p>
    <w:p w:rsidR="00E60379" w:rsidRDefault="00E60379" w:rsidP="00660C05">
      <w:pPr>
        <w:jc w:val="both"/>
        <w:rPr>
          <w:rFonts w:ascii="Times New Roman" w:hAnsi="Times New Roman"/>
          <w:b/>
          <w:bCs/>
        </w:rPr>
      </w:pPr>
    </w:p>
    <w:p w:rsidR="00591555" w:rsidRPr="00E60379" w:rsidRDefault="00591555" w:rsidP="00591555">
      <w:pPr>
        <w:tabs>
          <w:tab w:val="left" w:pos="3642"/>
        </w:tabs>
        <w:jc w:val="center"/>
        <w:rPr>
          <w:rFonts w:ascii="Times New Roman" w:hAnsi="Times New Roman"/>
          <w:b/>
          <w:bCs/>
        </w:rPr>
      </w:pPr>
      <w:r>
        <w:rPr>
          <w:rFonts w:ascii="Times New Roman" w:hAnsi="Times New Roman"/>
          <w:b/>
          <w:bCs/>
        </w:rPr>
        <w:t>Ladder logic</w:t>
      </w:r>
    </w:p>
    <w:p w:rsidR="00591555" w:rsidRDefault="00591555" w:rsidP="00660C05">
      <w:pPr>
        <w:jc w:val="both"/>
        <w:rPr>
          <w:rFonts w:ascii="Times New Roman" w:hAnsi="Times New Roman"/>
          <w:b/>
          <w:bCs/>
        </w:rPr>
      </w:pPr>
    </w:p>
    <w:p w:rsidR="00591555" w:rsidRDefault="00591555" w:rsidP="00660C05">
      <w:pPr>
        <w:jc w:val="both"/>
        <w:rPr>
          <w:rFonts w:ascii="Times New Roman" w:hAnsi="Times New Roman"/>
          <w:b/>
          <w:bCs/>
        </w:rPr>
      </w:pPr>
    </w:p>
    <w:p w:rsidR="00591555" w:rsidRDefault="00591555" w:rsidP="00660C05">
      <w:pPr>
        <w:jc w:val="both"/>
        <w:rPr>
          <w:rFonts w:ascii="Times New Roman" w:hAnsi="Times New Roman"/>
          <w:b/>
          <w:bCs/>
        </w:rPr>
      </w:pPr>
    </w:p>
    <w:p w:rsidR="00591555" w:rsidRDefault="00591555" w:rsidP="00660C05">
      <w:pPr>
        <w:jc w:val="both"/>
        <w:rPr>
          <w:rFonts w:ascii="Times New Roman" w:hAnsi="Times New Roman"/>
          <w:b/>
          <w:bCs/>
        </w:rPr>
      </w:pPr>
    </w:p>
    <w:p w:rsidR="00591555" w:rsidRDefault="00591555" w:rsidP="00660C05">
      <w:pPr>
        <w:jc w:val="both"/>
        <w:rPr>
          <w:rFonts w:ascii="Times New Roman" w:hAnsi="Times New Roman"/>
          <w:b/>
          <w:bCs/>
        </w:rPr>
      </w:pPr>
    </w:p>
    <w:p w:rsidR="00591555" w:rsidRDefault="00591555" w:rsidP="00660C05">
      <w:pPr>
        <w:jc w:val="both"/>
        <w:rPr>
          <w:rFonts w:ascii="Times New Roman" w:hAnsi="Times New Roman"/>
          <w:b/>
          <w:bCs/>
        </w:rPr>
      </w:pPr>
    </w:p>
    <w:p w:rsidR="00591555" w:rsidRDefault="00591555" w:rsidP="00660C05">
      <w:pPr>
        <w:jc w:val="both"/>
        <w:rPr>
          <w:rFonts w:ascii="Times New Roman" w:hAnsi="Times New Roman"/>
          <w:b/>
          <w:bCs/>
        </w:rPr>
      </w:pPr>
    </w:p>
    <w:p w:rsidR="00660C05" w:rsidRPr="00E60379" w:rsidRDefault="00660C05" w:rsidP="00660C05">
      <w:pPr>
        <w:jc w:val="both"/>
        <w:rPr>
          <w:rFonts w:ascii="Times New Roman" w:hAnsi="Times New Roman"/>
          <w:b/>
          <w:bCs/>
        </w:rPr>
      </w:pPr>
      <w:r w:rsidRPr="00E60379">
        <w:rPr>
          <w:rFonts w:ascii="Times New Roman" w:hAnsi="Times New Roman"/>
          <w:b/>
          <w:bCs/>
        </w:rPr>
        <w:t>Exercise: 2</w:t>
      </w:r>
    </w:p>
    <w:p w:rsidR="00665F5A" w:rsidRPr="00E60379" w:rsidRDefault="00EC7D23" w:rsidP="00665F5A">
      <w:pPr>
        <w:ind w:firstLine="720"/>
        <w:jc w:val="both"/>
        <w:rPr>
          <w:rFonts w:ascii="Times New Roman" w:hAnsi="Times New Roman"/>
          <w:bCs/>
        </w:rPr>
      </w:pPr>
      <w:r>
        <w:rPr>
          <w:rFonts w:ascii="Times New Roman" w:hAnsi="Times New Roman"/>
          <w:bCs/>
          <w:noProof/>
        </w:rPr>
        <w:drawing>
          <wp:anchor distT="0" distB="0" distL="114300" distR="114300" simplePos="0" relativeHeight="251660288" behindDoc="1" locked="0" layoutInCell="1" allowOverlap="1">
            <wp:simplePos x="0" y="0"/>
            <wp:positionH relativeFrom="column">
              <wp:posOffset>19050</wp:posOffset>
            </wp:positionH>
            <wp:positionV relativeFrom="paragraph">
              <wp:posOffset>419100</wp:posOffset>
            </wp:positionV>
            <wp:extent cx="2370455" cy="1467485"/>
            <wp:effectExtent l="19050" t="0" r="0" b="0"/>
            <wp:wrapTight wrapText="bothSides">
              <wp:wrapPolygon edited="0">
                <wp:start x="-174" y="0"/>
                <wp:lineTo x="-174" y="21310"/>
                <wp:lineTo x="21525" y="21310"/>
                <wp:lineTo x="21525" y="0"/>
                <wp:lineTo x="-174" y="0"/>
              </wp:wrapPolygon>
            </wp:wrapTight>
            <wp:docPr id="9" name="Objec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6"/>
                    <pic:cNvPicPr>
                      <a:picLocks noChangeAspect="1" noChangeArrowheads="1"/>
                    </pic:cNvPicPr>
                  </pic:nvPicPr>
                  <pic:blipFill>
                    <a:blip r:embed="rId15">
                      <a:lum bright="6000"/>
                    </a:blip>
                    <a:srcRect/>
                    <a:stretch>
                      <a:fillRect/>
                    </a:stretch>
                  </pic:blipFill>
                  <pic:spPr bwMode="auto">
                    <a:xfrm>
                      <a:off x="0" y="0"/>
                      <a:ext cx="2370455" cy="1467485"/>
                    </a:xfrm>
                    <a:prstGeom prst="rect">
                      <a:avLst/>
                    </a:prstGeom>
                    <a:noFill/>
                    <a:ln w="9525">
                      <a:noFill/>
                      <a:miter lim="800000"/>
                      <a:headEnd/>
                      <a:tailEnd/>
                    </a:ln>
                    <a:effectLst/>
                  </pic:spPr>
                </pic:pic>
              </a:graphicData>
            </a:graphic>
          </wp:anchor>
        </w:drawing>
      </w:r>
      <w:r>
        <w:rPr>
          <w:rFonts w:ascii="Times New Roman" w:hAnsi="Times New Roman"/>
          <w:bCs/>
          <w:noProof/>
        </w:rPr>
        <w:drawing>
          <wp:anchor distT="0" distB="0" distL="114300" distR="114300" simplePos="0" relativeHeight="251664384" behindDoc="1" locked="0" layoutInCell="1" allowOverlap="1">
            <wp:simplePos x="0" y="0"/>
            <wp:positionH relativeFrom="column">
              <wp:posOffset>2585085</wp:posOffset>
            </wp:positionH>
            <wp:positionV relativeFrom="paragraph">
              <wp:posOffset>349885</wp:posOffset>
            </wp:positionV>
            <wp:extent cx="3092450" cy="1613535"/>
            <wp:effectExtent l="19050" t="0" r="0" b="0"/>
            <wp:wrapTight wrapText="bothSides">
              <wp:wrapPolygon edited="0">
                <wp:start x="-133" y="0"/>
                <wp:lineTo x="-133" y="21421"/>
                <wp:lineTo x="21556" y="21421"/>
                <wp:lineTo x="21556" y="0"/>
                <wp:lineTo x="-133" y="0"/>
              </wp:wrapPolygon>
            </wp:wrapTight>
            <wp:docPr id="949" name="Picture 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9"/>
                    <pic:cNvPicPr>
                      <a:picLocks noChangeAspect="1" noChangeArrowheads="1"/>
                    </pic:cNvPicPr>
                  </pic:nvPicPr>
                  <pic:blipFill>
                    <a:blip r:embed="rId16"/>
                    <a:srcRect/>
                    <a:stretch>
                      <a:fillRect/>
                    </a:stretch>
                  </pic:blipFill>
                  <pic:spPr bwMode="auto">
                    <a:xfrm>
                      <a:off x="0" y="0"/>
                      <a:ext cx="3092450" cy="1613535"/>
                    </a:xfrm>
                    <a:prstGeom prst="rect">
                      <a:avLst/>
                    </a:prstGeom>
                    <a:noFill/>
                    <a:ln w="9525">
                      <a:noFill/>
                      <a:miter lim="800000"/>
                      <a:headEnd/>
                      <a:tailEnd/>
                    </a:ln>
                  </pic:spPr>
                </pic:pic>
              </a:graphicData>
            </a:graphic>
          </wp:anchor>
        </w:drawing>
      </w:r>
      <w:r w:rsidR="00665F5A" w:rsidRPr="00E60379">
        <w:rPr>
          <w:rFonts w:ascii="Times New Roman" w:hAnsi="Times New Roman"/>
          <w:bCs/>
        </w:rPr>
        <w:t>When the start button is depressed, the coil energizes. When the button is released, the coil remains on.</w:t>
      </w:r>
    </w:p>
    <w:p w:rsidR="00665F5A" w:rsidRPr="00E60379" w:rsidRDefault="00665F5A" w:rsidP="00665F5A">
      <w:pPr>
        <w:jc w:val="both"/>
        <w:rPr>
          <w:rFonts w:ascii="Times New Roman" w:hAnsi="Times New Roman"/>
          <w:b/>
          <w:bCs/>
        </w:rPr>
      </w:pPr>
    </w:p>
    <w:p w:rsidR="00665F5A" w:rsidRPr="00E60379" w:rsidRDefault="00665F5A" w:rsidP="00665F5A">
      <w:pPr>
        <w:jc w:val="both"/>
        <w:rPr>
          <w:rFonts w:ascii="Times New Roman" w:hAnsi="Times New Roman"/>
          <w:b/>
          <w:bCs/>
        </w:rPr>
      </w:pPr>
    </w:p>
    <w:p w:rsidR="00665F5A" w:rsidRPr="00E60379" w:rsidRDefault="00665F5A" w:rsidP="00665F5A">
      <w:pPr>
        <w:jc w:val="both"/>
        <w:rPr>
          <w:rFonts w:ascii="Times New Roman" w:hAnsi="Times New Roman"/>
          <w:b/>
          <w:bCs/>
        </w:rPr>
      </w:pPr>
    </w:p>
    <w:p w:rsidR="00665F5A" w:rsidRPr="00E60379" w:rsidRDefault="00665F5A" w:rsidP="00665F5A">
      <w:pPr>
        <w:jc w:val="both"/>
        <w:rPr>
          <w:rFonts w:ascii="Times New Roman" w:hAnsi="Times New Roman"/>
          <w:b/>
          <w:bCs/>
        </w:rPr>
      </w:pPr>
    </w:p>
    <w:p w:rsidR="00665F5A" w:rsidRPr="00E60379" w:rsidRDefault="00665F5A" w:rsidP="00665F5A">
      <w:pPr>
        <w:jc w:val="both"/>
        <w:rPr>
          <w:rFonts w:ascii="Times New Roman" w:hAnsi="Times New Roman"/>
          <w:b/>
          <w:bCs/>
        </w:rPr>
      </w:pPr>
    </w:p>
    <w:p w:rsidR="00665F5A" w:rsidRPr="00E60379" w:rsidRDefault="00EC7D23" w:rsidP="00EC7D23">
      <w:pPr>
        <w:tabs>
          <w:tab w:val="left" w:pos="3642"/>
        </w:tabs>
        <w:jc w:val="center"/>
        <w:rPr>
          <w:rFonts w:ascii="Times New Roman" w:hAnsi="Times New Roman"/>
          <w:b/>
          <w:bCs/>
        </w:rPr>
      </w:pPr>
      <w:r>
        <w:rPr>
          <w:rFonts w:ascii="Times New Roman" w:hAnsi="Times New Roman"/>
          <w:b/>
          <w:bCs/>
        </w:rPr>
        <w:t>Ladder logic</w:t>
      </w:r>
    </w:p>
    <w:p w:rsidR="00665F5A" w:rsidRPr="00E60379" w:rsidRDefault="00665F5A" w:rsidP="00665F5A">
      <w:pPr>
        <w:jc w:val="both"/>
        <w:rPr>
          <w:rFonts w:ascii="Times New Roman" w:hAnsi="Times New Roman"/>
          <w:b/>
          <w:bCs/>
        </w:rPr>
      </w:pPr>
    </w:p>
    <w:p w:rsidR="00591555" w:rsidRPr="0087465D" w:rsidRDefault="00591555" w:rsidP="00591555">
      <w:pPr>
        <w:jc w:val="both"/>
        <w:rPr>
          <w:rFonts w:ascii="Times New Roman" w:hAnsi="Times New Roman"/>
          <w:b/>
          <w:bCs/>
          <w:sz w:val="24"/>
          <w:szCs w:val="24"/>
        </w:rPr>
      </w:pPr>
      <w:r w:rsidRPr="0087465D">
        <w:rPr>
          <w:rFonts w:ascii="Times New Roman" w:hAnsi="Times New Roman"/>
          <w:b/>
          <w:bCs/>
          <w:sz w:val="24"/>
          <w:szCs w:val="24"/>
        </w:rPr>
        <w:lastRenderedPageBreak/>
        <w:t xml:space="preserve">Result: </w:t>
      </w:r>
    </w:p>
    <w:p w:rsidR="00591555" w:rsidRPr="0087465D" w:rsidRDefault="00591555" w:rsidP="00591555">
      <w:pPr>
        <w:jc w:val="both"/>
        <w:rPr>
          <w:rFonts w:ascii="Times New Roman" w:hAnsi="Times New Roman"/>
          <w:bCs/>
          <w:sz w:val="24"/>
          <w:szCs w:val="24"/>
        </w:rPr>
      </w:pPr>
      <w:r w:rsidRPr="0087465D">
        <w:rPr>
          <w:rFonts w:ascii="Times New Roman" w:hAnsi="Times New Roman"/>
          <w:bCs/>
          <w:sz w:val="24"/>
          <w:szCs w:val="24"/>
        </w:rPr>
        <w:t>Thus the Programmable Logic controller (PLC) has been studied and its various logic operations are verified.</w:t>
      </w:r>
    </w:p>
    <w:p w:rsidR="003A292F" w:rsidRDefault="003A292F" w:rsidP="003A292F">
      <w:bookmarkStart w:id="0" w:name="_GoBack"/>
      <w:bookmarkEnd w:id="0"/>
    </w:p>
    <w:p w:rsidR="003A292F" w:rsidRPr="003A292F" w:rsidRDefault="003A292F" w:rsidP="003A292F"/>
    <w:sectPr w:rsidR="003A292F" w:rsidRPr="003A292F" w:rsidSect="00DE6D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LTStd-Roman">
    <w:panose1 w:val="00000000000000000000"/>
    <w:charset w:val="00"/>
    <w:family w:val="roman"/>
    <w:notTrueType/>
    <w:pitch w:val="default"/>
    <w:sig w:usb0="00000003" w:usb1="00000000" w:usb2="00000000" w:usb3="00000000" w:csb0="00000001" w:csb1="00000000"/>
  </w:font>
  <w:font w:name="TimesLTStd-Bold">
    <w:panose1 w:val="00000000000000000000"/>
    <w:charset w:val="00"/>
    <w:family w:val="roman"/>
    <w:notTrueType/>
    <w:pitch w:val="default"/>
    <w:sig w:usb0="00000003" w:usb1="00000000" w:usb2="00000000" w:usb3="00000000" w:csb0="00000001" w:csb1="00000000"/>
  </w:font>
  <w:font w:name="EurostileLTStd-Demi">
    <w:panose1 w:val="00000000000000000000"/>
    <w:charset w:val="00"/>
    <w:family w:val="swiss"/>
    <w:notTrueType/>
    <w:pitch w:val="default"/>
    <w:sig w:usb0="00000003" w:usb1="00000000" w:usb2="00000000" w:usb3="00000000" w:csb0="00000001" w:csb1="00000000"/>
  </w:font>
  <w:font w:name="TimesLTStd-Italic">
    <w:panose1 w:val="00000000000000000000"/>
    <w:charset w:val="00"/>
    <w:family w:val="roman"/>
    <w:notTrueType/>
    <w:pitch w:val="default"/>
    <w:sig w:usb0="00000003" w:usb1="00000000" w:usb2="00000000" w:usb3="00000000" w:csb0="00000001" w:csb1="00000000"/>
  </w:font>
  <w:font w:name="TimesLTStd-BoldItalic">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D1269"/>
    <w:multiLevelType w:val="hybridMultilevel"/>
    <w:tmpl w:val="D06A2708"/>
    <w:lvl w:ilvl="0" w:tplc="ABF8E8DE">
      <w:start w:val="1"/>
      <w:numFmt w:val="bullet"/>
      <w:lvlText w:val=""/>
      <w:lvlJc w:val="left"/>
      <w:pPr>
        <w:tabs>
          <w:tab w:val="num" w:pos="720"/>
        </w:tabs>
        <w:ind w:left="720" w:hanging="360"/>
      </w:pPr>
      <w:rPr>
        <w:rFonts w:ascii="Wingdings" w:hAnsi="Wingdings" w:hint="default"/>
      </w:rPr>
    </w:lvl>
    <w:lvl w:ilvl="1" w:tplc="523053F2">
      <w:start w:val="1"/>
      <w:numFmt w:val="bullet"/>
      <w:lvlText w:val=""/>
      <w:lvlJc w:val="left"/>
      <w:pPr>
        <w:tabs>
          <w:tab w:val="num" w:pos="1440"/>
        </w:tabs>
        <w:ind w:left="1440" w:hanging="360"/>
      </w:pPr>
      <w:rPr>
        <w:rFonts w:ascii="Wingdings" w:hAnsi="Wingdings" w:hint="default"/>
      </w:rPr>
    </w:lvl>
    <w:lvl w:ilvl="2" w:tplc="CC5EA9C8" w:tentative="1">
      <w:start w:val="1"/>
      <w:numFmt w:val="bullet"/>
      <w:lvlText w:val=""/>
      <w:lvlJc w:val="left"/>
      <w:pPr>
        <w:tabs>
          <w:tab w:val="num" w:pos="2160"/>
        </w:tabs>
        <w:ind w:left="2160" w:hanging="360"/>
      </w:pPr>
      <w:rPr>
        <w:rFonts w:ascii="Wingdings" w:hAnsi="Wingdings" w:hint="default"/>
      </w:rPr>
    </w:lvl>
    <w:lvl w:ilvl="3" w:tplc="CAA81040" w:tentative="1">
      <w:start w:val="1"/>
      <w:numFmt w:val="bullet"/>
      <w:lvlText w:val=""/>
      <w:lvlJc w:val="left"/>
      <w:pPr>
        <w:tabs>
          <w:tab w:val="num" w:pos="2880"/>
        </w:tabs>
        <w:ind w:left="2880" w:hanging="360"/>
      </w:pPr>
      <w:rPr>
        <w:rFonts w:ascii="Wingdings" w:hAnsi="Wingdings" w:hint="default"/>
      </w:rPr>
    </w:lvl>
    <w:lvl w:ilvl="4" w:tplc="AEEAB864" w:tentative="1">
      <w:start w:val="1"/>
      <w:numFmt w:val="bullet"/>
      <w:lvlText w:val=""/>
      <w:lvlJc w:val="left"/>
      <w:pPr>
        <w:tabs>
          <w:tab w:val="num" w:pos="3600"/>
        </w:tabs>
        <w:ind w:left="3600" w:hanging="360"/>
      </w:pPr>
      <w:rPr>
        <w:rFonts w:ascii="Wingdings" w:hAnsi="Wingdings" w:hint="default"/>
      </w:rPr>
    </w:lvl>
    <w:lvl w:ilvl="5" w:tplc="4CEC7DAA" w:tentative="1">
      <w:start w:val="1"/>
      <w:numFmt w:val="bullet"/>
      <w:lvlText w:val=""/>
      <w:lvlJc w:val="left"/>
      <w:pPr>
        <w:tabs>
          <w:tab w:val="num" w:pos="4320"/>
        </w:tabs>
        <w:ind w:left="4320" w:hanging="360"/>
      </w:pPr>
      <w:rPr>
        <w:rFonts w:ascii="Wingdings" w:hAnsi="Wingdings" w:hint="default"/>
      </w:rPr>
    </w:lvl>
    <w:lvl w:ilvl="6" w:tplc="7BE437CC" w:tentative="1">
      <w:start w:val="1"/>
      <w:numFmt w:val="bullet"/>
      <w:lvlText w:val=""/>
      <w:lvlJc w:val="left"/>
      <w:pPr>
        <w:tabs>
          <w:tab w:val="num" w:pos="5040"/>
        </w:tabs>
        <w:ind w:left="5040" w:hanging="360"/>
      </w:pPr>
      <w:rPr>
        <w:rFonts w:ascii="Wingdings" w:hAnsi="Wingdings" w:hint="default"/>
      </w:rPr>
    </w:lvl>
    <w:lvl w:ilvl="7" w:tplc="1978539C" w:tentative="1">
      <w:start w:val="1"/>
      <w:numFmt w:val="bullet"/>
      <w:lvlText w:val=""/>
      <w:lvlJc w:val="left"/>
      <w:pPr>
        <w:tabs>
          <w:tab w:val="num" w:pos="5760"/>
        </w:tabs>
        <w:ind w:left="5760" w:hanging="360"/>
      </w:pPr>
      <w:rPr>
        <w:rFonts w:ascii="Wingdings" w:hAnsi="Wingdings" w:hint="default"/>
      </w:rPr>
    </w:lvl>
    <w:lvl w:ilvl="8" w:tplc="E2D24B82" w:tentative="1">
      <w:start w:val="1"/>
      <w:numFmt w:val="bullet"/>
      <w:lvlText w:val=""/>
      <w:lvlJc w:val="left"/>
      <w:pPr>
        <w:tabs>
          <w:tab w:val="num" w:pos="6480"/>
        </w:tabs>
        <w:ind w:left="6480" w:hanging="360"/>
      </w:pPr>
      <w:rPr>
        <w:rFonts w:ascii="Wingdings" w:hAnsi="Wingdings" w:hint="default"/>
      </w:rPr>
    </w:lvl>
  </w:abstractNum>
  <w:abstractNum w:abstractNumId="1">
    <w:nsid w:val="06494837"/>
    <w:multiLevelType w:val="hybridMultilevel"/>
    <w:tmpl w:val="6F8E153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8834A2E"/>
    <w:multiLevelType w:val="hybridMultilevel"/>
    <w:tmpl w:val="593CC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8581406"/>
    <w:multiLevelType w:val="hybridMultilevel"/>
    <w:tmpl w:val="111A64B4"/>
    <w:lvl w:ilvl="0" w:tplc="0409001B">
      <w:start w:val="1"/>
      <w:numFmt w:val="lowerRoman"/>
      <w:lvlText w:val="%1."/>
      <w:lvlJc w:val="right"/>
      <w:pPr>
        <w:ind w:left="2160" w:hanging="360"/>
      </w:pPr>
    </w:lvl>
    <w:lvl w:ilvl="1" w:tplc="C87848DC">
      <w:start w:val="1"/>
      <w:numFmt w:val="decimal"/>
      <w:lvlText w:val="%2."/>
      <w:lvlJc w:val="left"/>
      <w:pPr>
        <w:ind w:left="2880" w:hanging="360"/>
      </w:pPr>
      <w:rPr>
        <w:rFonts w:hint="default"/>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19453303"/>
    <w:multiLevelType w:val="hybridMultilevel"/>
    <w:tmpl w:val="F6025922"/>
    <w:lvl w:ilvl="0" w:tplc="EAF44694">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03C454C"/>
    <w:multiLevelType w:val="hybridMultilevel"/>
    <w:tmpl w:val="F362A046"/>
    <w:lvl w:ilvl="0" w:tplc="6DC812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081392B"/>
    <w:multiLevelType w:val="hybridMultilevel"/>
    <w:tmpl w:val="54B660A6"/>
    <w:lvl w:ilvl="0" w:tplc="4009000F">
      <w:start w:val="1"/>
      <w:numFmt w:val="decimal"/>
      <w:lvlText w:val="%1."/>
      <w:lvlJc w:val="left"/>
      <w:pPr>
        <w:ind w:left="720" w:hanging="360"/>
      </w:pPr>
      <w:rPr>
        <w:rFonts w:hint="default"/>
      </w:rPr>
    </w:lvl>
    <w:lvl w:ilvl="1" w:tplc="13A2805A">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743712C"/>
    <w:multiLevelType w:val="hybridMultilevel"/>
    <w:tmpl w:val="76F87318"/>
    <w:lvl w:ilvl="0" w:tplc="C706AF02">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A540548"/>
    <w:multiLevelType w:val="hybridMultilevel"/>
    <w:tmpl w:val="8E109520"/>
    <w:lvl w:ilvl="0" w:tplc="553404EE">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BFC1BE9"/>
    <w:multiLevelType w:val="hybridMultilevel"/>
    <w:tmpl w:val="8BCC883C"/>
    <w:lvl w:ilvl="0" w:tplc="F0C6A3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1EA2078"/>
    <w:multiLevelType w:val="hybridMultilevel"/>
    <w:tmpl w:val="93408636"/>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37DC3E5D"/>
    <w:multiLevelType w:val="hybridMultilevel"/>
    <w:tmpl w:val="70CC9AF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3C3A4E6D"/>
    <w:multiLevelType w:val="hybridMultilevel"/>
    <w:tmpl w:val="A738B63A"/>
    <w:lvl w:ilvl="0" w:tplc="23B8A78E">
      <w:start w:val="3"/>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
    <w:nsid w:val="3FD62E6F"/>
    <w:multiLevelType w:val="hybridMultilevel"/>
    <w:tmpl w:val="031460F2"/>
    <w:lvl w:ilvl="0" w:tplc="04090015">
      <w:start w:val="1"/>
      <w:numFmt w:val="upp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4">
    <w:nsid w:val="421C756D"/>
    <w:multiLevelType w:val="hybridMultilevel"/>
    <w:tmpl w:val="70F25856"/>
    <w:lvl w:ilvl="0" w:tplc="04090015">
      <w:start w:val="1"/>
      <w:numFmt w:val="upperLetter"/>
      <w:lvlText w:val="%1."/>
      <w:lvlJc w:val="left"/>
      <w:pPr>
        <w:ind w:left="1440" w:hanging="360"/>
      </w:pPr>
    </w:lvl>
    <w:lvl w:ilvl="1" w:tplc="04090015">
      <w:start w:val="1"/>
      <w:numFmt w:val="upp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51376655"/>
    <w:multiLevelType w:val="hybridMultilevel"/>
    <w:tmpl w:val="3E42DC3A"/>
    <w:lvl w:ilvl="0" w:tplc="92E6F01A">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F7B2C33"/>
    <w:multiLevelType w:val="hybridMultilevel"/>
    <w:tmpl w:val="84CA9ECC"/>
    <w:lvl w:ilvl="0" w:tplc="7D2ED31C">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7">
    <w:nsid w:val="60347B53"/>
    <w:multiLevelType w:val="hybridMultilevel"/>
    <w:tmpl w:val="B1DCCD46"/>
    <w:lvl w:ilvl="0" w:tplc="88DE565C">
      <w:start w:val="1"/>
      <w:numFmt w:val="decimal"/>
      <w:lvlText w:val="%1."/>
      <w:lvlJc w:val="left"/>
      <w:pPr>
        <w:ind w:left="72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1496740"/>
    <w:multiLevelType w:val="hybridMultilevel"/>
    <w:tmpl w:val="51B28654"/>
    <w:lvl w:ilvl="0" w:tplc="D8A4B4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6930222B"/>
    <w:multiLevelType w:val="hybridMultilevel"/>
    <w:tmpl w:val="224C219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710C3BC9"/>
    <w:multiLevelType w:val="hybridMultilevel"/>
    <w:tmpl w:val="8AF427E8"/>
    <w:lvl w:ilvl="0" w:tplc="5F387E76">
      <w:start w:val="1"/>
      <w:numFmt w:val="bullet"/>
      <w:lvlText w:val=""/>
      <w:lvlJc w:val="left"/>
      <w:pPr>
        <w:tabs>
          <w:tab w:val="num" w:pos="720"/>
        </w:tabs>
        <w:ind w:left="720" w:hanging="360"/>
      </w:pPr>
      <w:rPr>
        <w:rFonts w:ascii="Wingdings" w:hAnsi="Wingdings" w:hint="default"/>
      </w:rPr>
    </w:lvl>
    <w:lvl w:ilvl="1" w:tplc="DBD64848" w:tentative="1">
      <w:start w:val="1"/>
      <w:numFmt w:val="bullet"/>
      <w:lvlText w:val=""/>
      <w:lvlJc w:val="left"/>
      <w:pPr>
        <w:tabs>
          <w:tab w:val="num" w:pos="1440"/>
        </w:tabs>
        <w:ind w:left="1440" w:hanging="360"/>
      </w:pPr>
      <w:rPr>
        <w:rFonts w:ascii="Wingdings" w:hAnsi="Wingdings" w:hint="default"/>
      </w:rPr>
    </w:lvl>
    <w:lvl w:ilvl="2" w:tplc="4B927BE2" w:tentative="1">
      <w:start w:val="1"/>
      <w:numFmt w:val="bullet"/>
      <w:lvlText w:val=""/>
      <w:lvlJc w:val="left"/>
      <w:pPr>
        <w:tabs>
          <w:tab w:val="num" w:pos="2160"/>
        </w:tabs>
        <w:ind w:left="2160" w:hanging="360"/>
      </w:pPr>
      <w:rPr>
        <w:rFonts w:ascii="Wingdings" w:hAnsi="Wingdings" w:hint="default"/>
      </w:rPr>
    </w:lvl>
    <w:lvl w:ilvl="3" w:tplc="243ECFCE" w:tentative="1">
      <w:start w:val="1"/>
      <w:numFmt w:val="bullet"/>
      <w:lvlText w:val=""/>
      <w:lvlJc w:val="left"/>
      <w:pPr>
        <w:tabs>
          <w:tab w:val="num" w:pos="2880"/>
        </w:tabs>
        <w:ind w:left="2880" w:hanging="360"/>
      </w:pPr>
      <w:rPr>
        <w:rFonts w:ascii="Wingdings" w:hAnsi="Wingdings" w:hint="default"/>
      </w:rPr>
    </w:lvl>
    <w:lvl w:ilvl="4" w:tplc="B6B0070A" w:tentative="1">
      <w:start w:val="1"/>
      <w:numFmt w:val="bullet"/>
      <w:lvlText w:val=""/>
      <w:lvlJc w:val="left"/>
      <w:pPr>
        <w:tabs>
          <w:tab w:val="num" w:pos="3600"/>
        </w:tabs>
        <w:ind w:left="3600" w:hanging="360"/>
      </w:pPr>
      <w:rPr>
        <w:rFonts w:ascii="Wingdings" w:hAnsi="Wingdings" w:hint="default"/>
      </w:rPr>
    </w:lvl>
    <w:lvl w:ilvl="5" w:tplc="69DC9358" w:tentative="1">
      <w:start w:val="1"/>
      <w:numFmt w:val="bullet"/>
      <w:lvlText w:val=""/>
      <w:lvlJc w:val="left"/>
      <w:pPr>
        <w:tabs>
          <w:tab w:val="num" w:pos="4320"/>
        </w:tabs>
        <w:ind w:left="4320" w:hanging="360"/>
      </w:pPr>
      <w:rPr>
        <w:rFonts w:ascii="Wingdings" w:hAnsi="Wingdings" w:hint="default"/>
      </w:rPr>
    </w:lvl>
    <w:lvl w:ilvl="6" w:tplc="08A40092" w:tentative="1">
      <w:start w:val="1"/>
      <w:numFmt w:val="bullet"/>
      <w:lvlText w:val=""/>
      <w:lvlJc w:val="left"/>
      <w:pPr>
        <w:tabs>
          <w:tab w:val="num" w:pos="5040"/>
        </w:tabs>
        <w:ind w:left="5040" w:hanging="360"/>
      </w:pPr>
      <w:rPr>
        <w:rFonts w:ascii="Wingdings" w:hAnsi="Wingdings" w:hint="default"/>
      </w:rPr>
    </w:lvl>
    <w:lvl w:ilvl="7" w:tplc="20A4B084" w:tentative="1">
      <w:start w:val="1"/>
      <w:numFmt w:val="bullet"/>
      <w:lvlText w:val=""/>
      <w:lvlJc w:val="left"/>
      <w:pPr>
        <w:tabs>
          <w:tab w:val="num" w:pos="5760"/>
        </w:tabs>
        <w:ind w:left="5760" w:hanging="360"/>
      </w:pPr>
      <w:rPr>
        <w:rFonts w:ascii="Wingdings" w:hAnsi="Wingdings" w:hint="default"/>
      </w:rPr>
    </w:lvl>
    <w:lvl w:ilvl="8" w:tplc="37A067C8" w:tentative="1">
      <w:start w:val="1"/>
      <w:numFmt w:val="bullet"/>
      <w:lvlText w:val=""/>
      <w:lvlJc w:val="left"/>
      <w:pPr>
        <w:tabs>
          <w:tab w:val="num" w:pos="6480"/>
        </w:tabs>
        <w:ind w:left="6480" w:hanging="360"/>
      </w:pPr>
      <w:rPr>
        <w:rFonts w:ascii="Wingdings" w:hAnsi="Wingdings" w:hint="default"/>
      </w:rPr>
    </w:lvl>
  </w:abstractNum>
  <w:abstractNum w:abstractNumId="21">
    <w:nsid w:val="74150F04"/>
    <w:multiLevelType w:val="hybridMultilevel"/>
    <w:tmpl w:val="7DFC99D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77000493"/>
    <w:multiLevelType w:val="hybridMultilevel"/>
    <w:tmpl w:val="71C4D8C2"/>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775C5850"/>
    <w:multiLevelType w:val="hybridMultilevel"/>
    <w:tmpl w:val="A12A683A"/>
    <w:lvl w:ilvl="0" w:tplc="04090015">
      <w:start w:val="1"/>
      <w:numFmt w:val="upp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4">
    <w:nsid w:val="7A4865C8"/>
    <w:multiLevelType w:val="hybridMultilevel"/>
    <w:tmpl w:val="883C039C"/>
    <w:lvl w:ilvl="0" w:tplc="FB64D2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7A56027C"/>
    <w:multiLevelType w:val="hybridMultilevel"/>
    <w:tmpl w:val="1E9CA322"/>
    <w:lvl w:ilvl="0" w:tplc="04090015">
      <w:start w:val="1"/>
      <w:numFmt w:val="upperLetter"/>
      <w:lvlText w:val="%1."/>
      <w:lvlJc w:val="left"/>
      <w:pPr>
        <w:ind w:left="1440" w:hanging="360"/>
      </w:pPr>
    </w:lvl>
    <w:lvl w:ilvl="1" w:tplc="04090015">
      <w:start w:val="1"/>
      <w:numFmt w:val="upp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7C0A6762"/>
    <w:multiLevelType w:val="hybridMultilevel"/>
    <w:tmpl w:val="D70EE74A"/>
    <w:lvl w:ilvl="0" w:tplc="4BCC66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D267749"/>
    <w:multiLevelType w:val="hybridMultilevel"/>
    <w:tmpl w:val="EBA0FDC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7"/>
  </w:num>
  <w:num w:numId="3">
    <w:abstractNumId w:val="20"/>
  </w:num>
  <w:num w:numId="4">
    <w:abstractNumId w:val="0"/>
  </w:num>
  <w:num w:numId="5">
    <w:abstractNumId w:val="3"/>
  </w:num>
  <w:num w:numId="6">
    <w:abstractNumId w:val="6"/>
  </w:num>
  <w:num w:numId="7">
    <w:abstractNumId w:val="10"/>
  </w:num>
  <w:num w:numId="8">
    <w:abstractNumId w:val="25"/>
  </w:num>
  <w:num w:numId="9">
    <w:abstractNumId w:val="22"/>
  </w:num>
  <w:num w:numId="10">
    <w:abstractNumId w:val="14"/>
  </w:num>
  <w:num w:numId="11">
    <w:abstractNumId w:val="23"/>
  </w:num>
  <w:num w:numId="12">
    <w:abstractNumId w:val="24"/>
  </w:num>
  <w:num w:numId="13">
    <w:abstractNumId w:val="1"/>
  </w:num>
  <w:num w:numId="14">
    <w:abstractNumId w:val="9"/>
  </w:num>
  <w:num w:numId="15">
    <w:abstractNumId w:val="8"/>
  </w:num>
  <w:num w:numId="16">
    <w:abstractNumId w:val="19"/>
  </w:num>
  <w:num w:numId="17">
    <w:abstractNumId w:val="27"/>
  </w:num>
  <w:num w:numId="18">
    <w:abstractNumId w:val="12"/>
  </w:num>
  <w:num w:numId="19">
    <w:abstractNumId w:val="15"/>
  </w:num>
  <w:num w:numId="20">
    <w:abstractNumId w:val="4"/>
  </w:num>
  <w:num w:numId="21">
    <w:abstractNumId w:val="7"/>
  </w:num>
  <w:num w:numId="22">
    <w:abstractNumId w:val="18"/>
  </w:num>
  <w:num w:numId="23">
    <w:abstractNumId w:val="21"/>
  </w:num>
  <w:num w:numId="24">
    <w:abstractNumId w:val="5"/>
  </w:num>
  <w:num w:numId="25">
    <w:abstractNumId w:val="11"/>
  </w:num>
  <w:num w:numId="26">
    <w:abstractNumId w:val="26"/>
  </w:num>
  <w:num w:numId="27">
    <w:abstractNumId w:val="13"/>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B96C96"/>
    <w:rsid w:val="00075658"/>
    <w:rsid w:val="00090FE5"/>
    <w:rsid w:val="000C1819"/>
    <w:rsid w:val="000D065F"/>
    <w:rsid w:val="00107D14"/>
    <w:rsid w:val="00152B40"/>
    <w:rsid w:val="002B26BB"/>
    <w:rsid w:val="003A292F"/>
    <w:rsid w:val="004331B3"/>
    <w:rsid w:val="00474BA3"/>
    <w:rsid w:val="00512537"/>
    <w:rsid w:val="00591555"/>
    <w:rsid w:val="005C2A1A"/>
    <w:rsid w:val="005E3FC6"/>
    <w:rsid w:val="005F628F"/>
    <w:rsid w:val="00660C05"/>
    <w:rsid w:val="00665F5A"/>
    <w:rsid w:val="006B003D"/>
    <w:rsid w:val="006E0497"/>
    <w:rsid w:val="0077457B"/>
    <w:rsid w:val="007835C3"/>
    <w:rsid w:val="00832262"/>
    <w:rsid w:val="008D575E"/>
    <w:rsid w:val="00962486"/>
    <w:rsid w:val="009D3D64"/>
    <w:rsid w:val="00AD535B"/>
    <w:rsid w:val="00B96C96"/>
    <w:rsid w:val="00BA1EA8"/>
    <w:rsid w:val="00BB1E71"/>
    <w:rsid w:val="00C649F8"/>
    <w:rsid w:val="00C71360"/>
    <w:rsid w:val="00CF02CD"/>
    <w:rsid w:val="00D050B5"/>
    <w:rsid w:val="00DE6D31"/>
    <w:rsid w:val="00E010DD"/>
    <w:rsid w:val="00E60379"/>
    <w:rsid w:val="00E7545D"/>
    <w:rsid w:val="00EC7D23"/>
    <w:rsid w:val="00F62196"/>
    <w:rsid w:val="00FF6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0638102-73EE-403E-8527-B39776222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6D31"/>
  </w:style>
  <w:style w:type="paragraph" w:styleId="Heading3">
    <w:name w:val="heading 3"/>
    <w:basedOn w:val="Normal"/>
    <w:link w:val="Heading3Char"/>
    <w:uiPriority w:val="9"/>
    <w:qFormat/>
    <w:rsid w:val="005F628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6C96"/>
    <w:pPr>
      <w:ind w:left="720"/>
      <w:contextualSpacing/>
    </w:pPr>
  </w:style>
  <w:style w:type="paragraph" w:styleId="BalloonText">
    <w:name w:val="Balloon Text"/>
    <w:basedOn w:val="Normal"/>
    <w:link w:val="BalloonTextChar"/>
    <w:uiPriority w:val="99"/>
    <w:semiHidden/>
    <w:unhideWhenUsed/>
    <w:rsid w:val="00090F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0FE5"/>
    <w:rPr>
      <w:rFonts w:ascii="Tahoma" w:hAnsi="Tahoma" w:cs="Tahoma"/>
      <w:sz w:val="16"/>
      <w:szCs w:val="16"/>
    </w:rPr>
  </w:style>
  <w:style w:type="character" w:customStyle="1" w:styleId="Heading3Char">
    <w:name w:val="Heading 3 Char"/>
    <w:basedOn w:val="DefaultParagraphFont"/>
    <w:link w:val="Heading3"/>
    <w:uiPriority w:val="9"/>
    <w:rsid w:val="005F628F"/>
    <w:rPr>
      <w:rFonts w:ascii="Times New Roman" w:eastAsia="Times New Roman" w:hAnsi="Times New Roman" w:cs="Times New Roman"/>
      <w:b/>
      <w:bCs/>
      <w:sz w:val="27"/>
      <w:szCs w:val="27"/>
    </w:rPr>
  </w:style>
  <w:style w:type="character" w:styleId="Strong">
    <w:name w:val="Strong"/>
    <w:basedOn w:val="DefaultParagraphFont"/>
    <w:uiPriority w:val="22"/>
    <w:qFormat/>
    <w:rsid w:val="005F628F"/>
    <w:rPr>
      <w:b/>
      <w:bCs/>
    </w:rPr>
  </w:style>
  <w:style w:type="paragraph" w:styleId="NormalWeb">
    <w:name w:val="Normal (Web)"/>
    <w:basedOn w:val="Normal"/>
    <w:uiPriority w:val="99"/>
    <w:semiHidden/>
    <w:unhideWhenUsed/>
    <w:rsid w:val="005F62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F62196"/>
    <w:pPr>
      <w:autoSpaceDE w:val="0"/>
      <w:autoSpaceDN w:val="0"/>
      <w:adjustRightInd w:val="0"/>
      <w:spacing w:after="0" w:line="240" w:lineRule="auto"/>
    </w:pPr>
    <w:rPr>
      <w:rFonts w:ascii="Arial" w:hAnsi="Arial" w:cs="Arial"/>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6787719">
      <w:bodyDiv w:val="1"/>
      <w:marLeft w:val="0"/>
      <w:marRight w:val="0"/>
      <w:marTop w:val="0"/>
      <w:marBottom w:val="0"/>
      <w:divBdr>
        <w:top w:val="none" w:sz="0" w:space="0" w:color="auto"/>
        <w:left w:val="none" w:sz="0" w:space="0" w:color="auto"/>
        <w:bottom w:val="none" w:sz="0" w:space="0" w:color="auto"/>
        <w:right w:val="none" w:sz="0" w:space="0" w:color="auto"/>
      </w:divBdr>
    </w:div>
    <w:div w:id="1267927069">
      <w:bodyDiv w:val="1"/>
      <w:marLeft w:val="0"/>
      <w:marRight w:val="0"/>
      <w:marTop w:val="0"/>
      <w:marBottom w:val="0"/>
      <w:divBdr>
        <w:top w:val="none" w:sz="0" w:space="0" w:color="auto"/>
        <w:left w:val="none" w:sz="0" w:space="0" w:color="auto"/>
        <w:bottom w:val="none" w:sz="0" w:space="0" w:color="auto"/>
        <w:right w:val="none" w:sz="0" w:space="0" w:color="auto"/>
      </w:divBdr>
    </w:div>
    <w:div w:id="1367636164">
      <w:bodyDiv w:val="1"/>
      <w:marLeft w:val="0"/>
      <w:marRight w:val="0"/>
      <w:marTop w:val="0"/>
      <w:marBottom w:val="0"/>
      <w:divBdr>
        <w:top w:val="none" w:sz="0" w:space="0" w:color="auto"/>
        <w:left w:val="none" w:sz="0" w:space="0" w:color="auto"/>
        <w:bottom w:val="none" w:sz="0" w:space="0" w:color="auto"/>
        <w:right w:val="none" w:sz="0" w:space="0" w:color="auto"/>
      </w:divBdr>
    </w:div>
    <w:div w:id="1387341495">
      <w:bodyDiv w:val="1"/>
      <w:marLeft w:val="0"/>
      <w:marRight w:val="0"/>
      <w:marTop w:val="0"/>
      <w:marBottom w:val="0"/>
      <w:divBdr>
        <w:top w:val="none" w:sz="0" w:space="0" w:color="auto"/>
        <w:left w:val="none" w:sz="0" w:space="0" w:color="auto"/>
        <w:bottom w:val="none" w:sz="0" w:space="0" w:color="auto"/>
        <w:right w:val="none" w:sz="0" w:space="0" w:color="auto"/>
      </w:divBdr>
    </w:div>
    <w:div w:id="1424375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7</Pages>
  <Words>1146</Words>
  <Characters>6535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dc:creator>
  <cp:lastModifiedBy>ADMIN</cp:lastModifiedBy>
  <cp:revision>3</cp:revision>
  <dcterms:created xsi:type="dcterms:W3CDTF">2022-10-25T04:54:00Z</dcterms:created>
  <dcterms:modified xsi:type="dcterms:W3CDTF">2022-10-25T05:01:00Z</dcterms:modified>
</cp:coreProperties>
</file>