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FF9C" w14:textId="055F5EA6" w:rsidR="00F9417C" w:rsidRPr="00BD44E3" w:rsidRDefault="00B303EC" w:rsidP="00BD44E3">
      <w:pPr>
        <w:spacing w:after="0" w:line="288" w:lineRule="auto"/>
        <w:rPr>
          <w:rFonts w:ascii="Times New Roman" w:hAnsi="Times New Roman" w:cs="Times New Roman"/>
          <w:b/>
          <w:bCs/>
          <w:lang w:val="en-IN"/>
        </w:rPr>
      </w:pPr>
      <w:r w:rsidRPr="00BD44E3">
        <w:rPr>
          <w:rFonts w:ascii="Times New Roman" w:hAnsi="Times New Roman" w:cs="Times New Roman"/>
          <w:b/>
          <w:bCs/>
          <w:lang w:val="en-IN"/>
        </w:rPr>
        <w:t xml:space="preserve">Unit </w:t>
      </w:r>
      <w:r w:rsidR="00C8091C">
        <w:rPr>
          <w:rFonts w:ascii="Times New Roman" w:hAnsi="Times New Roman" w:cs="Times New Roman"/>
          <w:b/>
          <w:bCs/>
          <w:lang w:val="en-IN"/>
        </w:rPr>
        <w:t>3</w:t>
      </w:r>
    </w:p>
    <w:p w14:paraId="0B30D677" w14:textId="15609B14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>Define ethics in the context of scientific research. How does it differ from general ethics, and why is intellectual honesty considered its cornerstone?</w:t>
      </w:r>
    </w:p>
    <w:p w14:paraId="6BA05D2F" w14:textId="5D2684DC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>Differentiate between falsification, fabrication, and plagiarism (</w:t>
      </w:r>
      <w:proofErr w:type="spellStart"/>
      <w:r w:rsidRPr="00C8091C">
        <w:rPr>
          <w:rFonts w:ascii="Times New Roman" w:hAnsi="Times New Roman" w:cs="Times New Roman"/>
        </w:rPr>
        <w:t>FFP</w:t>
      </w:r>
      <w:proofErr w:type="spellEnd"/>
      <w:r w:rsidRPr="00C8091C">
        <w:rPr>
          <w:rFonts w:ascii="Times New Roman" w:hAnsi="Times New Roman" w:cs="Times New Roman"/>
        </w:rPr>
        <w:t xml:space="preserve">) with suitable examples. Discuss why </w:t>
      </w:r>
      <w:proofErr w:type="spellStart"/>
      <w:r w:rsidRPr="00C8091C">
        <w:rPr>
          <w:rFonts w:ascii="Times New Roman" w:hAnsi="Times New Roman" w:cs="Times New Roman"/>
        </w:rPr>
        <w:t>FFP</w:t>
      </w:r>
      <w:proofErr w:type="spellEnd"/>
      <w:r w:rsidRPr="00C8091C">
        <w:rPr>
          <w:rFonts w:ascii="Times New Roman" w:hAnsi="Times New Roman" w:cs="Times New Roman"/>
        </w:rPr>
        <w:t xml:space="preserve"> is considered the most serious form of scientific misconduct.</w:t>
      </w:r>
    </w:p>
    <w:p w14:paraId="0223B8A2" w14:textId="3D86E002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>What is salami slicing in research publications? Critically evaluate how it undermines the credibility of scientific literature and provide an example scenario.</w:t>
      </w:r>
    </w:p>
    <w:p w14:paraId="2F6EC956" w14:textId="45CB3AC0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>Selective reporting and misrepresentation of data can often mislead readers. Discuss a real or hypothetical case where this practice impacted the acceptance or rejection of a scientific hypothesis.</w:t>
      </w:r>
    </w:p>
    <w:p w14:paraId="482EC1B5" w14:textId="0E34FF8D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>Publication ethics is crucial for sustaining trust in science. Explain the key reasons behind its importance and analyze the role of COPE and WAME in establishing global standards.</w:t>
      </w:r>
    </w:p>
    <w:p w14:paraId="44CA28F3" w14:textId="606D72EA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>What constitutes a conflict of interest in research publications? Provide at least two examples from different contexts and suggest possible ways to manage or disclose them.</w:t>
      </w:r>
    </w:p>
    <w:p w14:paraId="1A91D735" w14:textId="391FDCB7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>Examine the concept of publication misconduct. How can unethical authorship practices (e.g., gift authorship, ghost authorship) be identified and addressed within an editorial process?</w:t>
      </w:r>
    </w:p>
    <w:p w14:paraId="67F9D96E" w14:textId="39AF5A78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>Predatory journals and publishers pose a threat to scientific credibility. How can researchers identify predatory journals? Discuss at least three red flags and how they differ from legitimate open-access journals.</w:t>
      </w:r>
    </w:p>
    <w:p w14:paraId="77172E3E" w14:textId="06A978F7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>Discuss the process of handling complaints and appeals related to publication misconduct. What steps should a journal editorial board follow to ensure fairness and transparency?</w:t>
      </w:r>
    </w:p>
    <w:p w14:paraId="4F560632" w14:textId="61AB2203" w:rsidR="00C8091C" w:rsidRPr="00C8091C" w:rsidRDefault="00C8091C" w:rsidP="00C8091C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 w:cs="Times New Roman"/>
        </w:rPr>
      </w:pPr>
      <w:r w:rsidRPr="00C8091C">
        <w:rPr>
          <w:rFonts w:ascii="Times New Roman" w:hAnsi="Times New Roman" w:cs="Times New Roman"/>
        </w:rPr>
        <w:t xml:space="preserve">Plagiarism detection tools (such as Turnitin or </w:t>
      </w:r>
      <w:proofErr w:type="spellStart"/>
      <w:r w:rsidRPr="00C8091C">
        <w:rPr>
          <w:rFonts w:ascii="Times New Roman" w:hAnsi="Times New Roman" w:cs="Times New Roman"/>
        </w:rPr>
        <w:t>iThenticate</w:t>
      </w:r>
      <w:proofErr w:type="spellEnd"/>
      <w:r w:rsidRPr="00C8091C">
        <w:rPr>
          <w:rFonts w:ascii="Times New Roman" w:hAnsi="Times New Roman" w:cs="Times New Roman"/>
        </w:rPr>
        <w:t>) are widely used in research. Critically analyze their limitations and explain best practices researchers should adopt to rectify unintentional plagiarism.</w:t>
      </w:r>
    </w:p>
    <w:p w14:paraId="1EF9D02B" w14:textId="77777777" w:rsidR="001610CE" w:rsidRPr="00AC737F" w:rsidRDefault="001610CE" w:rsidP="00C8091C">
      <w:pPr>
        <w:pStyle w:val="ListParagraph"/>
        <w:spacing w:after="0" w:line="288" w:lineRule="auto"/>
        <w:contextualSpacing w:val="0"/>
        <w:rPr>
          <w:rFonts w:ascii="Times New Roman" w:hAnsi="Times New Roman" w:cs="Times New Roman"/>
        </w:rPr>
      </w:pPr>
    </w:p>
    <w:sectPr w:rsidR="001610CE" w:rsidRPr="00AC737F" w:rsidSect="00B41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85A"/>
    <w:multiLevelType w:val="hybridMultilevel"/>
    <w:tmpl w:val="86A85F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17692"/>
    <w:multiLevelType w:val="hybridMultilevel"/>
    <w:tmpl w:val="4BB82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7253A"/>
    <w:multiLevelType w:val="hybridMultilevel"/>
    <w:tmpl w:val="7F788360"/>
    <w:lvl w:ilvl="0" w:tplc="8B18BF9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63EC0F55"/>
    <w:multiLevelType w:val="hybridMultilevel"/>
    <w:tmpl w:val="86A85F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F2CA9"/>
    <w:multiLevelType w:val="hybridMultilevel"/>
    <w:tmpl w:val="CBAC384C"/>
    <w:lvl w:ilvl="0" w:tplc="A8507B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8A370D"/>
    <w:multiLevelType w:val="hybridMultilevel"/>
    <w:tmpl w:val="E81E81B6"/>
    <w:lvl w:ilvl="0" w:tplc="CD6C25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162867">
    <w:abstractNumId w:val="1"/>
  </w:num>
  <w:num w:numId="2" w16cid:durableId="882325349">
    <w:abstractNumId w:val="4"/>
  </w:num>
  <w:num w:numId="3" w16cid:durableId="1529636843">
    <w:abstractNumId w:val="5"/>
  </w:num>
  <w:num w:numId="4" w16cid:durableId="1959025621">
    <w:abstractNumId w:val="2"/>
  </w:num>
  <w:num w:numId="5" w16cid:durableId="1808889583">
    <w:abstractNumId w:val="3"/>
  </w:num>
  <w:num w:numId="6" w16cid:durableId="27237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5F"/>
    <w:rsid w:val="00017E24"/>
    <w:rsid w:val="001610CE"/>
    <w:rsid w:val="002D2DE6"/>
    <w:rsid w:val="002D5E1E"/>
    <w:rsid w:val="004658F8"/>
    <w:rsid w:val="004F3D7B"/>
    <w:rsid w:val="00623742"/>
    <w:rsid w:val="00652FC3"/>
    <w:rsid w:val="0077255F"/>
    <w:rsid w:val="008A2840"/>
    <w:rsid w:val="00AC737F"/>
    <w:rsid w:val="00AD4255"/>
    <w:rsid w:val="00B303EC"/>
    <w:rsid w:val="00B41CCE"/>
    <w:rsid w:val="00BD44E3"/>
    <w:rsid w:val="00C07691"/>
    <w:rsid w:val="00C15D8D"/>
    <w:rsid w:val="00C8091C"/>
    <w:rsid w:val="00D66122"/>
    <w:rsid w:val="00D937F8"/>
    <w:rsid w:val="00F9417C"/>
    <w:rsid w:val="00F9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4FB8"/>
  <w15:chartTrackingRefBased/>
  <w15:docId w15:val="{EB9A321D-F22E-47B6-81C5-1D3F30AF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Shubhabrata Datta</dc:creator>
  <cp:keywords/>
  <dc:description/>
  <cp:lastModifiedBy>Shubhabrata Datta</cp:lastModifiedBy>
  <cp:revision>4</cp:revision>
  <dcterms:created xsi:type="dcterms:W3CDTF">2025-09-30T05:07:00Z</dcterms:created>
  <dcterms:modified xsi:type="dcterms:W3CDTF">2025-09-30T05:09:00Z</dcterms:modified>
</cp:coreProperties>
</file>