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2051" w14:textId="12CE2791" w:rsidR="002D7009" w:rsidRPr="002D7009" w:rsidRDefault="002D7009" w:rsidP="002D7009">
      <w:pPr>
        <w:spacing w:before="120"/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2D7009">
        <w:rPr>
          <w:rFonts w:ascii="Times New Roman" w:hAnsi="Times New Roman" w:cs="Times New Roman"/>
          <w:b/>
          <w:bCs/>
          <w:sz w:val="32"/>
          <w:szCs w:val="32"/>
        </w:rPr>
        <w:t>Question Bank – Unit 4</w:t>
      </w:r>
    </w:p>
    <w:p w14:paraId="11E07FE0" w14:textId="099E4785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Explain the three fundamental principles of experimental design — randomization, replication, and blocking. How do they contribute to minimizing experimental error?</w:t>
      </w:r>
    </w:p>
    <w:p w14:paraId="6C966AD8" w14:textId="182A7D21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 xml:space="preserve">Describe the layout and analysis steps for a Completely Randomized Design. When is </w:t>
      </w:r>
      <w:proofErr w:type="spellStart"/>
      <w:r w:rsidRPr="002D7009">
        <w:rPr>
          <w:rFonts w:ascii="Times New Roman" w:hAnsi="Times New Roman" w:cs="Times New Roman"/>
        </w:rPr>
        <w:t>CRD</w:t>
      </w:r>
      <w:proofErr w:type="spellEnd"/>
      <w:r w:rsidRPr="002D7009">
        <w:rPr>
          <w:rFonts w:ascii="Times New Roman" w:hAnsi="Times New Roman" w:cs="Times New Roman"/>
        </w:rPr>
        <w:t xml:space="preserve"> preferred, and what are its limitations in practical experimentation?</w:t>
      </w:r>
    </w:p>
    <w:p w14:paraId="618DE2B1" w14:textId="310F1D3A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 xml:space="preserve">Compare </w:t>
      </w:r>
      <w:proofErr w:type="spellStart"/>
      <w:r w:rsidRPr="002D7009">
        <w:rPr>
          <w:rFonts w:ascii="Times New Roman" w:hAnsi="Times New Roman" w:cs="Times New Roman"/>
        </w:rPr>
        <w:t>RBD</w:t>
      </w:r>
      <w:proofErr w:type="spellEnd"/>
      <w:r w:rsidRPr="002D7009">
        <w:rPr>
          <w:rFonts w:ascii="Times New Roman" w:hAnsi="Times New Roman" w:cs="Times New Roman"/>
        </w:rPr>
        <w:t xml:space="preserve"> with </w:t>
      </w:r>
      <w:proofErr w:type="spellStart"/>
      <w:r w:rsidRPr="002D7009">
        <w:rPr>
          <w:rFonts w:ascii="Times New Roman" w:hAnsi="Times New Roman" w:cs="Times New Roman"/>
        </w:rPr>
        <w:t>CRD</w:t>
      </w:r>
      <w:proofErr w:type="spellEnd"/>
      <w:r w:rsidRPr="002D7009">
        <w:rPr>
          <w:rFonts w:ascii="Times New Roman" w:hAnsi="Times New Roman" w:cs="Times New Roman"/>
        </w:rPr>
        <w:t>. Explain how blocking improves precision and how the design is analyzed using ANOVA.</w:t>
      </w:r>
    </w:p>
    <w:p w14:paraId="1B3E94D1" w14:textId="2BE1036D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Explain how Latin Square Design helps control two sources of variability simultaneously. Illustrate with a layout and describe how treatment, row, and column effects are analyzed.</w:t>
      </w:r>
    </w:p>
    <w:p w14:paraId="4ADFDAB6" w14:textId="724D3FC4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Discuss the structure and interpretation of a 2² and 2³ factorial design. How are main and interaction effects estimated and visualized?</w:t>
      </w:r>
    </w:p>
    <w:p w14:paraId="08D64838" w14:textId="189433DF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Explain the concept of coding in factorial designs. Why are factor levels coded as −1 and +1, and how does this help in estimating regression coefficients?</w:t>
      </w:r>
    </w:p>
    <w:p w14:paraId="1F9D467E" w14:textId="0896BA9F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What is aliasing in fractional factorial designs? Explain how confounding between effects occurs and how a design resolution (III, IV, V) is interpreted.</w:t>
      </w:r>
    </w:p>
    <w:p w14:paraId="6FA60173" w14:textId="1982199D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Describe how Taguchi’s orthogonal arrays reduce the number of experiments. How are control factors, levels, and interactions assigned to array columns?</w:t>
      </w:r>
    </w:p>
    <w:p w14:paraId="4E928306" w14:textId="2F1D6A30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>Explain the concept of S/N ratio in Taguchi methodology. Describe how “larger-the-better,” “smaller-the-better,” and “nominal-the-best” criteria are formulated.</w:t>
      </w:r>
    </w:p>
    <w:p w14:paraId="65B96CE5" w14:textId="167F7839" w:rsidR="002D7009" w:rsidRPr="002D7009" w:rsidRDefault="002D7009" w:rsidP="002D7009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</w:rPr>
      </w:pPr>
      <w:r w:rsidRPr="002D7009">
        <w:rPr>
          <w:rFonts w:ascii="Times New Roman" w:hAnsi="Times New Roman" w:cs="Times New Roman"/>
        </w:rPr>
        <w:t xml:space="preserve">Define </w:t>
      </w:r>
      <w:proofErr w:type="spellStart"/>
      <w:r w:rsidRPr="002D7009">
        <w:rPr>
          <w:rFonts w:ascii="Times New Roman" w:hAnsi="Times New Roman" w:cs="Times New Roman"/>
        </w:rPr>
        <w:t>RSM</w:t>
      </w:r>
      <w:proofErr w:type="spellEnd"/>
      <w:r w:rsidRPr="002D7009">
        <w:rPr>
          <w:rFonts w:ascii="Times New Roman" w:hAnsi="Times New Roman" w:cs="Times New Roman"/>
        </w:rPr>
        <w:t xml:space="preserve"> and explain its role in optimization of process variables. Discuss the types of designs commonly used (CCD and BBD) and their advantages.</w:t>
      </w:r>
    </w:p>
    <w:p w14:paraId="1DC97E0C" w14:textId="77777777" w:rsidR="00F9417C" w:rsidRDefault="00F9417C" w:rsidP="002D7009">
      <w:pPr>
        <w:spacing w:before="120"/>
      </w:pPr>
    </w:p>
    <w:sectPr w:rsidR="00F9417C" w:rsidSect="00B4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0DB"/>
    <w:multiLevelType w:val="hybridMultilevel"/>
    <w:tmpl w:val="7FEC1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94913"/>
    <w:multiLevelType w:val="hybridMultilevel"/>
    <w:tmpl w:val="1DDAA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903001">
    <w:abstractNumId w:val="1"/>
  </w:num>
  <w:num w:numId="2" w16cid:durableId="125543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3F"/>
    <w:rsid w:val="00017E24"/>
    <w:rsid w:val="002D2DE6"/>
    <w:rsid w:val="002D5E1E"/>
    <w:rsid w:val="002D5E8B"/>
    <w:rsid w:val="002D7009"/>
    <w:rsid w:val="00623742"/>
    <w:rsid w:val="0094372E"/>
    <w:rsid w:val="00AD4255"/>
    <w:rsid w:val="00B41CCE"/>
    <w:rsid w:val="00C83188"/>
    <w:rsid w:val="00D66122"/>
    <w:rsid w:val="00EB6064"/>
    <w:rsid w:val="00F43F3F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3CE7"/>
  <w15:chartTrackingRefBased/>
  <w15:docId w15:val="{9A0D843D-BB7A-4FDF-9505-A6F80641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Shubhabrata Datta</dc:creator>
  <cp:keywords/>
  <dc:description/>
  <cp:lastModifiedBy>Shubhabrata Datta</cp:lastModifiedBy>
  <cp:revision>2</cp:revision>
  <dcterms:created xsi:type="dcterms:W3CDTF">2025-11-01T07:47:00Z</dcterms:created>
  <dcterms:modified xsi:type="dcterms:W3CDTF">2025-11-01T07:47:00Z</dcterms:modified>
</cp:coreProperties>
</file>