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F84CF" w14:textId="49F8B66B" w:rsidR="004B21ED" w:rsidRPr="0037205A" w:rsidRDefault="004B21ED">
      <w:pPr>
        <w:rPr>
          <w:rFonts w:ascii="Times New Roman" w:hAnsi="Times New Roman" w:cs="Times New Roman"/>
        </w:rPr>
      </w:pPr>
    </w:p>
    <w:p w14:paraId="2F728CE5" w14:textId="2FEA49A9" w:rsidR="00FF200D" w:rsidRPr="0037205A" w:rsidRDefault="0037205A">
      <w:pPr>
        <w:rPr>
          <w:rFonts w:ascii="Times New Roman" w:hAnsi="Times New Roman" w:cs="Times New Roman"/>
        </w:rPr>
      </w:pPr>
      <w:r w:rsidRPr="0037205A">
        <w:rPr>
          <w:rFonts w:ascii="Times New Roman" w:hAnsi="Times New Roman" w:cs="Times New Roman"/>
        </w:rPr>
        <w:t>Case study 1: Intelligent Automation in agriculture.</w:t>
      </w:r>
    </w:p>
    <w:p w14:paraId="196DE47D" w14:textId="3DB416D0" w:rsidR="0037205A" w:rsidRPr="0037205A" w:rsidRDefault="0037205A" w:rsidP="0037205A">
      <w:pPr>
        <w:rPr>
          <w:rFonts w:ascii="Times New Roman" w:hAnsi="Times New Roman" w:cs="Times New Roman"/>
        </w:rPr>
      </w:pPr>
      <w:r w:rsidRPr="0037205A">
        <w:rPr>
          <w:rFonts w:ascii="Times New Roman" w:hAnsi="Times New Roman" w:cs="Times New Roman"/>
        </w:rPr>
        <w:t xml:space="preserve">Case study </w:t>
      </w:r>
      <w:r w:rsidRPr="0037205A">
        <w:rPr>
          <w:rFonts w:ascii="Times New Roman" w:hAnsi="Times New Roman" w:cs="Times New Roman"/>
        </w:rPr>
        <w:t>2</w:t>
      </w:r>
      <w:r w:rsidRPr="0037205A">
        <w:rPr>
          <w:rFonts w:ascii="Times New Roman" w:hAnsi="Times New Roman" w:cs="Times New Roman"/>
        </w:rPr>
        <w:t xml:space="preserve">: Intelligent Automation in </w:t>
      </w:r>
      <w:r w:rsidRPr="0037205A">
        <w:rPr>
          <w:rFonts w:ascii="Times New Roman" w:hAnsi="Times New Roman" w:cs="Times New Roman"/>
        </w:rPr>
        <w:t>warehouse</w:t>
      </w:r>
      <w:r w:rsidRPr="0037205A">
        <w:rPr>
          <w:rFonts w:ascii="Times New Roman" w:hAnsi="Times New Roman" w:cs="Times New Roman"/>
        </w:rPr>
        <w:t>.</w:t>
      </w:r>
    </w:p>
    <w:p w14:paraId="16A691BC" w14:textId="512852DC" w:rsidR="0037205A" w:rsidRPr="0037205A" w:rsidRDefault="0037205A" w:rsidP="0037205A">
      <w:pPr>
        <w:rPr>
          <w:rFonts w:ascii="Times New Roman" w:hAnsi="Times New Roman" w:cs="Times New Roman"/>
        </w:rPr>
      </w:pPr>
      <w:r w:rsidRPr="0037205A">
        <w:rPr>
          <w:rFonts w:ascii="Times New Roman" w:hAnsi="Times New Roman" w:cs="Times New Roman"/>
        </w:rPr>
        <w:t xml:space="preserve">Case study </w:t>
      </w:r>
      <w:r w:rsidRPr="0037205A">
        <w:rPr>
          <w:rFonts w:ascii="Times New Roman" w:hAnsi="Times New Roman" w:cs="Times New Roman"/>
        </w:rPr>
        <w:t>3</w:t>
      </w:r>
      <w:r w:rsidRPr="0037205A">
        <w:rPr>
          <w:rFonts w:ascii="Times New Roman" w:hAnsi="Times New Roman" w:cs="Times New Roman"/>
        </w:rPr>
        <w:t xml:space="preserve">: Intelligent Automation in </w:t>
      </w:r>
      <w:r w:rsidRPr="0037205A">
        <w:rPr>
          <w:rFonts w:ascii="Times New Roman" w:hAnsi="Times New Roman" w:cs="Times New Roman"/>
        </w:rPr>
        <w:t>packing</w:t>
      </w:r>
      <w:r w:rsidRPr="0037205A">
        <w:rPr>
          <w:rFonts w:ascii="Times New Roman" w:hAnsi="Times New Roman" w:cs="Times New Roman"/>
        </w:rPr>
        <w:t>.</w:t>
      </w:r>
    </w:p>
    <w:p w14:paraId="2A0303ED" w14:textId="2DB1998B" w:rsidR="00FF200D" w:rsidRPr="0037205A" w:rsidRDefault="00FF200D" w:rsidP="00FF200D">
      <w:pPr>
        <w:pStyle w:val="NormalWeb"/>
      </w:pPr>
      <w:r w:rsidRPr="0037205A">
        <w:t>Natural Language Processing (NLP) is central to modern automation in customer service, chatbots, and text analytics. In customer service and chatbots, NLP powers intent classification (detecting what a user wants), entity recognition (pulling out names, dates, product IDs), dialogue management (keeping context across turns), natural language generation (producing fluent replies), and—when voice is involved—automatic speech recognition (ASR) and text-to-speech (TTS). Typical applications include automated FAQ answering, guided troubleshooting, order tracking and updates, appointment scheduling, billing inquiries, proactive notifications (shipment delays, subscription renewals), and customer on-boarding flows. Chatbots range from simple rule-based bots that use keyword matching and canned responses to advanced conversational agents using transformer-based models (BERT/</w:t>
      </w:r>
      <w:proofErr w:type="spellStart"/>
      <w:r w:rsidRPr="0037205A">
        <w:t>RoBERTa</w:t>
      </w:r>
      <w:proofErr w:type="spellEnd"/>
      <w:r w:rsidRPr="0037205A">
        <w:t xml:space="preserve"> for NLU; GPT-style or retrieval-augmented generation for responses) with multi-turn context and slot filling for transactional tasks. In text analytics, NLP is used to mine unstructured customer interactions—emails, chat logs, social media, reviews—for sentiment analysis, topic modelling, trend detection, root-cause analysis, churn prediction, competitive intelligence, and compliance monitoring (e.g., detecting regulatory violations or sensitive information leaks). Combining text analytics with dashboards and alerting enables service teams to prioritise issues, identify recurring defects, and tailor product improvements.</w:t>
      </w:r>
    </w:p>
    <w:p w14:paraId="57CFAD40" w14:textId="1DF90F36" w:rsidR="00FF200D" w:rsidRPr="0037205A" w:rsidRDefault="00FF200D" w:rsidP="00FF200D">
      <w:pPr>
        <w:pStyle w:val="NormalWeb"/>
      </w:pPr>
      <w:r w:rsidRPr="0037205A">
        <w:rPr>
          <w:noProof/>
          <w14:ligatures w14:val="standardContextual"/>
        </w:rPr>
        <w:lastRenderedPageBreak/>
        <w:drawing>
          <wp:inline distT="0" distB="0" distL="0" distR="0" wp14:anchorId="76C955B1" wp14:editId="5C51B256">
            <wp:extent cx="3274967" cy="4912451"/>
            <wp:effectExtent l="0" t="0" r="1905" b="2540"/>
            <wp:docPr id="64951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13262" name="Picture 649513262"/>
                    <pic:cNvPicPr/>
                  </pic:nvPicPr>
                  <pic:blipFill>
                    <a:blip r:embed="rId5"/>
                    <a:stretch>
                      <a:fillRect/>
                    </a:stretch>
                  </pic:blipFill>
                  <pic:spPr>
                    <a:xfrm>
                      <a:off x="0" y="0"/>
                      <a:ext cx="3288787" cy="4933181"/>
                    </a:xfrm>
                    <a:prstGeom prst="rect">
                      <a:avLst/>
                    </a:prstGeom>
                  </pic:spPr>
                </pic:pic>
              </a:graphicData>
            </a:graphic>
          </wp:inline>
        </w:drawing>
      </w:r>
    </w:p>
    <w:p w14:paraId="3E57F830" w14:textId="77777777" w:rsidR="00FF200D" w:rsidRPr="0037205A" w:rsidRDefault="00FF200D">
      <w:pPr>
        <w:rPr>
          <w:rFonts w:ascii="Times New Roman" w:hAnsi="Times New Roman" w:cs="Times New Roman"/>
        </w:rPr>
      </w:pPr>
    </w:p>
    <w:p w14:paraId="0033618A" w14:textId="77777777" w:rsidR="0037205A" w:rsidRPr="0037205A" w:rsidRDefault="0037205A" w:rsidP="003720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05A">
        <w:rPr>
          <w:rFonts w:ascii="Times New Roman" w:eastAsia="Times New Roman" w:hAnsi="Times New Roman" w:cs="Times New Roman"/>
          <w:b/>
          <w:bCs/>
          <w:kern w:val="0"/>
          <w:sz w:val="27"/>
          <w:szCs w:val="27"/>
          <w:lang w:eastAsia="en-IN"/>
          <w14:ligatures w14:val="none"/>
        </w:rPr>
        <w:t>Benefits of Deploying NLP-Based Automation (Key Points)</w:t>
      </w:r>
    </w:p>
    <w:p w14:paraId="4E31885B" w14:textId="77777777" w:rsidR="0037205A" w:rsidRPr="0037205A" w:rsidRDefault="0037205A" w:rsidP="003720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kern w:val="0"/>
          <w:sz w:val="24"/>
          <w:szCs w:val="24"/>
          <w:lang w:eastAsia="en-IN"/>
          <w14:ligatures w14:val="none"/>
        </w:rPr>
        <w:t xml:space="preserve">Provides </w:t>
      </w:r>
      <w:r w:rsidRPr="0037205A">
        <w:rPr>
          <w:rFonts w:ascii="Times New Roman" w:eastAsia="Times New Roman" w:hAnsi="Times New Roman" w:cs="Times New Roman"/>
          <w:b/>
          <w:bCs/>
          <w:kern w:val="0"/>
          <w:sz w:val="24"/>
          <w:szCs w:val="24"/>
          <w:lang w:eastAsia="en-IN"/>
          <w14:ligatures w14:val="none"/>
        </w:rPr>
        <w:t>24/7 availability</w:t>
      </w:r>
      <w:r w:rsidRPr="0037205A">
        <w:rPr>
          <w:rFonts w:ascii="Times New Roman" w:eastAsia="Times New Roman" w:hAnsi="Times New Roman" w:cs="Times New Roman"/>
          <w:kern w:val="0"/>
          <w:sz w:val="24"/>
          <w:szCs w:val="24"/>
          <w:lang w:eastAsia="en-IN"/>
          <w14:ligatures w14:val="none"/>
        </w:rPr>
        <w:t xml:space="preserve"> and handles large volumes of queries efficiently.</w:t>
      </w:r>
    </w:p>
    <w:p w14:paraId="5D48DEC1" w14:textId="77777777" w:rsidR="0037205A" w:rsidRPr="0037205A" w:rsidRDefault="0037205A" w:rsidP="003720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b/>
          <w:bCs/>
          <w:kern w:val="0"/>
          <w:sz w:val="24"/>
          <w:szCs w:val="24"/>
          <w:lang w:eastAsia="en-IN"/>
          <w14:ligatures w14:val="none"/>
        </w:rPr>
        <w:t>Reduces operational cost</w:t>
      </w:r>
      <w:r w:rsidRPr="0037205A">
        <w:rPr>
          <w:rFonts w:ascii="Times New Roman" w:eastAsia="Times New Roman" w:hAnsi="Times New Roman" w:cs="Times New Roman"/>
          <w:kern w:val="0"/>
          <w:sz w:val="24"/>
          <w:szCs w:val="24"/>
          <w:lang w:eastAsia="en-IN"/>
          <w14:ligatures w14:val="none"/>
        </w:rPr>
        <w:t xml:space="preserve"> by automating first-line support and lowering agent workload.</w:t>
      </w:r>
    </w:p>
    <w:p w14:paraId="4F967638" w14:textId="77777777" w:rsidR="0037205A" w:rsidRPr="0037205A" w:rsidRDefault="0037205A" w:rsidP="003720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b/>
          <w:bCs/>
          <w:kern w:val="0"/>
          <w:sz w:val="24"/>
          <w:szCs w:val="24"/>
          <w:lang w:eastAsia="en-IN"/>
          <w14:ligatures w14:val="none"/>
        </w:rPr>
        <w:t>Improves customer experience</w:t>
      </w:r>
      <w:r w:rsidRPr="0037205A">
        <w:rPr>
          <w:rFonts w:ascii="Times New Roman" w:eastAsia="Times New Roman" w:hAnsi="Times New Roman" w:cs="Times New Roman"/>
          <w:kern w:val="0"/>
          <w:sz w:val="24"/>
          <w:szCs w:val="24"/>
          <w:lang w:eastAsia="en-IN"/>
          <w14:ligatures w14:val="none"/>
        </w:rPr>
        <w:t xml:space="preserve"> through instant replies, consistent answers, and personalization using past interaction data.</w:t>
      </w:r>
    </w:p>
    <w:p w14:paraId="5A420F98" w14:textId="77777777" w:rsidR="0037205A" w:rsidRPr="0037205A" w:rsidRDefault="0037205A" w:rsidP="003720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kern w:val="0"/>
          <w:sz w:val="24"/>
          <w:szCs w:val="24"/>
          <w:lang w:eastAsia="en-IN"/>
          <w14:ligatures w14:val="none"/>
        </w:rPr>
        <w:t xml:space="preserve">Enhances </w:t>
      </w:r>
      <w:r w:rsidRPr="0037205A">
        <w:rPr>
          <w:rFonts w:ascii="Times New Roman" w:eastAsia="Times New Roman" w:hAnsi="Times New Roman" w:cs="Times New Roman"/>
          <w:b/>
          <w:bCs/>
          <w:kern w:val="0"/>
          <w:sz w:val="24"/>
          <w:szCs w:val="24"/>
          <w:lang w:eastAsia="en-IN"/>
          <w14:ligatures w14:val="none"/>
        </w:rPr>
        <w:t>business intelligence</w:t>
      </w:r>
      <w:r w:rsidRPr="0037205A">
        <w:rPr>
          <w:rFonts w:ascii="Times New Roman" w:eastAsia="Times New Roman" w:hAnsi="Times New Roman" w:cs="Times New Roman"/>
          <w:kern w:val="0"/>
          <w:sz w:val="24"/>
          <w:szCs w:val="24"/>
          <w:lang w:eastAsia="en-IN"/>
          <w14:ligatures w14:val="none"/>
        </w:rPr>
        <w:t xml:space="preserve"> by converting unstructured text into insights (sentiment, topics, intent trends).</w:t>
      </w:r>
    </w:p>
    <w:p w14:paraId="335D1E79" w14:textId="77777777" w:rsidR="0037205A" w:rsidRPr="0037205A" w:rsidRDefault="0037205A" w:rsidP="003720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kern w:val="0"/>
          <w:sz w:val="24"/>
          <w:szCs w:val="24"/>
          <w:lang w:eastAsia="en-IN"/>
          <w14:ligatures w14:val="none"/>
        </w:rPr>
        <w:t xml:space="preserve">Ensures </w:t>
      </w:r>
      <w:r w:rsidRPr="0037205A">
        <w:rPr>
          <w:rFonts w:ascii="Times New Roman" w:eastAsia="Times New Roman" w:hAnsi="Times New Roman" w:cs="Times New Roman"/>
          <w:b/>
          <w:bCs/>
          <w:kern w:val="0"/>
          <w:sz w:val="24"/>
          <w:szCs w:val="24"/>
          <w:lang w:eastAsia="en-IN"/>
          <w14:ligatures w14:val="none"/>
        </w:rPr>
        <w:t>better quality control and compliance</w:t>
      </w:r>
      <w:r w:rsidRPr="0037205A">
        <w:rPr>
          <w:rFonts w:ascii="Times New Roman" w:eastAsia="Times New Roman" w:hAnsi="Times New Roman" w:cs="Times New Roman"/>
          <w:kern w:val="0"/>
          <w:sz w:val="24"/>
          <w:szCs w:val="24"/>
          <w:lang w:eastAsia="en-IN"/>
          <w14:ligatures w14:val="none"/>
        </w:rPr>
        <w:t xml:space="preserve"> by applying rules consistently and maintaining audit logs.</w:t>
      </w:r>
    </w:p>
    <w:p w14:paraId="1666E326" w14:textId="77777777" w:rsidR="0037205A" w:rsidRPr="0037205A" w:rsidRDefault="0037205A" w:rsidP="003720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b/>
          <w:bCs/>
          <w:kern w:val="0"/>
          <w:sz w:val="24"/>
          <w:szCs w:val="24"/>
          <w:lang w:eastAsia="en-IN"/>
          <w14:ligatures w14:val="none"/>
        </w:rPr>
        <w:t>Hybrid bot–human workflow</w:t>
      </w:r>
      <w:r w:rsidRPr="0037205A">
        <w:rPr>
          <w:rFonts w:ascii="Times New Roman" w:eastAsia="Times New Roman" w:hAnsi="Times New Roman" w:cs="Times New Roman"/>
          <w:kern w:val="0"/>
          <w:sz w:val="24"/>
          <w:szCs w:val="24"/>
          <w:lang w:eastAsia="en-IN"/>
          <w14:ligatures w14:val="none"/>
        </w:rPr>
        <w:t xml:space="preserve"> increases first-contact resolution by escalating complex cases with preserved context.</w:t>
      </w:r>
    </w:p>
    <w:p w14:paraId="0424DE75" w14:textId="77777777" w:rsidR="0037205A" w:rsidRPr="0037205A" w:rsidRDefault="0037205A" w:rsidP="0037205A">
      <w:pPr>
        <w:spacing w:after="0"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kern w:val="0"/>
          <w:sz w:val="24"/>
          <w:szCs w:val="24"/>
          <w:lang w:eastAsia="en-IN"/>
          <w14:ligatures w14:val="none"/>
        </w:rPr>
        <w:pict w14:anchorId="63CFD84B">
          <v:rect id="_x0000_i1025" style="width:0;height:1.5pt" o:hralign="center" o:hrstd="t" o:hr="t" fillcolor="#a0a0a0" stroked="f"/>
        </w:pict>
      </w:r>
    </w:p>
    <w:p w14:paraId="1576E415" w14:textId="77777777" w:rsidR="0037205A" w:rsidRPr="0037205A" w:rsidRDefault="0037205A" w:rsidP="003720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05A">
        <w:rPr>
          <w:rFonts w:ascii="Times New Roman" w:eastAsia="Times New Roman" w:hAnsi="Times New Roman" w:cs="Times New Roman"/>
          <w:b/>
          <w:bCs/>
          <w:kern w:val="0"/>
          <w:sz w:val="27"/>
          <w:szCs w:val="27"/>
          <w:lang w:eastAsia="en-IN"/>
          <w14:ligatures w14:val="none"/>
        </w:rPr>
        <w:t>Challenges in NLP-Based Automation (Key Points)</w:t>
      </w:r>
    </w:p>
    <w:p w14:paraId="0D18A83D" w14:textId="77777777" w:rsidR="0037205A" w:rsidRPr="0037205A" w:rsidRDefault="0037205A" w:rsidP="0037205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kern w:val="0"/>
          <w:sz w:val="24"/>
          <w:szCs w:val="24"/>
          <w:lang w:eastAsia="en-IN"/>
          <w14:ligatures w14:val="none"/>
        </w:rPr>
        <w:t xml:space="preserve">Difficulty handling </w:t>
      </w:r>
      <w:r w:rsidRPr="0037205A">
        <w:rPr>
          <w:rFonts w:ascii="Times New Roman" w:eastAsia="Times New Roman" w:hAnsi="Times New Roman" w:cs="Times New Roman"/>
          <w:b/>
          <w:bCs/>
          <w:kern w:val="0"/>
          <w:sz w:val="24"/>
          <w:szCs w:val="24"/>
          <w:lang w:eastAsia="en-IN"/>
          <w14:ligatures w14:val="none"/>
        </w:rPr>
        <w:t>slang, misspellings, dialects, and out-of-domain queries</w:t>
      </w:r>
      <w:r w:rsidRPr="0037205A">
        <w:rPr>
          <w:rFonts w:ascii="Times New Roman" w:eastAsia="Times New Roman" w:hAnsi="Times New Roman" w:cs="Times New Roman"/>
          <w:kern w:val="0"/>
          <w:sz w:val="24"/>
          <w:szCs w:val="24"/>
          <w:lang w:eastAsia="en-IN"/>
          <w14:ligatures w14:val="none"/>
        </w:rPr>
        <w:t>.</w:t>
      </w:r>
    </w:p>
    <w:p w14:paraId="05FADEE4" w14:textId="77777777" w:rsidR="0037205A" w:rsidRPr="0037205A" w:rsidRDefault="0037205A" w:rsidP="0037205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b/>
          <w:bCs/>
          <w:kern w:val="0"/>
          <w:sz w:val="24"/>
          <w:szCs w:val="24"/>
          <w:lang w:eastAsia="en-IN"/>
          <w14:ligatures w14:val="none"/>
        </w:rPr>
        <w:lastRenderedPageBreak/>
        <w:t>Maintaining context</w:t>
      </w:r>
      <w:r w:rsidRPr="0037205A">
        <w:rPr>
          <w:rFonts w:ascii="Times New Roman" w:eastAsia="Times New Roman" w:hAnsi="Times New Roman" w:cs="Times New Roman"/>
          <w:kern w:val="0"/>
          <w:sz w:val="24"/>
          <w:szCs w:val="24"/>
          <w:lang w:eastAsia="en-IN"/>
          <w14:ligatures w14:val="none"/>
        </w:rPr>
        <w:t xml:space="preserve"> in long multi-turn conversations is still error-prone.</w:t>
      </w:r>
    </w:p>
    <w:p w14:paraId="0445832F" w14:textId="77777777" w:rsidR="0037205A" w:rsidRPr="0037205A" w:rsidRDefault="0037205A" w:rsidP="0037205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b/>
          <w:bCs/>
          <w:kern w:val="0"/>
          <w:sz w:val="24"/>
          <w:szCs w:val="24"/>
          <w:lang w:eastAsia="en-IN"/>
          <w14:ligatures w14:val="none"/>
        </w:rPr>
        <w:t>ASR errors</w:t>
      </w:r>
      <w:r w:rsidRPr="0037205A">
        <w:rPr>
          <w:rFonts w:ascii="Times New Roman" w:eastAsia="Times New Roman" w:hAnsi="Times New Roman" w:cs="Times New Roman"/>
          <w:kern w:val="0"/>
          <w:sz w:val="24"/>
          <w:szCs w:val="24"/>
          <w:lang w:eastAsia="en-IN"/>
          <w14:ligatures w14:val="none"/>
        </w:rPr>
        <w:t xml:space="preserve"> reduce accuracy in voice-based systems.</w:t>
      </w:r>
    </w:p>
    <w:p w14:paraId="79C657F2" w14:textId="77777777" w:rsidR="0037205A" w:rsidRPr="0037205A" w:rsidRDefault="0037205A" w:rsidP="0037205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kern w:val="0"/>
          <w:sz w:val="24"/>
          <w:szCs w:val="24"/>
          <w:lang w:eastAsia="en-IN"/>
          <w14:ligatures w14:val="none"/>
        </w:rPr>
        <w:t xml:space="preserve">Struggles with </w:t>
      </w:r>
      <w:r w:rsidRPr="0037205A">
        <w:rPr>
          <w:rFonts w:ascii="Times New Roman" w:eastAsia="Times New Roman" w:hAnsi="Times New Roman" w:cs="Times New Roman"/>
          <w:b/>
          <w:bCs/>
          <w:kern w:val="0"/>
          <w:sz w:val="24"/>
          <w:szCs w:val="24"/>
          <w:lang w:eastAsia="en-IN"/>
          <w14:ligatures w14:val="none"/>
        </w:rPr>
        <w:t>sarcasm, ambiguity, and multi-intent messages</w:t>
      </w:r>
      <w:r w:rsidRPr="0037205A">
        <w:rPr>
          <w:rFonts w:ascii="Times New Roman" w:eastAsia="Times New Roman" w:hAnsi="Times New Roman" w:cs="Times New Roman"/>
          <w:kern w:val="0"/>
          <w:sz w:val="24"/>
          <w:szCs w:val="24"/>
          <w:lang w:eastAsia="en-IN"/>
          <w14:ligatures w14:val="none"/>
        </w:rPr>
        <w:t>.</w:t>
      </w:r>
    </w:p>
    <w:p w14:paraId="4928CFC1" w14:textId="77777777" w:rsidR="0037205A" w:rsidRPr="0037205A" w:rsidRDefault="0037205A" w:rsidP="0037205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b/>
          <w:bCs/>
          <w:kern w:val="0"/>
          <w:sz w:val="24"/>
          <w:szCs w:val="24"/>
          <w:lang w:eastAsia="en-IN"/>
          <w14:ligatures w14:val="none"/>
        </w:rPr>
        <w:t>Data privacy and regulatory compliance risks</w:t>
      </w:r>
      <w:r w:rsidRPr="0037205A">
        <w:rPr>
          <w:rFonts w:ascii="Times New Roman" w:eastAsia="Times New Roman" w:hAnsi="Times New Roman" w:cs="Times New Roman"/>
          <w:kern w:val="0"/>
          <w:sz w:val="24"/>
          <w:szCs w:val="24"/>
          <w:lang w:eastAsia="en-IN"/>
          <w14:ligatures w14:val="none"/>
        </w:rPr>
        <w:t xml:space="preserve"> due to PII handling (GDPR, CCPA).</w:t>
      </w:r>
    </w:p>
    <w:p w14:paraId="3DB70E3B" w14:textId="77777777" w:rsidR="0037205A" w:rsidRPr="0037205A" w:rsidRDefault="0037205A" w:rsidP="0037205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kern w:val="0"/>
          <w:sz w:val="24"/>
          <w:szCs w:val="24"/>
          <w:lang w:eastAsia="en-IN"/>
          <w14:ligatures w14:val="none"/>
        </w:rPr>
        <w:t xml:space="preserve">Potential for </w:t>
      </w:r>
      <w:r w:rsidRPr="0037205A">
        <w:rPr>
          <w:rFonts w:ascii="Times New Roman" w:eastAsia="Times New Roman" w:hAnsi="Times New Roman" w:cs="Times New Roman"/>
          <w:b/>
          <w:bCs/>
          <w:kern w:val="0"/>
          <w:sz w:val="24"/>
          <w:szCs w:val="24"/>
          <w:lang w:eastAsia="en-IN"/>
          <w14:ligatures w14:val="none"/>
        </w:rPr>
        <w:t>bias</w:t>
      </w:r>
      <w:r w:rsidRPr="0037205A">
        <w:rPr>
          <w:rFonts w:ascii="Times New Roman" w:eastAsia="Times New Roman" w:hAnsi="Times New Roman" w:cs="Times New Roman"/>
          <w:kern w:val="0"/>
          <w:sz w:val="24"/>
          <w:szCs w:val="24"/>
          <w:lang w:eastAsia="en-IN"/>
          <w14:ligatures w14:val="none"/>
        </w:rPr>
        <w:t xml:space="preserve">, inappropriate outputs, or </w:t>
      </w:r>
      <w:r w:rsidRPr="0037205A">
        <w:rPr>
          <w:rFonts w:ascii="Times New Roman" w:eastAsia="Times New Roman" w:hAnsi="Times New Roman" w:cs="Times New Roman"/>
          <w:b/>
          <w:bCs/>
          <w:kern w:val="0"/>
          <w:sz w:val="24"/>
          <w:szCs w:val="24"/>
          <w:lang w:eastAsia="en-IN"/>
          <w14:ligatures w14:val="none"/>
        </w:rPr>
        <w:t>hallucination</w:t>
      </w:r>
      <w:r w:rsidRPr="0037205A">
        <w:rPr>
          <w:rFonts w:ascii="Times New Roman" w:eastAsia="Times New Roman" w:hAnsi="Times New Roman" w:cs="Times New Roman"/>
          <w:kern w:val="0"/>
          <w:sz w:val="24"/>
          <w:szCs w:val="24"/>
          <w:lang w:eastAsia="en-IN"/>
          <w14:ligatures w14:val="none"/>
        </w:rPr>
        <w:t>, affecting trust.</w:t>
      </w:r>
    </w:p>
    <w:p w14:paraId="32A9D596" w14:textId="77777777" w:rsidR="0037205A" w:rsidRPr="0037205A" w:rsidRDefault="0037205A" w:rsidP="0037205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b/>
          <w:bCs/>
          <w:kern w:val="0"/>
          <w:sz w:val="24"/>
          <w:szCs w:val="24"/>
          <w:lang w:eastAsia="en-IN"/>
          <w14:ligatures w14:val="none"/>
        </w:rPr>
        <w:t>Integration with legacy systems</w:t>
      </w:r>
      <w:r w:rsidRPr="0037205A">
        <w:rPr>
          <w:rFonts w:ascii="Times New Roman" w:eastAsia="Times New Roman" w:hAnsi="Times New Roman" w:cs="Times New Roman"/>
          <w:kern w:val="0"/>
          <w:sz w:val="24"/>
          <w:szCs w:val="24"/>
          <w:lang w:eastAsia="en-IN"/>
          <w14:ligatures w14:val="none"/>
        </w:rPr>
        <w:t xml:space="preserve"> (CRM, backend APIs) can be technically challenging.</w:t>
      </w:r>
    </w:p>
    <w:p w14:paraId="3873A167" w14:textId="77777777" w:rsidR="0037205A" w:rsidRPr="0037205A" w:rsidRDefault="0037205A" w:rsidP="0037205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kern w:val="0"/>
          <w:sz w:val="24"/>
          <w:szCs w:val="24"/>
          <w:lang w:eastAsia="en-IN"/>
          <w14:ligatures w14:val="none"/>
        </w:rPr>
        <w:t xml:space="preserve">User resistance due to </w:t>
      </w:r>
      <w:r w:rsidRPr="0037205A">
        <w:rPr>
          <w:rFonts w:ascii="Times New Roman" w:eastAsia="Times New Roman" w:hAnsi="Times New Roman" w:cs="Times New Roman"/>
          <w:b/>
          <w:bCs/>
          <w:kern w:val="0"/>
          <w:sz w:val="24"/>
          <w:szCs w:val="24"/>
          <w:lang w:eastAsia="en-IN"/>
          <w14:ligatures w14:val="none"/>
        </w:rPr>
        <w:t>trust issues</w:t>
      </w:r>
      <w:r w:rsidRPr="0037205A">
        <w:rPr>
          <w:rFonts w:ascii="Times New Roman" w:eastAsia="Times New Roman" w:hAnsi="Times New Roman" w:cs="Times New Roman"/>
          <w:kern w:val="0"/>
          <w:sz w:val="24"/>
          <w:szCs w:val="24"/>
          <w:lang w:eastAsia="en-IN"/>
          <w14:ligatures w14:val="none"/>
        </w:rPr>
        <w:t>, impersonal interactions, or poor handoff.</w:t>
      </w:r>
    </w:p>
    <w:p w14:paraId="4703B1F4" w14:textId="77777777" w:rsidR="0037205A" w:rsidRPr="0037205A" w:rsidRDefault="0037205A" w:rsidP="0037205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kern w:val="0"/>
          <w:sz w:val="24"/>
          <w:szCs w:val="24"/>
          <w:lang w:eastAsia="en-IN"/>
          <w14:ligatures w14:val="none"/>
        </w:rPr>
        <w:t xml:space="preserve">Requires continuous </w:t>
      </w:r>
      <w:r w:rsidRPr="0037205A">
        <w:rPr>
          <w:rFonts w:ascii="Times New Roman" w:eastAsia="Times New Roman" w:hAnsi="Times New Roman" w:cs="Times New Roman"/>
          <w:b/>
          <w:bCs/>
          <w:kern w:val="0"/>
          <w:sz w:val="24"/>
          <w:szCs w:val="24"/>
          <w:lang w:eastAsia="en-IN"/>
          <w14:ligatures w14:val="none"/>
        </w:rPr>
        <w:t>model monitoring, retraining, and maintenance</w:t>
      </w:r>
      <w:r w:rsidRPr="0037205A">
        <w:rPr>
          <w:rFonts w:ascii="Times New Roman" w:eastAsia="Times New Roman" w:hAnsi="Times New Roman" w:cs="Times New Roman"/>
          <w:kern w:val="0"/>
          <w:sz w:val="24"/>
          <w:szCs w:val="24"/>
          <w:lang w:eastAsia="en-IN"/>
          <w14:ligatures w14:val="none"/>
        </w:rPr>
        <w:t>.</w:t>
      </w:r>
    </w:p>
    <w:p w14:paraId="73CEA6B1" w14:textId="77777777" w:rsidR="0037205A" w:rsidRPr="0037205A" w:rsidRDefault="0037205A" w:rsidP="0037205A">
      <w:pPr>
        <w:spacing w:after="0"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kern w:val="0"/>
          <w:sz w:val="24"/>
          <w:szCs w:val="24"/>
          <w:lang w:eastAsia="en-IN"/>
          <w14:ligatures w14:val="none"/>
        </w:rPr>
        <w:pict w14:anchorId="37A997DA">
          <v:rect id="_x0000_i1026" style="width:0;height:1.5pt" o:hralign="center" o:hrstd="t" o:hr="t" fillcolor="#a0a0a0" stroked="f"/>
        </w:pict>
      </w:r>
    </w:p>
    <w:p w14:paraId="59DDD853" w14:textId="77777777" w:rsidR="0037205A" w:rsidRPr="0037205A" w:rsidRDefault="0037205A" w:rsidP="003720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7205A">
        <w:rPr>
          <w:rFonts w:ascii="Times New Roman" w:eastAsia="Times New Roman" w:hAnsi="Times New Roman" w:cs="Times New Roman"/>
          <w:b/>
          <w:bCs/>
          <w:kern w:val="0"/>
          <w:sz w:val="27"/>
          <w:szCs w:val="27"/>
          <w:lang w:eastAsia="en-IN"/>
          <w14:ligatures w14:val="none"/>
        </w:rPr>
        <w:t>Best Practices and Mitigations (Key Points)</w:t>
      </w:r>
    </w:p>
    <w:p w14:paraId="2EC0C417" w14:textId="77777777" w:rsidR="0037205A" w:rsidRPr="0037205A" w:rsidRDefault="0037205A" w:rsidP="003720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kern w:val="0"/>
          <w:sz w:val="24"/>
          <w:szCs w:val="24"/>
          <w:lang w:eastAsia="en-IN"/>
          <w14:ligatures w14:val="none"/>
        </w:rPr>
        <w:t xml:space="preserve">Use </w:t>
      </w:r>
      <w:r w:rsidRPr="0037205A">
        <w:rPr>
          <w:rFonts w:ascii="Times New Roman" w:eastAsia="Times New Roman" w:hAnsi="Times New Roman" w:cs="Times New Roman"/>
          <w:b/>
          <w:bCs/>
          <w:kern w:val="0"/>
          <w:sz w:val="24"/>
          <w:szCs w:val="24"/>
          <w:lang w:eastAsia="en-IN"/>
          <w14:ligatures w14:val="none"/>
        </w:rPr>
        <w:t>human-in-the-loop</w:t>
      </w:r>
      <w:r w:rsidRPr="0037205A">
        <w:rPr>
          <w:rFonts w:ascii="Times New Roman" w:eastAsia="Times New Roman" w:hAnsi="Times New Roman" w:cs="Times New Roman"/>
          <w:kern w:val="0"/>
          <w:sz w:val="24"/>
          <w:szCs w:val="24"/>
          <w:lang w:eastAsia="en-IN"/>
          <w14:ligatures w14:val="none"/>
        </w:rPr>
        <w:t xml:space="preserve"> workflows: automation for routine queries, escalation for uncertain or sensitive cases.</w:t>
      </w:r>
    </w:p>
    <w:p w14:paraId="342F7B53" w14:textId="77777777" w:rsidR="0037205A" w:rsidRPr="0037205A" w:rsidRDefault="0037205A" w:rsidP="003720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kern w:val="0"/>
          <w:sz w:val="24"/>
          <w:szCs w:val="24"/>
          <w:lang w:eastAsia="en-IN"/>
          <w14:ligatures w14:val="none"/>
        </w:rPr>
        <w:t xml:space="preserve">Adopt </w:t>
      </w:r>
      <w:r w:rsidRPr="0037205A">
        <w:rPr>
          <w:rFonts w:ascii="Times New Roman" w:eastAsia="Times New Roman" w:hAnsi="Times New Roman" w:cs="Times New Roman"/>
          <w:b/>
          <w:bCs/>
          <w:kern w:val="0"/>
          <w:sz w:val="24"/>
          <w:szCs w:val="24"/>
          <w:lang w:eastAsia="en-IN"/>
          <w14:ligatures w14:val="none"/>
        </w:rPr>
        <w:t>retrieval-augmented generation (RAG)</w:t>
      </w:r>
      <w:r w:rsidRPr="0037205A">
        <w:rPr>
          <w:rFonts w:ascii="Times New Roman" w:eastAsia="Times New Roman" w:hAnsi="Times New Roman" w:cs="Times New Roman"/>
          <w:kern w:val="0"/>
          <w:sz w:val="24"/>
          <w:szCs w:val="24"/>
          <w:lang w:eastAsia="en-IN"/>
          <w14:ligatures w14:val="none"/>
        </w:rPr>
        <w:t xml:space="preserve"> to ground responses and reduce hallucination.</w:t>
      </w:r>
    </w:p>
    <w:p w14:paraId="1C9AF83F" w14:textId="77777777" w:rsidR="0037205A" w:rsidRPr="0037205A" w:rsidRDefault="0037205A" w:rsidP="003720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b/>
          <w:bCs/>
          <w:kern w:val="0"/>
          <w:sz w:val="24"/>
          <w:szCs w:val="24"/>
          <w:lang w:eastAsia="en-IN"/>
          <w14:ligatures w14:val="none"/>
        </w:rPr>
        <w:t>Fine-tune models</w:t>
      </w:r>
      <w:r w:rsidRPr="0037205A">
        <w:rPr>
          <w:rFonts w:ascii="Times New Roman" w:eastAsia="Times New Roman" w:hAnsi="Times New Roman" w:cs="Times New Roman"/>
          <w:kern w:val="0"/>
          <w:sz w:val="24"/>
          <w:szCs w:val="24"/>
          <w:lang w:eastAsia="en-IN"/>
          <w14:ligatures w14:val="none"/>
        </w:rPr>
        <w:t xml:space="preserve"> on domain-specific datasets and use transfer learning.</w:t>
      </w:r>
    </w:p>
    <w:p w14:paraId="00323B3E" w14:textId="77777777" w:rsidR="0037205A" w:rsidRPr="0037205A" w:rsidRDefault="0037205A" w:rsidP="003720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kern w:val="0"/>
          <w:sz w:val="24"/>
          <w:szCs w:val="24"/>
          <w:lang w:eastAsia="en-IN"/>
          <w14:ligatures w14:val="none"/>
        </w:rPr>
        <w:t xml:space="preserve">Implement strong </w:t>
      </w:r>
      <w:r w:rsidRPr="0037205A">
        <w:rPr>
          <w:rFonts w:ascii="Times New Roman" w:eastAsia="Times New Roman" w:hAnsi="Times New Roman" w:cs="Times New Roman"/>
          <w:b/>
          <w:bCs/>
          <w:kern w:val="0"/>
          <w:sz w:val="24"/>
          <w:szCs w:val="24"/>
          <w:lang w:eastAsia="en-IN"/>
          <w14:ligatures w14:val="none"/>
        </w:rPr>
        <w:t>preprocessing</w:t>
      </w:r>
      <w:r w:rsidRPr="0037205A">
        <w:rPr>
          <w:rFonts w:ascii="Times New Roman" w:eastAsia="Times New Roman" w:hAnsi="Times New Roman" w:cs="Times New Roman"/>
          <w:kern w:val="0"/>
          <w:sz w:val="24"/>
          <w:szCs w:val="24"/>
          <w:lang w:eastAsia="en-IN"/>
          <w14:ligatures w14:val="none"/>
        </w:rPr>
        <w:t>, spell correction, language detection, and multi-language support.</w:t>
      </w:r>
    </w:p>
    <w:p w14:paraId="22176F66" w14:textId="77777777" w:rsidR="0037205A" w:rsidRPr="0037205A" w:rsidRDefault="0037205A" w:rsidP="003720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kern w:val="0"/>
          <w:sz w:val="24"/>
          <w:szCs w:val="24"/>
          <w:lang w:eastAsia="en-IN"/>
          <w14:ligatures w14:val="none"/>
        </w:rPr>
        <w:t xml:space="preserve">Enforce </w:t>
      </w:r>
      <w:r w:rsidRPr="0037205A">
        <w:rPr>
          <w:rFonts w:ascii="Times New Roman" w:eastAsia="Times New Roman" w:hAnsi="Times New Roman" w:cs="Times New Roman"/>
          <w:b/>
          <w:bCs/>
          <w:kern w:val="0"/>
          <w:sz w:val="24"/>
          <w:szCs w:val="24"/>
          <w:lang w:eastAsia="en-IN"/>
          <w14:ligatures w14:val="none"/>
        </w:rPr>
        <w:t>privacy safeguards</w:t>
      </w:r>
      <w:r w:rsidRPr="0037205A">
        <w:rPr>
          <w:rFonts w:ascii="Times New Roman" w:eastAsia="Times New Roman" w:hAnsi="Times New Roman" w:cs="Times New Roman"/>
          <w:kern w:val="0"/>
          <w:sz w:val="24"/>
          <w:szCs w:val="24"/>
          <w:lang w:eastAsia="en-IN"/>
          <w14:ligatures w14:val="none"/>
        </w:rPr>
        <w:t>: PII redaction, encryption, minimal data retention, federated learning if needed.</w:t>
      </w:r>
    </w:p>
    <w:p w14:paraId="78196688" w14:textId="77777777" w:rsidR="0037205A" w:rsidRPr="0037205A" w:rsidRDefault="0037205A" w:rsidP="003720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kern w:val="0"/>
          <w:sz w:val="24"/>
          <w:szCs w:val="24"/>
          <w:lang w:eastAsia="en-IN"/>
          <w14:ligatures w14:val="none"/>
        </w:rPr>
        <w:t xml:space="preserve">Reduce bias via </w:t>
      </w:r>
      <w:r w:rsidRPr="0037205A">
        <w:rPr>
          <w:rFonts w:ascii="Times New Roman" w:eastAsia="Times New Roman" w:hAnsi="Times New Roman" w:cs="Times New Roman"/>
          <w:b/>
          <w:bCs/>
          <w:kern w:val="0"/>
          <w:sz w:val="24"/>
          <w:szCs w:val="24"/>
          <w:lang w:eastAsia="en-IN"/>
          <w14:ligatures w14:val="none"/>
        </w:rPr>
        <w:t>diverse datasets</w:t>
      </w:r>
      <w:r w:rsidRPr="0037205A">
        <w:rPr>
          <w:rFonts w:ascii="Times New Roman" w:eastAsia="Times New Roman" w:hAnsi="Times New Roman" w:cs="Times New Roman"/>
          <w:kern w:val="0"/>
          <w:sz w:val="24"/>
          <w:szCs w:val="24"/>
          <w:lang w:eastAsia="en-IN"/>
          <w14:ligatures w14:val="none"/>
        </w:rPr>
        <w:t>, fairness evaluation, and human review.</w:t>
      </w:r>
    </w:p>
    <w:p w14:paraId="017F6CC4" w14:textId="77777777" w:rsidR="0037205A" w:rsidRPr="0037205A" w:rsidRDefault="0037205A" w:rsidP="003720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kern w:val="0"/>
          <w:sz w:val="24"/>
          <w:szCs w:val="24"/>
          <w:lang w:eastAsia="en-IN"/>
          <w14:ligatures w14:val="none"/>
        </w:rPr>
        <w:t>Provide clear fallback responses (“I’m not sure—connecting you to an agent”).</w:t>
      </w:r>
    </w:p>
    <w:p w14:paraId="107C4A56" w14:textId="77777777" w:rsidR="0037205A" w:rsidRPr="0037205A" w:rsidRDefault="0037205A" w:rsidP="003720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kern w:val="0"/>
          <w:sz w:val="24"/>
          <w:szCs w:val="24"/>
          <w:lang w:eastAsia="en-IN"/>
          <w14:ligatures w14:val="none"/>
        </w:rPr>
        <w:t xml:space="preserve">Track key metrics: </w:t>
      </w:r>
      <w:r w:rsidRPr="0037205A">
        <w:rPr>
          <w:rFonts w:ascii="Times New Roman" w:eastAsia="Times New Roman" w:hAnsi="Times New Roman" w:cs="Times New Roman"/>
          <w:b/>
          <w:bCs/>
          <w:kern w:val="0"/>
          <w:sz w:val="24"/>
          <w:szCs w:val="24"/>
          <w:lang w:eastAsia="en-IN"/>
          <w14:ligatures w14:val="none"/>
        </w:rPr>
        <w:t>intent accuracy, containment rate, CSAT, FCR, AHT</w:t>
      </w:r>
      <w:r w:rsidRPr="0037205A">
        <w:rPr>
          <w:rFonts w:ascii="Times New Roman" w:eastAsia="Times New Roman" w:hAnsi="Times New Roman" w:cs="Times New Roman"/>
          <w:kern w:val="0"/>
          <w:sz w:val="24"/>
          <w:szCs w:val="24"/>
          <w:lang w:eastAsia="en-IN"/>
          <w14:ligatures w14:val="none"/>
        </w:rPr>
        <w:t>, escalation rate.</w:t>
      </w:r>
    </w:p>
    <w:p w14:paraId="0B3C8263" w14:textId="77777777" w:rsidR="0037205A" w:rsidRPr="0037205A" w:rsidRDefault="0037205A" w:rsidP="003720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kern w:val="0"/>
          <w:sz w:val="24"/>
          <w:szCs w:val="24"/>
          <w:lang w:eastAsia="en-IN"/>
          <w14:ligatures w14:val="none"/>
        </w:rPr>
        <w:t xml:space="preserve">Use </w:t>
      </w:r>
      <w:r w:rsidRPr="0037205A">
        <w:rPr>
          <w:rFonts w:ascii="Times New Roman" w:eastAsia="Times New Roman" w:hAnsi="Times New Roman" w:cs="Times New Roman"/>
          <w:b/>
          <w:bCs/>
          <w:kern w:val="0"/>
          <w:sz w:val="24"/>
          <w:szCs w:val="24"/>
          <w:lang w:eastAsia="en-IN"/>
          <w14:ligatures w14:val="none"/>
        </w:rPr>
        <w:t>CI/CD pipelines, model versioning</w:t>
      </w:r>
      <w:r w:rsidRPr="0037205A">
        <w:rPr>
          <w:rFonts w:ascii="Times New Roman" w:eastAsia="Times New Roman" w:hAnsi="Times New Roman" w:cs="Times New Roman"/>
          <w:kern w:val="0"/>
          <w:sz w:val="24"/>
          <w:szCs w:val="24"/>
          <w:lang w:eastAsia="en-IN"/>
          <w14:ligatures w14:val="none"/>
        </w:rPr>
        <w:t>, canary releases, and continuous monitoring.</w:t>
      </w:r>
    </w:p>
    <w:p w14:paraId="2B62D756" w14:textId="77777777" w:rsidR="0037205A" w:rsidRPr="0037205A" w:rsidRDefault="0037205A" w:rsidP="003720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7205A">
        <w:rPr>
          <w:rFonts w:ascii="Times New Roman" w:eastAsia="Times New Roman" w:hAnsi="Times New Roman" w:cs="Times New Roman"/>
          <w:kern w:val="0"/>
          <w:sz w:val="24"/>
          <w:szCs w:val="24"/>
          <w:lang w:eastAsia="en-IN"/>
          <w14:ligatures w14:val="none"/>
        </w:rPr>
        <w:t xml:space="preserve">Ensure </w:t>
      </w:r>
      <w:r w:rsidRPr="0037205A">
        <w:rPr>
          <w:rFonts w:ascii="Times New Roman" w:eastAsia="Times New Roman" w:hAnsi="Times New Roman" w:cs="Times New Roman"/>
          <w:b/>
          <w:bCs/>
          <w:kern w:val="0"/>
          <w:sz w:val="24"/>
          <w:szCs w:val="24"/>
          <w:lang w:eastAsia="en-IN"/>
          <w14:ligatures w14:val="none"/>
        </w:rPr>
        <w:t>low latency architecture</w:t>
      </w:r>
      <w:r w:rsidRPr="0037205A">
        <w:rPr>
          <w:rFonts w:ascii="Times New Roman" w:eastAsia="Times New Roman" w:hAnsi="Times New Roman" w:cs="Times New Roman"/>
          <w:kern w:val="0"/>
          <w:sz w:val="24"/>
          <w:szCs w:val="24"/>
          <w:lang w:eastAsia="en-IN"/>
          <w14:ligatures w14:val="none"/>
        </w:rPr>
        <w:t xml:space="preserve"> with scalable microservices and caching.</w:t>
      </w:r>
    </w:p>
    <w:p w14:paraId="11DC6AC7" w14:textId="77777777" w:rsidR="0037205A" w:rsidRPr="0037205A" w:rsidRDefault="0037205A">
      <w:pPr>
        <w:rPr>
          <w:rFonts w:ascii="Times New Roman" w:hAnsi="Times New Roman" w:cs="Times New Roman"/>
        </w:rPr>
      </w:pPr>
    </w:p>
    <w:sectPr w:rsidR="0037205A" w:rsidRPr="003720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8772F"/>
    <w:multiLevelType w:val="multilevel"/>
    <w:tmpl w:val="2624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46B32"/>
    <w:multiLevelType w:val="multilevel"/>
    <w:tmpl w:val="5420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2C745C"/>
    <w:multiLevelType w:val="multilevel"/>
    <w:tmpl w:val="A2E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200808">
    <w:abstractNumId w:val="2"/>
  </w:num>
  <w:num w:numId="2" w16cid:durableId="440300469">
    <w:abstractNumId w:val="1"/>
  </w:num>
  <w:num w:numId="3" w16cid:durableId="1434859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1Mjc3NjM0NTAztzBS0lEKTi0uzszPAykwrAUAbZ003ywAAAA="/>
  </w:docVars>
  <w:rsids>
    <w:rsidRoot w:val="00FF200D"/>
    <w:rsid w:val="000A3DAF"/>
    <w:rsid w:val="0037205A"/>
    <w:rsid w:val="004B21ED"/>
    <w:rsid w:val="004D3354"/>
    <w:rsid w:val="006F2DDF"/>
    <w:rsid w:val="00B30300"/>
    <w:rsid w:val="00FF2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F533E"/>
  <w15:chartTrackingRefBased/>
  <w15:docId w15:val="{D7A4DECC-76CD-43C1-B330-91D588989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0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20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F20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0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0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0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20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F20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0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0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00D"/>
    <w:rPr>
      <w:rFonts w:eastAsiaTheme="majorEastAsia" w:cstheme="majorBidi"/>
      <w:color w:val="272727" w:themeColor="text1" w:themeTint="D8"/>
    </w:rPr>
  </w:style>
  <w:style w:type="paragraph" w:styleId="Title">
    <w:name w:val="Title"/>
    <w:basedOn w:val="Normal"/>
    <w:next w:val="Normal"/>
    <w:link w:val="TitleChar"/>
    <w:uiPriority w:val="10"/>
    <w:qFormat/>
    <w:rsid w:val="00FF2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00D"/>
    <w:pPr>
      <w:spacing w:before="160"/>
      <w:jc w:val="center"/>
    </w:pPr>
    <w:rPr>
      <w:i/>
      <w:iCs/>
      <w:color w:val="404040" w:themeColor="text1" w:themeTint="BF"/>
    </w:rPr>
  </w:style>
  <w:style w:type="character" w:customStyle="1" w:styleId="QuoteChar">
    <w:name w:val="Quote Char"/>
    <w:basedOn w:val="DefaultParagraphFont"/>
    <w:link w:val="Quote"/>
    <w:uiPriority w:val="29"/>
    <w:rsid w:val="00FF200D"/>
    <w:rPr>
      <w:i/>
      <w:iCs/>
      <w:color w:val="404040" w:themeColor="text1" w:themeTint="BF"/>
    </w:rPr>
  </w:style>
  <w:style w:type="paragraph" w:styleId="ListParagraph">
    <w:name w:val="List Paragraph"/>
    <w:basedOn w:val="Normal"/>
    <w:uiPriority w:val="34"/>
    <w:qFormat/>
    <w:rsid w:val="00FF200D"/>
    <w:pPr>
      <w:ind w:left="720"/>
      <w:contextualSpacing/>
    </w:pPr>
  </w:style>
  <w:style w:type="character" w:styleId="IntenseEmphasis">
    <w:name w:val="Intense Emphasis"/>
    <w:basedOn w:val="DefaultParagraphFont"/>
    <w:uiPriority w:val="21"/>
    <w:qFormat/>
    <w:rsid w:val="00FF200D"/>
    <w:rPr>
      <w:i/>
      <w:iCs/>
      <w:color w:val="2F5496" w:themeColor="accent1" w:themeShade="BF"/>
    </w:rPr>
  </w:style>
  <w:style w:type="paragraph" w:styleId="IntenseQuote">
    <w:name w:val="Intense Quote"/>
    <w:basedOn w:val="Normal"/>
    <w:next w:val="Normal"/>
    <w:link w:val="IntenseQuoteChar"/>
    <w:uiPriority w:val="30"/>
    <w:qFormat/>
    <w:rsid w:val="00FF20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00D"/>
    <w:rPr>
      <w:i/>
      <w:iCs/>
      <w:color w:val="2F5496" w:themeColor="accent1" w:themeShade="BF"/>
    </w:rPr>
  </w:style>
  <w:style w:type="character" w:styleId="IntenseReference">
    <w:name w:val="Intense Reference"/>
    <w:basedOn w:val="DefaultParagraphFont"/>
    <w:uiPriority w:val="32"/>
    <w:qFormat/>
    <w:rsid w:val="00FF200D"/>
    <w:rPr>
      <w:b/>
      <w:bCs/>
      <w:smallCaps/>
      <w:color w:val="2F5496" w:themeColor="accent1" w:themeShade="BF"/>
      <w:spacing w:val="5"/>
    </w:rPr>
  </w:style>
  <w:style w:type="paragraph" w:styleId="NormalWeb">
    <w:name w:val="Normal (Web)"/>
    <w:basedOn w:val="Normal"/>
    <w:uiPriority w:val="99"/>
    <w:semiHidden/>
    <w:unhideWhenUsed/>
    <w:rsid w:val="00FF200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720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592</Words>
  <Characters>3377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BRINDHA ANBALAGAN</dc:creator>
  <cp:keywords/>
  <dc:description/>
  <cp:lastModifiedBy>BRINDHA ANBALAGAN</cp:lastModifiedBy>
  <cp:revision>1</cp:revision>
  <dcterms:created xsi:type="dcterms:W3CDTF">2025-11-25T07:02:00Z</dcterms:created>
  <dcterms:modified xsi:type="dcterms:W3CDTF">2025-11-25T07:40:00Z</dcterms:modified>
</cp:coreProperties>
</file>