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4"/>
        <w:tblGridChange w:id="0">
          <w:tblGrid>
            <w:gridCol w:w="2324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Format No.:LP01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Issue No.:01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Issue Date:07/01/09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5753100</wp:posOffset>
            </wp:positionH>
            <wp:positionV relativeFrom="paragraph">
              <wp:posOffset>167022</wp:posOffset>
            </wp:positionV>
            <wp:extent cx="714375" cy="54165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41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33672</wp:posOffset>
            </wp:positionV>
            <wp:extent cx="1009650" cy="718012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18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RAMAPURAM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ACADEMIC YEAR 2021-22 (ODD SEMESTER)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LESSON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-54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Degree/Branch: B.Tech / C</w:t>
      </w:r>
      <w:r w:rsidDel="00000000" w:rsidR="00000000" w:rsidRPr="00000000">
        <w:rPr>
          <w:b w:val="1"/>
          <w:color w:val="ff0000"/>
          <w:rtl w:val="0"/>
        </w:rPr>
        <w:t xml:space="preserve">yber Security</w:t>
      </w:r>
      <w:r w:rsidDel="00000000" w:rsidR="00000000" w:rsidRPr="00000000">
        <w:rPr>
          <w:b w:val="1"/>
          <w:color w:val="ff0000"/>
          <w:vertAlign w:val="baseline"/>
          <w:rtl w:val="0"/>
        </w:rPr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ab/>
        <w:t xml:space="preserve">Total No. of Hours given in syllabus: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Year/Sem/Sec:</w:t>
        <w:tab/>
        <w:t xml:space="preserve">II / III /</w:t>
      </w:r>
      <w:r w:rsidDel="00000000" w:rsidR="00000000" w:rsidRPr="00000000">
        <w:rPr>
          <w:b w:val="1"/>
          <w:color w:val="ff0000"/>
          <w:rtl w:val="0"/>
        </w:rPr>
        <w:t xml:space="preserve">B</w:t>
      </w:r>
      <w:r w:rsidDel="00000000" w:rsidR="00000000" w:rsidRPr="00000000">
        <w:rPr>
          <w:b w:val="1"/>
          <w:color w:val="ff0000"/>
          <w:vertAlign w:val="baseline"/>
          <w:rtl w:val="0"/>
        </w:rPr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ab/>
        <w:t xml:space="preserve">                         Tutorial         :  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36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Subject Code   :</w:t>
      </w: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18CSC202J</w:t>
      </w:r>
      <w:r w:rsidDel="00000000" w:rsidR="00000000" w:rsidRPr="00000000">
        <w:rPr>
          <w:b w:val="1"/>
          <w:color w:val="000000"/>
          <w:vertAlign w:val="baseline"/>
          <w:rtl w:val="0"/>
        </w:rPr>
        <w:tab/>
        <w:tab/>
        <w:tab/>
        <w:tab/>
        <w:t xml:space="preserve">  Lecture</w:t>
        <w:tab/>
        <w:t xml:space="preserve">: 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36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Subject Name: 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Object Oriented Design and Programming</w:t>
      </w:r>
      <w:r w:rsidDel="00000000" w:rsidR="00000000" w:rsidRPr="00000000">
        <w:rPr>
          <w:b w:val="1"/>
          <w:color w:val="000000"/>
          <w:vertAlign w:val="baseline"/>
          <w:rtl w:val="0"/>
        </w:rPr>
        <w:tab/>
        <w:t xml:space="preserve">  Practical       :  30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360"/>
        <w:rPr>
          <w:b w:val="1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ab/>
        <w:t xml:space="preserve">     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Faculty Name: Mrs.</w:t>
      </w:r>
      <w:r w:rsidDel="00000000" w:rsidR="00000000" w:rsidRPr="00000000">
        <w:rPr>
          <w:b w:val="1"/>
          <w:color w:val="ff0000"/>
          <w:rtl w:val="0"/>
        </w:rPr>
        <w:t xml:space="preserve">S.MENAKA</w:t>
      </w:r>
      <w:r w:rsidDel="00000000" w:rsidR="00000000" w:rsidRPr="00000000">
        <w:rPr>
          <w:b w:val="1"/>
          <w:color w:val="ff0000"/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 xml:space="preserve">  </w:t>
      </w:r>
      <w:r w:rsidDel="00000000" w:rsidR="00000000" w:rsidRPr="00000000">
        <w:rPr>
          <w:b w:val="1"/>
          <w:vertAlign w:val="baseline"/>
          <w:rtl w:val="0"/>
        </w:rPr>
        <w:t xml:space="preserve">Grand Total  : 75</w:t>
      </w:r>
    </w:p>
    <w:p w:rsidR="00000000" w:rsidDel="00000000" w:rsidP="00000000" w:rsidRDefault="00000000" w:rsidRPr="00000000" w14:paraId="00000011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"/>
        <w:gridCol w:w="2715"/>
        <w:gridCol w:w="1035"/>
        <w:gridCol w:w="1200"/>
        <w:gridCol w:w="1140"/>
        <w:gridCol w:w="1275"/>
        <w:gridCol w:w="1873"/>
        <w:tblGridChange w:id="0">
          <w:tblGrid>
            <w:gridCol w:w="905"/>
            <w:gridCol w:w="2715"/>
            <w:gridCol w:w="1035"/>
            <w:gridCol w:w="1200"/>
            <w:gridCol w:w="1140"/>
            <w:gridCol w:w="1275"/>
            <w:gridCol w:w="1873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 of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Lecture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Reference   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Date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Date Actually 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Teaching Methodology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UNIT-1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Comparison of Procedural and Object Oriented Programming, OOPS and its 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LR2,5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Inquiry Based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I/O Operations, Data Types, Variables, static, Constants, Pointers, Type Conversions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LR2,5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Features: Class and Objects, UML Diagrams 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Feature: Class and Objects, Examples of Class and Objects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Flipped Classroom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UML Class Diagram and its components, Class Diagram relations and Multiplicity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LR1,7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Feature: Abstraction and Encapsulation, Application of Abstraction and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LR1,2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Access specifiers – public, private,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Access specifiers - protected, friend, inline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LR2,5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Inquiry Based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UML use case Diagram, use case, Scenario, Use case Diagram objects and relations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LR1,7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Collaborative learning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Method, Constructor and Destructor, Example program for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LR2,5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CLA-1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vertAlign w:val="baseline"/>
                <w:rtl w:val="0"/>
              </w:rPr>
              <w:t xml:space="preserve">Assignment-1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(Use case and Class diagram for selected Project)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UNIT-II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Types of constructor (Default, Parameter), Static and copy constructor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3,5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Feature Polymorphism: Constructor overloading, Method Overloading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Flipped Classroom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Example for method overloading, Method Overloading: Different parameter with different return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Operator Overloading and types, Overloading Assignment Operator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Inquiry Based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Overloading  Unary Operators, Example for Unary Operator overloading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Overloading  Binary Operators, Example for Binary Operator overloading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UML Interaction Diagrams, Sequence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1,7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Project-Based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Collaboration Diagram, Example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1,7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Collaborative learning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Feature: Inheritance, Inheritance and its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UNIT-III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Feature Inheritance: Single and Multiple, Inheritance: Multilevel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Inheritance: Hierarchical, Inheritance: Hybrid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Inheritance: Example Programs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Inquiry Based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Advanced Functions: Inline, Friend, Advanced Functions: Virtual, Overriding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Advanced Function: Pure Virtual function, Example for Virtual and pure virtual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Flipped Classroom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Abstract class and Interface, Example Program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UML State Chart Diagrams,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1,7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Example State Chart Diagram, UML Activity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1,7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Collaborative learning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UML Activity Diagram, Example Activity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1,7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Crossover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CLA-2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vertAlign w:val="baseline"/>
                <w:rtl w:val="0"/>
              </w:rPr>
              <w:t xml:space="preserve">Assignment-2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(Sequence diagram, Activity and State chart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diagram for the selected Projects)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UNIT-1V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Generic – Templates, Introduction, Function  templates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Example programs Function templates, Class Templates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Class Templates, Example programs for Class and Function templates</w:t>
            </w:r>
          </w:p>
          <w:p w:rsidR="00000000" w:rsidDel="00000000" w:rsidP="00000000" w:rsidRDefault="00000000" w:rsidRPr="00000000" w14:paraId="0000011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 Mapping</w:t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Exceptional Handling: try and catch, Exceptional Handling: Multilevel exceptional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Exceptional Handling: throw and throws, Exceptional Handling: finally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Exceptional Handling: User defined exceptional, Example Programs using C++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Dynamic Modeling: Package Diagram ,UML Component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1,7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Collaborative learning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UML Component Diagram, UML Deployment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1,7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UML Deployment Diagram,</w:t>
            </w:r>
          </w:p>
          <w:p w:rsidR="00000000" w:rsidDel="00000000" w:rsidP="00000000" w:rsidRDefault="00000000" w:rsidRPr="00000000" w14:paraId="0000013F">
            <w:pPr>
              <w:tabs>
                <w:tab w:val="right" w:pos="6120"/>
                <w:tab w:val="right" w:pos="6206"/>
              </w:tabs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Example Package, Deployment, Package</w:t>
            </w:r>
          </w:p>
          <w:p w:rsidR="00000000" w:rsidDel="00000000" w:rsidP="00000000" w:rsidRDefault="00000000" w:rsidRPr="00000000" w14:paraId="00000140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1,7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Crossover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UNIT-V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STL: Containers: Sequence and Associative 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Sequence Container: Vector, List, Sequence Container: Deque, Array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STL : Stack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 &amp; Discussion Forum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Associative Containers: Map, Multimap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Iterator and Specialized iterator, Functions of iterator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Algorithms: find(), count(), sort(), Algorithms: search(), merge()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Function Object : for_each(), transform(), Example for Algorithms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Streams and Files: Introduction, Classes and Errors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Disk File Handling Reading Data and Writing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Constructivist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.9414062499999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CLA-3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vertAlign w:val="baseline"/>
                <w:rtl w:val="0"/>
              </w:rPr>
              <w:t xml:space="preserve">Assignment-3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(Component diagram, package diagram and detailed project presentation)</w:t>
            </w:r>
          </w:p>
        </w:tc>
      </w:tr>
    </w:tbl>
    <w:p w:rsidR="00000000" w:rsidDel="00000000" w:rsidP="00000000" w:rsidRDefault="00000000" w:rsidRPr="00000000" w14:paraId="0000019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530"/>
        <w:gridCol w:w="720"/>
        <w:gridCol w:w="720"/>
        <w:gridCol w:w="720"/>
        <w:gridCol w:w="720"/>
        <w:gridCol w:w="720"/>
        <w:gridCol w:w="720"/>
        <w:gridCol w:w="810"/>
        <w:gridCol w:w="900"/>
        <w:gridCol w:w="900"/>
        <w:gridCol w:w="720"/>
        <w:tblGridChange w:id="0">
          <w:tblGrid>
            <w:gridCol w:w="828"/>
            <w:gridCol w:w="1530"/>
            <w:gridCol w:w="720"/>
            <w:gridCol w:w="720"/>
            <w:gridCol w:w="720"/>
            <w:gridCol w:w="720"/>
            <w:gridCol w:w="720"/>
            <w:gridCol w:w="720"/>
            <w:gridCol w:w="810"/>
            <w:gridCol w:w="900"/>
            <w:gridCol w:w="900"/>
            <w:gridCol w:w="720"/>
          </w:tblGrid>
        </w:tblGridChange>
      </w:tblGrid>
      <w:tr>
        <w:trPr>
          <w:cantSplit w:val="0"/>
          <w:tblHeader w:val="0"/>
        </w:trPr>
        <w:tc>
          <w:tcPr>
            <w:gridSpan w:val="12"/>
            <w:vAlign w:val="top"/>
          </w:tcPr>
          <w:p w:rsidR="00000000" w:rsidDel="00000000" w:rsidP="00000000" w:rsidRDefault="00000000" w:rsidRPr="00000000" w14:paraId="0000019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Learning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A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Bloom’s level of Thinking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top"/>
          </w:tcPr>
          <w:p w:rsidR="00000000" w:rsidDel="00000000" w:rsidP="00000000" w:rsidRDefault="00000000" w:rsidRPr="00000000" w14:paraId="000001A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Continuous Learning Assessment (50% weightage)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 Examination (50% Weightage)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CLA-1(10)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CLA-2(15%)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CLA-3(15%)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CLA-4(10%) 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Practical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Practical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Practical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Practical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Practical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Level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Understand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Level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Level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Evaluate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1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3"/>
        <w:gridCol w:w="9265"/>
        <w:tblGridChange w:id="0">
          <w:tblGrid>
            <w:gridCol w:w="743"/>
            <w:gridCol w:w="9265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D">
            <w:pPr>
              <w:ind w:left="6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LEARNING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TEXT 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Grady Booch, Robert A. Maksimchuk, Michael W. Engle, Object-Oriented Analysis and Design with Applications, 3rd ed., Addison-Wesley, May 2007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ReemaThareja, Object Oriented Programming with C++, 1st ed., Oxford University Press, 2015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SouravSahay, Object Oriented Programming with C++, 2nd ed., Oxford University Press, 2017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Grady Booch, Robert A. Maksimchuk, Michael W. Engle, Object-Oriented Analysis and Design with Applications, 3rd ed., Addison-Wesley, May 2007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Robert Lafore, Object-Oriented Programming in C++, 4th ed., SAMS Publishing, 2008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AliBahrami, Object Oriented Systems Development”, McGraw Hill, 2004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Craig Larmen, Applying UML and Patterns, 3rd ed., Prentice Hall, 2004</w:t>
            </w:r>
          </w:p>
        </w:tc>
      </w:tr>
    </w:tbl>
    <w:p w:rsidR="00000000" w:rsidDel="00000000" w:rsidP="00000000" w:rsidRDefault="00000000" w:rsidRPr="00000000" w14:paraId="000002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SUBJECT HANDLER</w:t>
        <w:tab/>
        <w:tab/>
        <w:tab/>
        <w:t xml:space="preserve">COURSE COORDINATOR</w:t>
        <w:tab/>
        <w:tab/>
        <w:tab/>
        <w:t xml:space="preserve">HOD/CSE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99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3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9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5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3"/>
    </w:pPr>
    <w:rPr>
      <w:rFonts w:ascii="Cambria" w:eastAsia="Times New Roman" w:hAnsi="Cambria"/>
      <w:b w:val="1"/>
      <w:bCs w:val="1"/>
      <w:i w:val="1"/>
      <w:i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val="en-U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val="en-GB"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TMLCite">
    <w:name w:val="HTML Cite"/>
    <w:next w:val="HTMLCite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Normal(Web)Char">
    <w:name w:val="Normal (Web) Char"/>
    <w:next w:val="Normal(Web)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">
    <w:name w:val="st"/>
    <w:basedOn w:val="DefaultParagraphFont"/>
    <w:next w:val="st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comma">
    <w:name w:val="comma"/>
    <w:basedOn w:val="DefaultParagraphFont"/>
    <w:next w:val="comma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container_title">
    <w:name w:val="container_title"/>
    <w:basedOn w:val="DefaultParagraphFont"/>
    <w:next w:val="container_title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kxbc">
    <w:name w:val="kxbc"/>
    <w:basedOn w:val="DefaultParagraphFont"/>
    <w:next w:val="kxbc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_hch">
    <w:name w:val="_hch"/>
    <w:basedOn w:val="DefaultParagraphFont"/>
    <w:next w:val="_hch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character" w:styleId="author">
    <w:name w:val="author"/>
    <w:basedOn w:val="DefaultParagraphFont"/>
    <w:next w:val="author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a-declarative">
    <w:name w:val="a-declarative"/>
    <w:basedOn w:val="DefaultParagraphFont"/>
    <w:next w:val="a-declarative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a-color-secondary">
    <w:name w:val="a-color-secondary"/>
    <w:basedOn w:val="DefaultParagraphFont"/>
    <w:next w:val="a-color-secondary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ld">
    <w:name w:val="bold"/>
    <w:basedOn w:val="DefaultParagraphFont"/>
    <w:next w:val="bold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a-size-base">
    <w:name w:val="a-size-base"/>
    <w:basedOn w:val="DefaultParagraphFont"/>
    <w:next w:val="a-size-base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paragraph" w:styleId="DC_Heading1">
    <w:name w:val="DC_Heading 1"/>
    <w:basedOn w:val="Normal"/>
    <w:next w:val="DC_Heading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rebuchet MS" w:eastAsia="Times New Roman" w:hAnsi="Trebuchet MS"/>
      <w:b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DC_Heading1Char">
    <w:name w:val="DC_Heading 1 Char"/>
    <w:next w:val="DC_Heading1Char"/>
    <w:autoRedefine w:val="0"/>
    <w:hidden w:val="0"/>
    <w:qFormat w:val="0"/>
    <w:rPr>
      <w:rFonts w:ascii="Trebuchet MS" w:cs="Times New Roman" w:eastAsia="Times New Roman" w:hAnsi="Trebuchet MS"/>
      <w:b w:val="1"/>
      <w:w w:val="100"/>
      <w:position w:val="-1"/>
      <w:sz w:val="32"/>
      <w:szCs w:val="24"/>
      <w:effect w:val="none"/>
      <w:vertAlign w:val="baseline"/>
      <w:cs w:val="0"/>
      <w:em w:val="none"/>
      <w:lang w:val="en-US"/>
    </w:rPr>
  </w:style>
  <w:style w:type="character" w:styleId="Bodytabletext">
    <w:name w:val="Body table text"/>
    <w:next w:val="Bodytabletext"/>
    <w:autoRedefine w:val="0"/>
    <w:hidden w:val="0"/>
    <w:qFormat w:val="0"/>
    <w:rPr>
      <w:rFonts w:ascii="Trebuchet MS" w:cs="Arial" w:hAnsi="Trebuchet MS"/>
      <w:b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ndered_qtext">
    <w:name w:val="rendered_qtext"/>
    <w:basedOn w:val="DefaultParagraphFont"/>
    <w:next w:val="rendered_qtext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a-size-extra-large">
    <w:name w:val="a-size-extra-large"/>
    <w:basedOn w:val="DefaultParagraphFont"/>
    <w:next w:val="a-size-extra-large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character" w:styleId="a-size-large">
    <w:name w:val="a-size-large"/>
    <w:basedOn w:val="DefaultParagraphFont"/>
    <w:next w:val="a-size-large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YlQR1N2k4ACcjekPdSgqmZcb4g==">AMUW2mV8pW5xfCSMzsfCWUFhyZrPJZNanROm84fe3C6lO/Fyrs8AMn56aeB5HMfJadw+D7Tgb2TNTTQx/PmLqoHWh3PZGXXyy54L8Vl1Pr3HAhMggpVpxzQ=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2021-07-07T03:24:00Z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1033-11.2.0.10152</vt:lpstr>
  </property>
</Properties>
</file>