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EA55" w14:textId="631D255F" w:rsidR="005A5A2D" w:rsidRDefault="005A5A2D" w:rsidP="00A2240B">
      <w:pPr>
        <w:jc w:val="center"/>
        <w:rPr>
          <w:b/>
          <w:bCs/>
          <w:sz w:val="52"/>
          <w:szCs w:val="52"/>
        </w:rPr>
      </w:pPr>
      <w:r>
        <w:rPr>
          <w:b/>
          <w:bCs/>
          <w:sz w:val="52"/>
          <w:szCs w:val="52"/>
        </w:rPr>
        <w:t>13 MODELLING DATA FLOW DIAGRAM</w:t>
      </w:r>
    </w:p>
    <w:p w14:paraId="702FA731" w14:textId="4705A8D1" w:rsidR="005A5A2D" w:rsidRDefault="005A5A2D" w:rsidP="005A5A2D">
      <w:pPr>
        <w:rPr>
          <w:rFonts w:ascii="Times New Roman" w:hAnsi="Times New Roman" w:cs="Times New Roman"/>
          <w:noProof/>
        </w:rPr>
      </w:pPr>
      <w:r w:rsidRPr="00B97E1C">
        <w:rPr>
          <w:rFonts w:ascii="Times New Roman" w:hAnsi="Times New Roman" w:cs="Times New Roman"/>
          <w:noProof/>
        </w:rPr>
        <w:drawing>
          <wp:inline distT="0" distB="0" distL="0" distR="0" wp14:anchorId="531F1025" wp14:editId="69BB367A">
            <wp:extent cx="2751151" cy="1509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38" cy="1519153"/>
                    </a:xfrm>
                    <a:prstGeom prst="rect">
                      <a:avLst/>
                    </a:prstGeom>
                  </pic:spPr>
                </pic:pic>
              </a:graphicData>
            </a:graphic>
          </wp:inline>
        </w:drawing>
      </w:r>
      <w:r>
        <w:rPr>
          <w:rFonts w:ascii="Times New Roman" w:hAnsi="Times New Roman" w:cs="Times New Roman"/>
          <w:noProof/>
        </w:rPr>
        <w:t xml:space="preserve">                                                                   </w:t>
      </w:r>
      <w:r w:rsidRPr="00B97E1C">
        <w:rPr>
          <w:rFonts w:ascii="Times New Roman" w:hAnsi="Times New Roman" w:cs="Times New Roman"/>
          <w:noProof/>
        </w:rPr>
        <w:drawing>
          <wp:inline distT="0" distB="0" distL="0" distR="0" wp14:anchorId="20E838A0" wp14:editId="07D1115E">
            <wp:extent cx="1526650" cy="1526650"/>
            <wp:effectExtent l="0" t="0" r="0" b="0"/>
            <wp:docPr id="3" name="Picture 3"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963" cy="1534963"/>
                    </a:xfrm>
                    <a:prstGeom prst="rect">
                      <a:avLst/>
                    </a:prstGeom>
                    <a:noFill/>
                    <a:ln>
                      <a:noFill/>
                    </a:ln>
                  </pic:spPr>
                </pic:pic>
              </a:graphicData>
            </a:graphic>
          </wp:inline>
        </w:drawing>
      </w:r>
    </w:p>
    <w:p w14:paraId="3F2A2527" w14:textId="656BF37D" w:rsidR="005A5A2D" w:rsidRDefault="005A5A2D" w:rsidP="005A5A2D">
      <w:pPr>
        <w:jc w:val="center"/>
        <w:rPr>
          <w:rFonts w:ascii="Times New Roman" w:hAnsi="Times New Roman" w:cs="Times New Roman"/>
          <w:b/>
          <w:bCs/>
          <w:color w:val="FF0000"/>
          <w:sz w:val="32"/>
          <w:szCs w:val="32"/>
        </w:rPr>
      </w:pPr>
      <w:r w:rsidRPr="005A5A2D">
        <w:rPr>
          <w:rFonts w:ascii="Times New Roman" w:hAnsi="Times New Roman" w:cs="Times New Roman"/>
          <w:b/>
          <w:bCs/>
          <w:color w:val="FF0000"/>
          <w:sz w:val="32"/>
          <w:szCs w:val="32"/>
        </w:rPr>
        <w:t>13.1</w:t>
      </w:r>
      <w:r w:rsidRPr="005A5A2D">
        <w:rPr>
          <w:rFonts w:ascii="Times New Roman" w:hAnsi="Times New Roman" w:cs="Times New Roman"/>
          <w:b/>
          <w:bCs/>
          <w:color w:val="FF0000"/>
          <w:sz w:val="32"/>
          <w:szCs w:val="32"/>
        </w:rPr>
        <w:t xml:space="preserve"> </w:t>
      </w:r>
      <w:r w:rsidRPr="005A5A2D">
        <w:rPr>
          <w:rFonts w:ascii="Times New Roman" w:hAnsi="Times New Roman" w:cs="Times New Roman"/>
          <w:b/>
          <w:bCs/>
          <w:color w:val="FF0000"/>
          <w:sz w:val="32"/>
          <w:szCs w:val="32"/>
        </w:rPr>
        <w:t>DATA FLOW DIAGRAM DESCRIPTION</w:t>
      </w:r>
    </w:p>
    <w:p w14:paraId="22833AA1"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DATA FLOW DIAGRAM: </w:t>
      </w:r>
    </w:p>
    <w:p w14:paraId="1F6D0A15" w14:textId="2D6276E9" w:rsidR="005A5A2D" w:rsidRPr="005A5A2D" w:rsidRDefault="005A5A2D" w:rsidP="005A5A2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A5A2D">
        <w:rPr>
          <w:rFonts w:ascii="Times New Roman" w:hAnsi="Times New Roman" w:cs="Times New Roman"/>
          <w:color w:val="000000"/>
          <w:sz w:val="24"/>
          <w:szCs w:val="24"/>
        </w:rPr>
        <w:t xml:space="preserve">DFD graphically representing the functions, or processes, which capture, manipulate, store, and distribute data between a system and its environment and between components of a system. </w:t>
      </w:r>
    </w:p>
    <w:p w14:paraId="70433D9D" w14:textId="77777777" w:rsidR="005A5A2D" w:rsidRDefault="005A5A2D" w:rsidP="005A5A2D">
      <w:pPr>
        <w:autoSpaceDE w:val="0"/>
        <w:autoSpaceDN w:val="0"/>
        <w:adjustRightInd w:val="0"/>
        <w:spacing w:after="0" w:line="240" w:lineRule="auto"/>
        <w:rPr>
          <w:rFonts w:ascii="Times New Roman" w:hAnsi="Times New Roman" w:cs="Times New Roman"/>
          <w:b/>
          <w:bCs/>
          <w:color w:val="4472C4" w:themeColor="accent1"/>
          <w:sz w:val="24"/>
          <w:szCs w:val="24"/>
        </w:rPr>
      </w:pPr>
    </w:p>
    <w:p w14:paraId="35288811" w14:textId="3578A448"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COMPONENTS OF DATA FLOW: </w:t>
      </w:r>
    </w:p>
    <w:p w14:paraId="6EF8D61B" w14:textId="368336CA" w:rsidR="005A5A2D" w:rsidRPr="005A5A2D" w:rsidRDefault="005A5A2D" w:rsidP="005A5A2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A5A2D">
        <w:rPr>
          <w:rFonts w:ascii="Times New Roman" w:hAnsi="Times New Roman" w:cs="Times New Roman"/>
          <w:color w:val="000000"/>
          <w:sz w:val="24"/>
          <w:szCs w:val="24"/>
        </w:rPr>
        <w:t xml:space="preserve">There are 4 basic symbols that are used to represent a data-flow diagram. </w:t>
      </w:r>
    </w:p>
    <w:p w14:paraId="532C48AF" w14:textId="77777777" w:rsidR="005A5A2D" w:rsidRDefault="005A5A2D" w:rsidP="005A5A2D">
      <w:pPr>
        <w:autoSpaceDE w:val="0"/>
        <w:autoSpaceDN w:val="0"/>
        <w:adjustRightInd w:val="0"/>
        <w:spacing w:after="0" w:line="240" w:lineRule="auto"/>
        <w:rPr>
          <w:rFonts w:ascii="Times New Roman" w:hAnsi="Times New Roman" w:cs="Times New Roman"/>
          <w:b/>
          <w:bCs/>
          <w:color w:val="4472C4" w:themeColor="accent1"/>
          <w:sz w:val="24"/>
          <w:szCs w:val="24"/>
        </w:rPr>
      </w:pPr>
    </w:p>
    <w:p w14:paraId="5B3AB328" w14:textId="62D9A8C4"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1] PROCESS: </w:t>
      </w:r>
    </w:p>
    <w:p w14:paraId="7968EDA1" w14:textId="5D5A5069" w:rsidR="005A5A2D" w:rsidRDefault="005A5A2D" w:rsidP="005A5A2D">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A5A2D">
        <w:rPr>
          <w:rFonts w:ascii="Times New Roman" w:hAnsi="Times New Roman" w:cs="Times New Roman"/>
          <w:color w:val="000000"/>
          <w:sz w:val="24"/>
          <w:szCs w:val="24"/>
        </w:rPr>
        <w:t>Rounded rectangle represents the process, which receives input data and produces output with a different content or form. Processes can be as simple as collecting input data and saving in the database, or it can be complex as producing a report. Every process has a name that identifies the function it performs.</w:t>
      </w:r>
    </w:p>
    <w:p w14:paraId="132B63B2"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2] DATA FLOW: </w:t>
      </w:r>
    </w:p>
    <w:p w14:paraId="029C6827" w14:textId="4D2F5A62" w:rsidR="005A5A2D" w:rsidRPr="005A5A2D" w:rsidRDefault="00672888" w:rsidP="0067288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A5A2D" w:rsidRPr="005A5A2D">
        <w:rPr>
          <w:rFonts w:ascii="Times New Roman" w:hAnsi="Times New Roman" w:cs="Times New Roman"/>
          <w:color w:val="000000"/>
          <w:sz w:val="24"/>
          <w:szCs w:val="24"/>
        </w:rPr>
        <w:t>A data-flow is a path for data to move from one part of the information system to another.</w:t>
      </w:r>
    </w:p>
    <w:p w14:paraId="45545465" w14:textId="6B018394" w:rsidR="005A5A2D" w:rsidRPr="005A5A2D" w:rsidRDefault="005A5A2D" w:rsidP="00672888">
      <w:pPr>
        <w:pStyle w:val="ListParagraph"/>
        <w:numPr>
          <w:ilvl w:val="0"/>
          <w:numId w:val="8"/>
        </w:numPr>
        <w:autoSpaceDE w:val="0"/>
        <w:autoSpaceDN w:val="0"/>
        <w:adjustRightInd w:val="0"/>
        <w:spacing w:after="89" w:line="240" w:lineRule="auto"/>
        <w:rPr>
          <w:rFonts w:ascii="Times New Roman" w:hAnsi="Times New Roman" w:cs="Times New Roman"/>
          <w:color w:val="000000"/>
          <w:sz w:val="24"/>
          <w:szCs w:val="24"/>
        </w:rPr>
      </w:pPr>
      <w:r w:rsidRPr="005A5A2D">
        <w:rPr>
          <w:rFonts w:ascii="Times New Roman" w:hAnsi="Times New Roman" w:cs="Times New Roman"/>
          <w:color w:val="000000"/>
          <w:sz w:val="24"/>
          <w:szCs w:val="24"/>
        </w:rPr>
        <w:t>Straight lines with incoming arrows are input data flow.</w:t>
      </w:r>
    </w:p>
    <w:p w14:paraId="4F367152" w14:textId="3421AD4B" w:rsidR="005A5A2D" w:rsidRPr="005A5A2D" w:rsidRDefault="005A5A2D" w:rsidP="00672888">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5A5A2D">
        <w:rPr>
          <w:rFonts w:ascii="Times New Roman" w:hAnsi="Times New Roman" w:cs="Times New Roman"/>
          <w:color w:val="000000"/>
          <w:sz w:val="24"/>
          <w:szCs w:val="24"/>
        </w:rPr>
        <w:t>Straight lines with outgoing arrows are output data flow.</w:t>
      </w:r>
    </w:p>
    <w:p w14:paraId="76A64455"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000000"/>
          <w:sz w:val="24"/>
          <w:szCs w:val="24"/>
        </w:rPr>
      </w:pPr>
    </w:p>
    <w:p w14:paraId="63986025"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3] DATA STORE: </w:t>
      </w:r>
    </w:p>
    <w:p w14:paraId="67AD619A" w14:textId="74C3A4CC" w:rsidR="005A5A2D" w:rsidRPr="005A5A2D" w:rsidRDefault="00672888" w:rsidP="005A5A2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A5A2D" w:rsidRPr="005A5A2D">
        <w:rPr>
          <w:rFonts w:ascii="Times New Roman" w:hAnsi="Times New Roman" w:cs="Times New Roman"/>
          <w:color w:val="000000"/>
          <w:sz w:val="24"/>
          <w:szCs w:val="24"/>
        </w:rPr>
        <w:t xml:space="preserve">A data store or data repository is used in a data-flow diagram to represent a situation when the system must retain data because one or more processes need to use the stored data in a later time. </w:t>
      </w:r>
    </w:p>
    <w:p w14:paraId="01863BF2" w14:textId="2199111D" w:rsidR="005A5A2D" w:rsidRPr="005A5A2D" w:rsidRDefault="005A5A2D" w:rsidP="005A5A2D">
      <w:pPr>
        <w:pStyle w:val="ListParagraph"/>
        <w:numPr>
          <w:ilvl w:val="0"/>
          <w:numId w:val="9"/>
        </w:numPr>
        <w:autoSpaceDE w:val="0"/>
        <w:autoSpaceDN w:val="0"/>
        <w:adjustRightInd w:val="0"/>
        <w:spacing w:after="87" w:line="240" w:lineRule="auto"/>
        <w:rPr>
          <w:rFonts w:ascii="Times New Roman" w:hAnsi="Times New Roman" w:cs="Times New Roman"/>
          <w:color w:val="000000"/>
          <w:sz w:val="24"/>
          <w:szCs w:val="24"/>
        </w:rPr>
      </w:pPr>
      <w:r w:rsidRPr="005A5A2D">
        <w:rPr>
          <w:rFonts w:ascii="Times New Roman" w:hAnsi="Times New Roman" w:cs="Times New Roman"/>
          <w:color w:val="000000"/>
          <w:sz w:val="24"/>
          <w:szCs w:val="24"/>
        </w:rPr>
        <w:t xml:space="preserve">Data can be written into the data store, which is depicted by an outgoing arrow. </w:t>
      </w:r>
    </w:p>
    <w:p w14:paraId="15B67514" w14:textId="1DCDBC38" w:rsidR="005A5A2D" w:rsidRPr="005A5A2D" w:rsidRDefault="005A5A2D" w:rsidP="005A5A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5A5A2D">
        <w:rPr>
          <w:rFonts w:ascii="Times New Roman" w:hAnsi="Times New Roman" w:cs="Times New Roman"/>
          <w:color w:val="000000"/>
          <w:sz w:val="24"/>
          <w:szCs w:val="24"/>
        </w:rPr>
        <w:t xml:space="preserve">Data can be read from a data store, which is depicted by an incoming arrow. </w:t>
      </w:r>
    </w:p>
    <w:p w14:paraId="13B642A8"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000000"/>
          <w:sz w:val="24"/>
          <w:szCs w:val="24"/>
        </w:rPr>
      </w:pPr>
    </w:p>
    <w:p w14:paraId="5227E376" w14:textId="77777777" w:rsidR="005A5A2D" w:rsidRPr="005A5A2D" w:rsidRDefault="005A5A2D" w:rsidP="005A5A2D">
      <w:pPr>
        <w:autoSpaceDE w:val="0"/>
        <w:autoSpaceDN w:val="0"/>
        <w:adjustRightInd w:val="0"/>
        <w:spacing w:after="0" w:line="240" w:lineRule="auto"/>
        <w:rPr>
          <w:rFonts w:ascii="Times New Roman" w:hAnsi="Times New Roman" w:cs="Times New Roman"/>
          <w:color w:val="4472C4" w:themeColor="accent1"/>
          <w:sz w:val="24"/>
          <w:szCs w:val="24"/>
        </w:rPr>
      </w:pPr>
      <w:r w:rsidRPr="005A5A2D">
        <w:rPr>
          <w:rFonts w:ascii="Times New Roman" w:hAnsi="Times New Roman" w:cs="Times New Roman"/>
          <w:b/>
          <w:bCs/>
          <w:color w:val="4472C4" w:themeColor="accent1"/>
          <w:sz w:val="24"/>
          <w:szCs w:val="24"/>
        </w:rPr>
        <w:t xml:space="preserve">4] EXTERNAL ENTITY: </w:t>
      </w:r>
    </w:p>
    <w:p w14:paraId="5F4DFF71" w14:textId="63170B6C" w:rsidR="005A5A2D" w:rsidRPr="005A5A2D" w:rsidRDefault="00672888" w:rsidP="005A5A2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A5A2D" w:rsidRPr="005A5A2D">
        <w:rPr>
          <w:rFonts w:ascii="Times New Roman" w:hAnsi="Times New Roman" w:cs="Times New Roman"/>
          <w:color w:val="000000"/>
          <w:sz w:val="24"/>
          <w:szCs w:val="24"/>
        </w:rPr>
        <w:t xml:space="preserve">A rectangle represents an external entity. They are components outside of the boundaries of the information systems which either supply or receive data but does not process data. They represent how the information system interacts with the outside world. </w:t>
      </w:r>
    </w:p>
    <w:p w14:paraId="6B00C01D" w14:textId="77777777" w:rsidR="00672888" w:rsidRDefault="00672888" w:rsidP="005A5A2D">
      <w:pPr>
        <w:autoSpaceDE w:val="0"/>
        <w:autoSpaceDN w:val="0"/>
        <w:adjustRightInd w:val="0"/>
        <w:spacing w:after="0" w:line="240" w:lineRule="auto"/>
        <w:rPr>
          <w:rFonts w:ascii="Times New Roman" w:hAnsi="Times New Roman" w:cs="Times New Roman"/>
          <w:color w:val="000000"/>
          <w:sz w:val="24"/>
          <w:szCs w:val="24"/>
        </w:rPr>
      </w:pPr>
    </w:p>
    <w:p w14:paraId="4E4D84D7" w14:textId="4AFCA8E5" w:rsidR="005A5A2D" w:rsidRPr="005A5A2D" w:rsidRDefault="005A5A2D" w:rsidP="00672888">
      <w:pPr>
        <w:autoSpaceDE w:val="0"/>
        <w:autoSpaceDN w:val="0"/>
        <w:adjustRightInd w:val="0"/>
        <w:spacing w:after="0" w:line="240" w:lineRule="auto"/>
        <w:jc w:val="center"/>
        <w:rPr>
          <w:rFonts w:ascii="Times New Roman" w:hAnsi="Times New Roman" w:cs="Times New Roman"/>
          <w:color w:val="000000"/>
          <w:sz w:val="24"/>
          <w:szCs w:val="24"/>
        </w:rPr>
      </w:pPr>
      <w:r w:rsidRPr="005A5A2D">
        <w:rPr>
          <w:rFonts w:ascii="Times New Roman" w:hAnsi="Times New Roman" w:cs="Times New Roman"/>
          <w:color w:val="000000"/>
          <w:sz w:val="24"/>
          <w:szCs w:val="24"/>
        </w:rPr>
        <w:t xml:space="preserve">External entities also are called </w:t>
      </w:r>
      <w:r w:rsidRPr="005A5A2D">
        <w:rPr>
          <w:rFonts w:ascii="Times New Roman" w:hAnsi="Times New Roman" w:cs="Times New Roman"/>
          <w:b/>
          <w:bCs/>
          <w:color w:val="000000"/>
          <w:sz w:val="24"/>
          <w:szCs w:val="24"/>
        </w:rPr>
        <w:t xml:space="preserve">terminators </w:t>
      </w:r>
      <w:r w:rsidRPr="005A5A2D">
        <w:rPr>
          <w:rFonts w:ascii="Times New Roman" w:hAnsi="Times New Roman" w:cs="Times New Roman"/>
          <w:color w:val="000000"/>
          <w:sz w:val="24"/>
          <w:szCs w:val="24"/>
        </w:rPr>
        <w:t>because they are data origins or final destinations.</w:t>
      </w:r>
    </w:p>
    <w:p w14:paraId="55137A06" w14:textId="77777777" w:rsidR="00672888" w:rsidRDefault="00672888" w:rsidP="00672888">
      <w:pPr>
        <w:jc w:val="center"/>
        <w:rPr>
          <w:rFonts w:ascii="Times New Roman" w:hAnsi="Times New Roman" w:cs="Times New Roman"/>
          <w:color w:val="000000"/>
          <w:sz w:val="24"/>
          <w:szCs w:val="24"/>
        </w:rPr>
      </w:pPr>
    </w:p>
    <w:p w14:paraId="77196D80" w14:textId="16D71A2A" w:rsidR="005A5A2D" w:rsidRDefault="005A5A2D" w:rsidP="00672888">
      <w:pPr>
        <w:jc w:val="center"/>
        <w:rPr>
          <w:rFonts w:ascii="Times New Roman" w:hAnsi="Times New Roman" w:cs="Times New Roman"/>
          <w:color w:val="000000"/>
          <w:sz w:val="24"/>
          <w:szCs w:val="24"/>
        </w:rPr>
      </w:pPr>
      <w:r w:rsidRPr="005A5A2D">
        <w:rPr>
          <w:rFonts w:ascii="Times New Roman" w:hAnsi="Times New Roman" w:cs="Times New Roman"/>
          <w:color w:val="000000"/>
          <w:sz w:val="24"/>
          <w:szCs w:val="24"/>
        </w:rPr>
        <w:t>An external entity must be connected to a process through a data-flow.</w:t>
      </w:r>
    </w:p>
    <w:p w14:paraId="307AEE38" w14:textId="7711A3EC" w:rsidR="005A5A2D" w:rsidRDefault="005A5A2D" w:rsidP="005A5A2D">
      <w:pPr>
        <w:jc w:val="center"/>
        <w:rPr>
          <w:rFonts w:ascii="Times New Roman" w:hAnsi="Times New Roman" w:cs="Times New Roman"/>
          <w:color w:val="000000"/>
          <w:sz w:val="24"/>
          <w:szCs w:val="24"/>
        </w:rPr>
      </w:pPr>
    </w:p>
    <w:p w14:paraId="7ACA7CCE" w14:textId="4522F694" w:rsidR="005A5A2D" w:rsidRDefault="005A5A2D" w:rsidP="005A5A2D">
      <w:pPr>
        <w:jc w:val="center"/>
        <w:rPr>
          <w:rFonts w:ascii="Times New Roman" w:hAnsi="Times New Roman" w:cs="Times New Roman"/>
          <w:color w:val="000000"/>
          <w:sz w:val="24"/>
          <w:szCs w:val="24"/>
        </w:rPr>
      </w:pPr>
    </w:p>
    <w:p w14:paraId="695A5C76" w14:textId="4A9A0CC2" w:rsidR="005A5A2D" w:rsidRDefault="005A5A2D" w:rsidP="005A5A2D">
      <w:pPr>
        <w:jc w:val="center"/>
        <w:rPr>
          <w:rFonts w:ascii="Times New Roman" w:hAnsi="Times New Roman" w:cs="Times New Roman"/>
          <w:color w:val="000000"/>
          <w:sz w:val="24"/>
          <w:szCs w:val="24"/>
        </w:rPr>
      </w:pPr>
    </w:p>
    <w:p w14:paraId="12E84BEA" w14:textId="74B516E3" w:rsidR="005A5A2D" w:rsidRDefault="005A5A2D" w:rsidP="005A5A2D">
      <w:pPr>
        <w:jc w:val="center"/>
        <w:rPr>
          <w:rFonts w:ascii="Times New Roman" w:hAnsi="Times New Roman" w:cs="Times New Roman"/>
          <w:color w:val="000000"/>
          <w:sz w:val="24"/>
          <w:szCs w:val="24"/>
        </w:rPr>
      </w:pPr>
    </w:p>
    <w:p w14:paraId="1C1EF0A5" w14:textId="2AD31936" w:rsidR="005A5A2D" w:rsidRDefault="005A5A2D" w:rsidP="005A5A2D">
      <w:pPr>
        <w:jc w:val="center"/>
        <w:rPr>
          <w:rFonts w:ascii="Times New Roman" w:hAnsi="Times New Roman" w:cs="Times New Roman"/>
          <w:color w:val="000000"/>
          <w:sz w:val="24"/>
          <w:szCs w:val="24"/>
        </w:rPr>
      </w:pPr>
    </w:p>
    <w:p w14:paraId="049C9E2C" w14:textId="62D1F233" w:rsidR="005A5A2D" w:rsidRPr="005A5A2D" w:rsidRDefault="005A5A2D" w:rsidP="005A5A2D">
      <w:pPr>
        <w:jc w:val="center"/>
        <w:rPr>
          <w:rFonts w:ascii="Times New Roman" w:hAnsi="Times New Roman" w:cs="Times New Roman"/>
          <w:color w:val="FF0000"/>
          <w:sz w:val="32"/>
          <w:szCs w:val="32"/>
        </w:rPr>
      </w:pPr>
      <w:r w:rsidRPr="005A5A2D">
        <w:rPr>
          <w:rFonts w:ascii="Times New Roman" w:hAnsi="Times New Roman" w:cs="Times New Roman"/>
          <w:b/>
          <w:bCs/>
          <w:color w:val="FF0000"/>
          <w:sz w:val="32"/>
          <w:szCs w:val="32"/>
        </w:rPr>
        <w:lastRenderedPageBreak/>
        <w:t>13.2 DATA FLOW DIAGRAM</w:t>
      </w:r>
    </w:p>
    <w:p w14:paraId="6F8D7149" w14:textId="204001B2" w:rsidR="005A5A2D" w:rsidRDefault="005A5A2D" w:rsidP="005A5A2D">
      <w:pPr>
        <w:jc w:val="center"/>
        <w:rPr>
          <w:rFonts w:ascii="Times New Roman" w:hAnsi="Times New Roman" w:cs="Times New Roman"/>
          <w:color w:val="000000"/>
          <w:sz w:val="24"/>
          <w:szCs w:val="24"/>
        </w:rPr>
      </w:pPr>
    </w:p>
    <w:p w14:paraId="528DCD06" w14:textId="2826AB00" w:rsidR="005A5A2D" w:rsidRPr="005A5A2D" w:rsidRDefault="00672888" w:rsidP="005A5A2D">
      <w:pPr>
        <w:jc w:val="center"/>
        <w:rPr>
          <w:rFonts w:ascii="Times New Roman" w:hAnsi="Times New Roman" w:cs="Times New Roman"/>
          <w:b/>
          <w:bCs/>
          <w:noProof/>
          <w:color w:val="FF0000"/>
          <w:sz w:val="24"/>
          <w:szCs w:val="24"/>
        </w:rPr>
      </w:pPr>
      <w:r>
        <w:rPr>
          <w:rFonts w:ascii="Times New Roman" w:hAnsi="Times New Roman" w:cs="Times New Roman"/>
          <w:noProof/>
          <w:color w:val="000000"/>
          <w:sz w:val="24"/>
          <w:szCs w:val="24"/>
        </w:rPr>
        <w:drawing>
          <wp:inline distT="0" distB="0" distL="0" distR="0" wp14:anchorId="6E7AF7F0" wp14:editId="7A8DC268">
            <wp:extent cx="6634480" cy="2955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9816" cy="2958228"/>
                    </a:xfrm>
                    <a:prstGeom prst="rect">
                      <a:avLst/>
                    </a:prstGeom>
                    <a:noFill/>
                    <a:ln>
                      <a:noFill/>
                    </a:ln>
                  </pic:spPr>
                </pic:pic>
              </a:graphicData>
            </a:graphic>
          </wp:inline>
        </w:drawing>
      </w:r>
    </w:p>
    <w:sectPr w:rsidR="005A5A2D" w:rsidRPr="005A5A2D" w:rsidSect="00AB7D2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0DF1"/>
    <w:multiLevelType w:val="hybridMultilevel"/>
    <w:tmpl w:val="677A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65FE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E70B8C"/>
    <w:multiLevelType w:val="hybridMultilevel"/>
    <w:tmpl w:val="CA887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5475A"/>
    <w:multiLevelType w:val="hybridMultilevel"/>
    <w:tmpl w:val="F400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3A6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44C5621"/>
    <w:multiLevelType w:val="hybridMultilevel"/>
    <w:tmpl w:val="9648EC4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470D7A58"/>
    <w:multiLevelType w:val="hybridMultilevel"/>
    <w:tmpl w:val="1220C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A1E0A"/>
    <w:multiLevelType w:val="hybridMultilevel"/>
    <w:tmpl w:val="E5BE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31464B"/>
    <w:multiLevelType w:val="hybridMultilevel"/>
    <w:tmpl w:val="D862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885785">
    <w:abstractNumId w:val="4"/>
  </w:num>
  <w:num w:numId="2" w16cid:durableId="405301568">
    <w:abstractNumId w:val="1"/>
  </w:num>
  <w:num w:numId="3" w16cid:durableId="11929151">
    <w:abstractNumId w:val="6"/>
  </w:num>
  <w:num w:numId="4" w16cid:durableId="528297378">
    <w:abstractNumId w:val="7"/>
  </w:num>
  <w:num w:numId="5" w16cid:durableId="1335835202">
    <w:abstractNumId w:val="3"/>
  </w:num>
  <w:num w:numId="6" w16cid:durableId="174075092">
    <w:abstractNumId w:val="0"/>
  </w:num>
  <w:num w:numId="7" w16cid:durableId="2029942654">
    <w:abstractNumId w:val="8"/>
  </w:num>
  <w:num w:numId="8" w16cid:durableId="1084033275">
    <w:abstractNumId w:val="5"/>
  </w:num>
  <w:num w:numId="9" w16cid:durableId="173435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B"/>
    <w:rsid w:val="00024008"/>
    <w:rsid w:val="000A15B9"/>
    <w:rsid w:val="000B2BFC"/>
    <w:rsid w:val="00126A34"/>
    <w:rsid w:val="002345A1"/>
    <w:rsid w:val="00234C8B"/>
    <w:rsid w:val="002A1F2A"/>
    <w:rsid w:val="003747C2"/>
    <w:rsid w:val="00374A99"/>
    <w:rsid w:val="00374F47"/>
    <w:rsid w:val="0038773D"/>
    <w:rsid w:val="003A4E88"/>
    <w:rsid w:val="00412375"/>
    <w:rsid w:val="004572B0"/>
    <w:rsid w:val="005A0D15"/>
    <w:rsid w:val="005A5A2D"/>
    <w:rsid w:val="00672888"/>
    <w:rsid w:val="0068317F"/>
    <w:rsid w:val="006B7E56"/>
    <w:rsid w:val="007B5BA9"/>
    <w:rsid w:val="007C553F"/>
    <w:rsid w:val="007F1DC6"/>
    <w:rsid w:val="008D7066"/>
    <w:rsid w:val="009B64A4"/>
    <w:rsid w:val="009B6FCA"/>
    <w:rsid w:val="009D2A31"/>
    <w:rsid w:val="00A2240B"/>
    <w:rsid w:val="00AB7D22"/>
    <w:rsid w:val="00AC49F5"/>
    <w:rsid w:val="00B2135D"/>
    <w:rsid w:val="00B8422C"/>
    <w:rsid w:val="00B97E1C"/>
    <w:rsid w:val="00BA118B"/>
    <w:rsid w:val="00BA3DD8"/>
    <w:rsid w:val="00BB2E36"/>
    <w:rsid w:val="00BC6B76"/>
    <w:rsid w:val="00CD5A73"/>
    <w:rsid w:val="00D667BA"/>
    <w:rsid w:val="00E12DF1"/>
    <w:rsid w:val="00F65584"/>
    <w:rsid w:val="00FC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3DD"/>
  <w15:chartTrackingRefBased/>
  <w15:docId w15:val="{8372FA26-8A3F-45FA-A3C7-6ECCE887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C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66FF-4DC4-4CA7-BEE3-B9935281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2</cp:revision>
  <dcterms:created xsi:type="dcterms:W3CDTF">2022-06-10T01:41:00Z</dcterms:created>
  <dcterms:modified xsi:type="dcterms:W3CDTF">2022-06-10T01:41:00Z</dcterms:modified>
</cp:coreProperties>
</file>