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18CSS202J COMPUTER COMMUNICATION NETWORKS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Bank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Each frame in HDLC may contain up to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Three fields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Four fields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Five fields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Six fields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Data link layer in IEEE standard is divided into two sub layers of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and ACKs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LAN and MAC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LLC and NLC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LLC and MAC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Protocols in which sender, sends one frame and wait for an ACK before proceeding is called___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Sliding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Go back N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Selective repeat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Stop n Wait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4. Which category of HDLC frames undergoes error and flow control Mechanisms by comprising send and receive sequence numbers?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U-Frame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I-Frames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S-Frames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T-Frames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HDLC is a____ oriented  protocol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A.Bit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B.Character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C.Byte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D.Count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In sliding window flow control, if the window size is 63,what is the range of sequence no?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0-63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1-63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0-64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1-64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Decryption and encryption of data is the responsibility of_____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Physical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Data Link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Presentation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Transport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Data link layer takes the packet it gets from network layer and encapsulates them into___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Cells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B.Frames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C.Packets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D.Trailor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Relation between data bits(m) and redundancy bits(r)  in hamming code is___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 + r + 1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 + r + 2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 - r + 2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 - r + 1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Protocols in which sender sends multiple frames and wait for an ACK before proceeding are called___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A.Poll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Go back N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Select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Stop n Wait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4C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If message=10100101 ,received bit=10000111,calculate the length of burst 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?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D.7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___________ is a bit-oriented protocol for communication over to point-to-point and multipoint links.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Stop-and-Wait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Simple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Go-Back-N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High-level Data Link Control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Which protocol of data-link layer neither uses flow nor error control?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Stop-and-Wait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Simple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Go-Back-N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Selective-Repeat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Which protocol checks for corrupted frames and sends acknowledgement to sender when it transmits messages to the receiver?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Simple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Go-Back-N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Selective-Repeat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Stop-and-Wait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Which layers establishes, maintains and synchronizes the interaction between communicating systems.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Presentation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Session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Application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Data-Link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Which frame is used to send user data and control information relating to user data?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I-frame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S-frame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U-frame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Y-frame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 In cyclic redundancy checking, the divisor is _______ the CRC.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one bit less than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one bit more than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The same size as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18.HDLC is a acronym for_____________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High Duplex Communication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High Level Data Link Control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Half Duplex Digital Link Communication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Host Double level Circuit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ARQ stands for _______.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A.Automatic repeat quantization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B.Automatic repeat request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C.Automatic retransmission request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D.Acknowledge repeat request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 In Go-Back-N ARQ, if 5 is the number of bits for the sequence number, then the maximum size of the send window must be _____.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16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31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In a Go-Back-N ARQ, if the window size is 63, what is the range of sequence numbers?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1 to 63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1 to 64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0 to 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0 to 64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The ______ Protocol has neither flow nor error control.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Selective-Repeat ARQ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Go-Back-N ARQ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Stop-and-Wait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Simplest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For Stop-and-Wait ARQ, if 10 data packets are sent, _______ acknowledgments are needed.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less than 10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more than 10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exactly 10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Bit stuffing means adding an extra 0 to the data section of the frame when there is a sequence of bits with the same pattern as the ________.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trailer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flag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header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The physical layer is concerned with the movement of _______ over the physical medium.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dialogs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protocols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bits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programs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Byte stuffing means adding a special byte to the data section of the frame when there is a character with the same pattern as the ______.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trailer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flag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header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The Simplest Protocol and the Stop-and-Wait Protocol are for ______ channels.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noiseless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noisy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either (a) or (b)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neither (a) nor (b)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As the data packet moves from the upper to the lower layers, headers are _______.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Rearranged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Removed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Added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Modified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The signal rate is sometimes called the ____ rate.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bit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baud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signal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In modulo-2 arithmetic, __________ give the same results.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addition and subtraction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addition and multiplication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addition and division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PPP consists of ________components</w:t>
        <w:br w:type="textWrapping"/>
        <w:t xml:space="preserve">a) Three (encapsulating, the Domain Name system)</w:t>
        <w:br w:type="textWrapping"/>
        <w:t xml:space="preserve">b) Three ( encapsulating, a link control protocol, NCP )</w:t>
        <w:br w:type="textWrapping"/>
        <w:t xml:space="preserve">c) Two ( a link control protocol, Simple Network Control protocol)</w:t>
        <w:br w:type="textWrapping"/>
        <w:t xml:space="preserve">d)Two ( a link control protocol, TCP)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 In PPP, the default maximum length of the information  field is ________</w:t>
      </w:r>
    </w:p>
    <w:p w:rsidR="00000000" w:rsidDel="00000000" w:rsidP="00000000" w:rsidRDefault="00000000" w:rsidRPr="00000000" w14:paraId="000000DC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a)1000 bytes    </w:t>
      </w:r>
    </w:p>
    <w:p w:rsidR="00000000" w:rsidDel="00000000" w:rsidP="00000000" w:rsidRDefault="00000000" w:rsidRPr="00000000" w14:paraId="000000DD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b)1500 bytes   </w:t>
      </w:r>
    </w:p>
    <w:p w:rsidR="00000000" w:rsidDel="00000000" w:rsidP="00000000" w:rsidRDefault="00000000" w:rsidRPr="00000000" w14:paraId="000000DE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2000bytes         </w:t>
      </w:r>
    </w:p>
    <w:p w:rsidR="00000000" w:rsidDel="00000000" w:rsidP="00000000" w:rsidRDefault="00000000" w:rsidRPr="00000000" w14:paraId="000000DF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2500bytes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Propagation delay depends on</w:t>
        <w:br w:type="textWrapping"/>
        <w:t xml:space="preserve">a) Packet length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Transmission rate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Distance between the routers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Frame number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In Cyclic Redundancy Check, The CRC indicates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The divisor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The remainder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 The divisor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The quotient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Which protocol does the PPP protocol provide for handling the capabilities of the connection/link on the network?</w:t>
        <w:br w:type="textWrapping"/>
        <w:t xml:space="preserve">a) LCP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NCP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Both LCP and NCP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TCP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PPP provides the _______ layer in the TCP/IP suite.</w:t>
        <w:br w:type="textWrapping"/>
        <w:t xml:space="preserve">a) Link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Network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Transport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Application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37. In Go-Back-N window, when the timer of the packet times out, several packets have to be resent even some may have arrived safe. whereas in Selective Repeat window, tries to send ___________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Packet that have not lost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Packet that have lost or corrupted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Packet from starting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All the packets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38. Which multiplexing technique used to transmit digital signals?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FDM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TDM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WDM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FDM &amp; WDM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TDM is used to</w:t>
        <w:br w:type="textWrapping"/>
        <w:t xml:space="preserve">a) Increase the information transmission rate</w:t>
        <w:br w:type="textWrapping"/>
        <w:t xml:space="preserve">b) Use only one carrier frequency to handle different signals</w:t>
        <w:br w:type="textWrapping"/>
        <w:t xml:space="preserve">c) To use different frequency bands for different signals</w:t>
        <w:br w:type="textWrapping"/>
        <w:t xml:space="preserve">d) To protect all small signals in PCM from quantizing noise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40. In TDM, the transmission rate of a multiplexed path is always _______ the sum of the transmission rates of the signal sources.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Greater than 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Lesser than 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Equal to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Equal to or greater than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Which has same probability of error?</w:t>
        <w:br w:type="textWrapping"/>
        <w:t xml:space="preserve">a) BPSK and QPSK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BPSK and ASK</w:t>
        <w:br w:type="textWrapping"/>
        <w:t xml:space="preserve">c) BPSK and PAM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BPSK and QAM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ANSWER:C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The signals which are obtained by encoding each quantized signal into a digital word is called as</w:t>
        <w:br w:type="textWrapping"/>
        <w:t xml:space="preserve">a) PAM signal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PCM signal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FM signal</w:t>
        <w:br w:type="textWrapping"/>
        <w:t xml:space="preserve">d) Sampling and quantization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A Link Control Protocol (LCP) is used for</w:t>
        <w:br w:type="textWrapping"/>
        <w:t xml:space="preserve">a) Establishing, configuring and testing the data-link connection</w:t>
        <w:br w:type="textWrapping"/>
        <w:t xml:space="preserve">b) Establishing and configuring different network-layer protocols</w:t>
        <w:br w:type="textWrapping"/>
        <w:t xml:space="preserve">c) Testing the different network-layer protocols</w:t>
        <w:br w:type="textWrapping"/>
        <w:t xml:space="preserve">d) Debugging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44. In _____ , no station is superior to another and none is assigned control over another.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Random access  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Controlled access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Channelisation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CRC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45. In Go-Back-N window, when the timer of the packet times out, several packets have to be resent even some may have arrived safe. whereas in Selective Repeat window, tries to send ___________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that have not lost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Packet that have lost or corrupted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from starting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the packets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46. A network using CSMA/CD has a bandwidth of 10 Mbps. If the maximum propagation time (including the delays in the devices and ignoring the time needed to send a jamming signal, as we see later) is 25.6 μs, what is the minimum size of the frame?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64 bytes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64Kb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c) 32 bits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32 bytes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47. In HDLC, the commands are sent by _____ station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a)Secondary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Primary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c) Combined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Control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48.The communication protocol of the data link layer that is used to transmit multiprotocol data between two directly connected computers.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HDLC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PPP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Data link control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Network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9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9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B 10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44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What do you mean by sliding window protocol? Distinguish between Go-back-N protocol and selective repeat protocol.</w:t>
      </w:r>
    </w:p>
    <w:p w:rsidR="00000000" w:rsidDel="00000000" w:rsidP="00000000" w:rsidRDefault="00000000" w:rsidRPr="00000000" w14:paraId="00000145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Compare HDLC and PPP protocol and explain about frame format used in both protocols.</w:t>
      </w:r>
    </w:p>
    <w:p w:rsidR="00000000" w:rsidDel="00000000" w:rsidP="00000000" w:rsidRDefault="00000000" w:rsidRPr="00000000" w14:paraId="00000146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Describe the working principle of Carrier sense multiple access with collision Detection (CSMA/CD)</w:t>
      </w:r>
    </w:p>
    <w:p w:rsidR="00000000" w:rsidDel="00000000" w:rsidP="00000000" w:rsidRDefault="00000000" w:rsidRPr="00000000" w14:paraId="0000014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What do you mean ARQ mechanism? Explain about any one error control protocol used.</w:t>
      </w:r>
    </w:p>
    <w:p w:rsidR="00000000" w:rsidDel="00000000" w:rsidP="00000000" w:rsidRDefault="00000000" w:rsidRPr="00000000" w14:paraId="0000014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Elaborate on the cyclic redundancy check error detection mechanism with an example.</w:t>
      </w:r>
    </w:p>
    <w:p w:rsidR="00000000" w:rsidDel="00000000" w:rsidP="00000000" w:rsidRDefault="00000000" w:rsidRPr="00000000" w14:paraId="0000014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Describe about the High Level Data Link Control protocol with the frame structure.</w:t>
      </w:r>
    </w:p>
    <w:sectPr>
      <w:pgSz w:h="16838" w:w="11906" w:orient="portrait"/>
      <w:pgMar w:bottom="1440" w:top="1440" w:left="1440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17726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A17726"/>
    <w:pPr>
      <w:spacing w:after="0" w:line="240" w:lineRule="auto"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 w:val="1"/>
    <w:rsid w:val="00A1772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qFormat w:val="1"/>
    <w:rsid w:val="006C561F"/>
    <w:pPr>
      <w:spacing w:after="0" w:line="240" w:lineRule="auto"/>
    </w:pPr>
    <w:rPr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q" w:customStyle="1">
    <w:name w:val="pq"/>
    <w:basedOn w:val="Normal"/>
    <w:rsid w:val="00AE06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065FC1"/>
    <w:pPr>
      <w:spacing w:after="0" w:line="240" w:lineRule="auto"/>
    </w:pPr>
    <w:rPr>
      <w:rFonts w:ascii="Tahoma" w:cs="Tahoma" w:hAnsi="Tahoma" w:eastAsiaTheme="minorHAnsi"/>
      <w:sz w:val="16"/>
      <w:szCs w:val="16"/>
      <w:lang w:val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065FC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A46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U/Oth471LBzA7y1WImXOgbq8Q==">AMUW2mWOnebb3K+AeBt2yimblmjOXRc36YYp3fH0JIcTlMNhekLDwX0435FX1syG5s4ezIh1TKFoeZdGl3lTxsjhzoNeR/lfO5rnUNNVKldd4RFBA+B/b1o=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2022-03-05T14:06:00Z</dcterms:created>
  <dc:creator>USERF</dc:creator>
</cp:coreProperties>
</file>