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FE" w:rsidRPr="004C236B" w:rsidRDefault="004C23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C236B">
        <w:rPr>
          <w:rFonts w:ascii="Times New Roman" w:hAnsi="Times New Roman" w:cs="Times New Roman"/>
          <w:sz w:val="24"/>
          <w:szCs w:val="24"/>
        </w:rPr>
        <w:t>WEEK 6 ASSIGNMENT</w:t>
      </w:r>
    </w:p>
    <w:p w:rsidR="004C236B" w:rsidRDefault="004C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Pr="004C236B">
        <w:rPr>
          <w:rFonts w:ascii="Times New Roman" w:hAnsi="Times New Roman" w:cs="Times New Roman"/>
          <w:sz w:val="24"/>
          <w:szCs w:val="24"/>
        </w:rPr>
        <w:t>Find the shortest path form node 1 to all other nodes using Djikstra's algorithm.</w:t>
      </w:r>
      <w:r w:rsidRPr="004C236B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1240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6B" w:rsidRDefault="004C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2.Explain in detail working of OSPF routing protocol with neat diagram</w:t>
      </w:r>
    </w:p>
    <w:p w:rsidR="004C236B" w:rsidRDefault="004C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3.Explain the distance vector routing algorithm with an example.</w:t>
      </w:r>
    </w:p>
    <w:p w:rsidR="004C236B" w:rsidRDefault="004C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4.How the link state routing algorithm creates routing table for node A in the given network</w:t>
      </w:r>
    </w:p>
    <w:p w:rsidR="004C236B" w:rsidRDefault="004C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3308463" cy="17049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79" cy="17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6B" w:rsidRPr="004C236B" w:rsidRDefault="004C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5.Explain RIP protocol message types and its timers.</w:t>
      </w:r>
    </w:p>
    <w:sectPr w:rsidR="004C236B" w:rsidRPr="004C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6B"/>
    <w:rsid w:val="004C236B"/>
    <w:rsid w:val="00A41CFE"/>
    <w:rsid w:val="00E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2020-05-01T16:16:00Z</dcterms:created>
  <dcterms:modified xsi:type="dcterms:W3CDTF">2020-05-01T16:16:00Z</dcterms:modified>
</cp:coreProperties>
</file>