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Kattankulathur – 603203, Chengalpattu District, </w:t>
      </w:r>
      <w:proofErr w:type="spellStart"/>
      <w:r w:rsidRPr="00F238C6">
        <w:rPr>
          <w:rFonts w:ascii="Times New Roman" w:eastAsia="MS Mincho" w:hAnsi="Times New Roman"/>
          <w:sz w:val="24"/>
          <w:szCs w:val="24"/>
          <w:lang w:val="en-IN" w:eastAsia="ja-JP"/>
        </w:rPr>
        <w:t>Tamilnadu</w:t>
      </w:r>
      <w:proofErr w:type="spellEnd"/>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proofErr w:type="spellStart"/>
      <w:r w:rsidRPr="00F238C6">
        <w:rPr>
          <w:rFonts w:ascii="Times New Roman" w:eastAsia="MS Mincho" w:hAnsi="Times New Roman"/>
          <w:b/>
          <w:sz w:val="24"/>
          <w:szCs w:val="24"/>
          <w:lang w:val="en-IN" w:eastAsia="ja-JP"/>
        </w:rPr>
        <w:t>B.Tech</w:t>
      </w:r>
      <w:proofErr w:type="spellEnd"/>
      <w:r w:rsidRPr="00F238C6">
        <w:rPr>
          <w:rFonts w:ascii="Times New Roman" w:eastAsia="MS Mincho" w:hAnsi="Times New Roman"/>
          <w:b/>
          <w:sz w:val="24"/>
          <w:szCs w:val="24"/>
          <w:lang w:val="en-IN" w:eastAsia="ja-JP"/>
        </w:rPr>
        <w:t xml:space="preserve">-Computer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 xml:space="preserve">Year &amp; </w:t>
      </w:r>
      <w:proofErr w:type="gramStart"/>
      <w:r w:rsidRPr="00F238C6">
        <w:rPr>
          <w:rFonts w:ascii="Times New Roman" w:eastAsia="Times New Roman" w:hAnsi="Times New Roman"/>
          <w:b/>
          <w:sz w:val="24"/>
          <w:szCs w:val="24"/>
        </w:rPr>
        <w:t>Sem</w:t>
      </w:r>
      <w:proofErr w:type="gramEnd"/>
      <w:r w:rsidRPr="00F238C6">
        <w:rPr>
          <w:rFonts w:ascii="Times New Roman" w:eastAsia="Times New Roman" w:hAnsi="Times New Roman"/>
          <w:b/>
          <w:sz w:val="24"/>
          <w:szCs w:val="24"/>
        </w:rPr>
        <w:t>: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 xml:space="preserve">Year /V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7549535A" w:rsidR="0058293C" w:rsidRPr="00F238C6" w:rsidRDefault="00E820EF" w:rsidP="0058293C">
      <w:pPr>
        <w:spacing w:after="0" w:line="240" w:lineRule="auto"/>
        <w:rPr>
          <w:rFonts w:ascii="Times New Roman" w:hAnsi="Times New Roman"/>
          <w:b/>
          <w:bCs/>
          <w:i/>
          <w:sz w:val="24"/>
          <w:szCs w:val="24"/>
        </w:rPr>
      </w:pPr>
      <w:r>
        <w:rPr>
          <w:rFonts w:ascii="Times New Roman" w:hAnsi="Times New Roman"/>
          <w:b/>
          <w:bCs/>
          <w:i/>
          <w:sz w:val="24"/>
          <w:szCs w:val="24"/>
        </w:rPr>
        <w:t>Set -B</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1F4B25" w14:paraId="21A9B07F" w14:textId="0E3E7B3B" w:rsidTr="00D9723B">
        <w:tc>
          <w:tcPr>
            <w:tcW w:w="1007" w:type="dxa"/>
          </w:tcPr>
          <w:p w14:paraId="4A5DCD80" w14:textId="1D523B82" w:rsidR="001F4B25" w:rsidRDefault="001F4B25" w:rsidP="001F4B25">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7DC8C8AE"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78C741C6"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3AC92ED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46DA4B5E"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340B4824"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0FDFAD59"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7CEA5565"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1FBE6AB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6E56A0B2"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4F5AB3D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58DE876B"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09EDF5C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7A2B6A6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387F9E39"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119B90EF"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1F4B25" w14:paraId="56153C48" w14:textId="77777777" w:rsidTr="00D9723B">
        <w:tc>
          <w:tcPr>
            <w:tcW w:w="1007" w:type="dxa"/>
            <w:vAlign w:val="center"/>
          </w:tcPr>
          <w:p w14:paraId="7D75CDEE" w14:textId="4F003A66"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19BDC38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2001E6D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0401515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419A804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5F36E49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57EBC6A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0B2FBF3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41C6973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7AA2E4D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563265E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667CE9C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61211F01"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4EAF4D8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363EA1B7"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67196798"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2FCF264F" w14:textId="77777777" w:rsidTr="00D9723B">
        <w:tc>
          <w:tcPr>
            <w:tcW w:w="1007" w:type="dxa"/>
            <w:vAlign w:val="center"/>
          </w:tcPr>
          <w:p w14:paraId="368A5D57" w14:textId="536F6D3C"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4BE6DA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161FC86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106B05C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74CA1C0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08A320B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752B38B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162C9B3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484AED2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7D7829F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05EF935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2F3847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632E5EC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04F65741"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797E081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6C4E19CD"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5AF90E25" w14:textId="77777777" w:rsidTr="00D9723B">
        <w:tc>
          <w:tcPr>
            <w:tcW w:w="1007" w:type="dxa"/>
            <w:vAlign w:val="center"/>
          </w:tcPr>
          <w:p w14:paraId="769FA366" w14:textId="4C7621C1"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6AF9CA38"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3996E1E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1D64A896"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39A44B1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6EE1D84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6933A9C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7E0462B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094B441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2780294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7ABB88F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07824A38"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2C65FBC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5F787B9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2C2A7DE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66AEA0B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37DB7984" w14:textId="77777777" w:rsidTr="00D9723B">
        <w:tc>
          <w:tcPr>
            <w:tcW w:w="1007" w:type="dxa"/>
            <w:vAlign w:val="center"/>
          </w:tcPr>
          <w:p w14:paraId="09AFD3B5" w14:textId="7EFB71A3"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0F437387"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6EBA7BD0"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690B3762"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6E5889E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55AFA24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4DF1A11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49BCB4C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77051E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5B03887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31977D9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1BB92E4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A31CE6F"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53C9545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6DB5432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518FBC7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47111708" w14:textId="77777777" w:rsidTr="00D9723B">
        <w:tc>
          <w:tcPr>
            <w:tcW w:w="1007" w:type="dxa"/>
            <w:vAlign w:val="center"/>
          </w:tcPr>
          <w:p w14:paraId="78E02D6C" w14:textId="59C245F4"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0D02933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36D7265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27920D48"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0A94531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7744621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1574B45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39369A3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7EC6DD1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2E1C7C2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15D45C1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0EDE538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0236FBBF"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369458EA"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7423E07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3895A1E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60302B25" w14:textId="77777777" w:rsidR="009077A1" w:rsidRPr="00A63649" w:rsidRDefault="009077A1" w:rsidP="00A63649">
            <w:pPr>
              <w:spacing w:line="360" w:lineRule="auto"/>
              <w:rPr>
                <w:rFonts w:ascii="Times New Roman" w:hAnsi="Times New Roman"/>
                <w:sz w:val="24"/>
                <w:szCs w:val="24"/>
              </w:rPr>
            </w:pPr>
            <w:r w:rsidRPr="00A63649">
              <w:rPr>
                <w:rFonts w:ascii="Times New Roman" w:hAnsi="Times New Roman"/>
                <w:sz w:val="24"/>
                <w:szCs w:val="24"/>
              </w:rPr>
              <w:t xml:space="preserve">Consider the following grammar </w:t>
            </w:r>
          </w:p>
          <w:p w14:paraId="32F40A80"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S</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 xml:space="preserve"> NP VP</w:t>
            </w:r>
          </w:p>
          <w:p w14:paraId="5743A518"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NP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DT N| NP PP</w:t>
            </w:r>
          </w:p>
          <w:p w14:paraId="59216654"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PP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PRP NP</w:t>
            </w:r>
          </w:p>
          <w:p w14:paraId="715F91D5"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VP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V NP| VP PP</w:t>
            </w:r>
          </w:p>
          <w:p w14:paraId="7A6A991A"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DT</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a| the</w:t>
            </w:r>
          </w:p>
          <w:p w14:paraId="66807D0B"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N</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lion|</w:t>
            </w:r>
            <w:r>
              <w:rPr>
                <w:rFonts w:ascii="Times New Roman" w:hAnsi="Times New Roman" w:cs="Times New Roman"/>
                <w:sz w:val="24"/>
                <w:szCs w:val="24"/>
              </w:rPr>
              <w:t xml:space="preserve"> </w:t>
            </w:r>
            <w:r w:rsidRPr="000442ED">
              <w:rPr>
                <w:rFonts w:ascii="Times New Roman" w:hAnsi="Times New Roman" w:cs="Times New Roman"/>
                <w:sz w:val="24"/>
                <w:szCs w:val="24"/>
              </w:rPr>
              <w:t>deer| tree</w:t>
            </w:r>
          </w:p>
          <w:p w14:paraId="6A49FFE9"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PRP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under |with |above</w:t>
            </w:r>
          </w:p>
          <w:p w14:paraId="33EB8395"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V</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ate|</w:t>
            </w:r>
            <w:r>
              <w:rPr>
                <w:rFonts w:ascii="Times New Roman" w:hAnsi="Times New Roman" w:cs="Times New Roman"/>
                <w:sz w:val="24"/>
                <w:szCs w:val="24"/>
              </w:rPr>
              <w:t xml:space="preserve"> </w:t>
            </w:r>
            <w:r w:rsidRPr="000442ED">
              <w:rPr>
                <w:rFonts w:ascii="Times New Roman" w:hAnsi="Times New Roman" w:cs="Times New Roman"/>
                <w:sz w:val="24"/>
                <w:szCs w:val="24"/>
              </w:rPr>
              <w:t>saw|</w:t>
            </w:r>
            <w:r>
              <w:rPr>
                <w:rFonts w:ascii="Times New Roman" w:hAnsi="Times New Roman" w:cs="Times New Roman"/>
                <w:sz w:val="24"/>
                <w:szCs w:val="24"/>
              </w:rPr>
              <w:t xml:space="preserve"> </w:t>
            </w:r>
            <w:r w:rsidRPr="000442ED">
              <w:rPr>
                <w:rFonts w:ascii="Times New Roman" w:hAnsi="Times New Roman" w:cs="Times New Roman"/>
                <w:sz w:val="24"/>
                <w:szCs w:val="24"/>
              </w:rPr>
              <w:t>ran</w:t>
            </w:r>
          </w:p>
          <w:p w14:paraId="6D23C138" w14:textId="77777777" w:rsidR="009077A1"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Which of the following is not true about PDA? (1 Mark)</w:t>
            </w:r>
          </w:p>
          <w:p w14:paraId="0FB8763C"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PDA can be either deterministic or non-deterministic</w:t>
            </w:r>
          </w:p>
          <w:p w14:paraId="329C9D10"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stack in the PDA can have only stack symbols</w:t>
            </w:r>
          </w:p>
          <w:p w14:paraId="3D422A4E"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stack in the PDA can contain stack symbols and input symbols</w:t>
            </w:r>
          </w:p>
          <w:p w14:paraId="2E5DD4B8"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every CFG, there exists an equivalent PDA.</w:t>
            </w:r>
          </w:p>
          <w:p w14:paraId="60B65D46" w14:textId="77777777" w:rsidR="009077A1"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many left recursive productions are there in the above grammar? (1 Mark)</w:t>
            </w:r>
          </w:p>
          <w:p w14:paraId="4F253CBE" w14:textId="77777777" w:rsidR="009077A1" w:rsidRPr="0046503A" w:rsidRDefault="009077A1" w:rsidP="009077A1">
            <w:pPr>
              <w:pStyle w:val="ListParagraph"/>
              <w:numPr>
                <w:ilvl w:val="0"/>
                <w:numId w:val="1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1   b) 2   c) no left recursive production  d) 3</w:t>
            </w:r>
            <w:r w:rsidRPr="0046503A">
              <w:rPr>
                <w:rFonts w:ascii="Times New Roman" w:hAnsi="Times New Roman" w:cs="Times New Roman"/>
                <w:color w:val="000000"/>
                <w:sz w:val="24"/>
                <w:szCs w:val="24"/>
                <w:shd w:val="clear" w:color="auto" w:fill="FFFFFF"/>
              </w:rPr>
              <w:t xml:space="preserve"> </w:t>
            </w:r>
          </w:p>
          <w:p w14:paraId="62981798" w14:textId="77777777"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color w:val="000000"/>
                <w:sz w:val="24"/>
                <w:szCs w:val="24"/>
                <w:shd w:val="clear" w:color="auto" w:fill="FFFFFF"/>
              </w:rPr>
              <w:t xml:space="preserve">Convert the above CFG into PDA. (5 </w:t>
            </w:r>
            <w:r w:rsidRPr="000442ED">
              <w:rPr>
                <w:rFonts w:ascii="Times New Roman" w:hAnsi="Times New Roman" w:cs="Times New Roman"/>
                <w:lang w:val="en-GB"/>
              </w:rPr>
              <w:t>Marks</w:t>
            </w:r>
            <w:r w:rsidRPr="000442ED">
              <w:rPr>
                <w:rFonts w:ascii="Times New Roman" w:hAnsi="Times New Roman" w:cs="Times New Roman"/>
                <w:color w:val="000000"/>
                <w:sz w:val="24"/>
                <w:szCs w:val="24"/>
                <w:shd w:val="clear" w:color="auto" w:fill="FFFFFF"/>
              </w:rPr>
              <w:t>)</w:t>
            </w:r>
          </w:p>
          <w:p w14:paraId="7FCE027F" w14:textId="77777777"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color w:val="000000"/>
                <w:sz w:val="24"/>
                <w:szCs w:val="24"/>
                <w:shd w:val="clear" w:color="auto" w:fill="FFFFFF"/>
              </w:rPr>
              <w:t xml:space="preserve">List the terminals and non-terminals in the given grammar (3 </w:t>
            </w:r>
            <w:r w:rsidRPr="000442ED">
              <w:rPr>
                <w:rFonts w:ascii="Times New Roman" w:hAnsi="Times New Roman" w:cs="Times New Roman"/>
                <w:lang w:val="en-GB"/>
              </w:rPr>
              <w:t>Marks</w:t>
            </w:r>
            <w:r w:rsidRPr="000442ED">
              <w:rPr>
                <w:rFonts w:ascii="Times New Roman" w:hAnsi="Times New Roman" w:cs="Times New Roman"/>
                <w:color w:val="000000"/>
                <w:sz w:val="24"/>
                <w:szCs w:val="24"/>
                <w:shd w:val="clear" w:color="auto" w:fill="FFFFFF"/>
              </w:rPr>
              <w:t xml:space="preserve">) </w:t>
            </w:r>
          </w:p>
          <w:p w14:paraId="1D42D200" w14:textId="3706DB36"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sz w:val="24"/>
                <w:szCs w:val="24"/>
              </w:rPr>
              <w:t xml:space="preserve">Can you </w:t>
            </w:r>
            <w:bookmarkStart w:id="0" w:name="_GoBack"/>
            <w:bookmarkEnd w:id="0"/>
            <w:r w:rsidRPr="000442ED">
              <w:rPr>
                <w:rFonts w:ascii="Times New Roman" w:hAnsi="Times New Roman" w:cs="Times New Roman"/>
                <w:sz w:val="24"/>
                <w:szCs w:val="24"/>
              </w:rPr>
              <w:t>derive the sentence “ A lion ate the deer under the tree”</w:t>
            </w:r>
            <w:r>
              <w:rPr>
                <w:rFonts w:ascii="Times New Roman" w:hAnsi="Times New Roman" w:cs="Times New Roman"/>
                <w:sz w:val="24"/>
                <w:szCs w:val="24"/>
              </w:rPr>
              <w:t xml:space="preserve"> using parse tree</w:t>
            </w:r>
            <w:r w:rsidRPr="000442ED">
              <w:rPr>
                <w:rFonts w:ascii="Times New Roman" w:hAnsi="Times New Roman" w:cs="Times New Roman"/>
                <w:sz w:val="24"/>
                <w:szCs w:val="24"/>
              </w:rPr>
              <w:t xml:space="preserve"> (3 </w:t>
            </w:r>
            <w:r w:rsidRPr="000442ED">
              <w:rPr>
                <w:rFonts w:ascii="Times New Roman" w:hAnsi="Times New Roman" w:cs="Times New Roman"/>
                <w:lang w:val="en-GB"/>
              </w:rPr>
              <w:t>Marks</w:t>
            </w:r>
            <w:r w:rsidRPr="000442ED">
              <w:rPr>
                <w:rFonts w:ascii="Times New Roman" w:hAnsi="Times New Roman" w:cs="Times New Roman"/>
                <w:sz w:val="24"/>
                <w:szCs w:val="24"/>
              </w:rPr>
              <w:t>)</w:t>
            </w:r>
          </w:p>
          <w:p w14:paraId="277F1A40" w14:textId="77777777" w:rsidR="009077A1" w:rsidRDefault="009077A1" w:rsidP="009077A1">
            <w:pPr>
              <w:pStyle w:val="ListParagraph"/>
              <w:numPr>
                <w:ilvl w:val="0"/>
                <w:numId w:val="9"/>
              </w:numPr>
              <w:spacing w:line="240" w:lineRule="auto"/>
              <w:jc w:val="both"/>
              <w:rPr>
                <w:rFonts w:ascii="Times New Roman" w:hAnsi="Times New Roman" w:cs="Times New Roman"/>
                <w:color w:val="000000" w:themeColor="text1"/>
              </w:rPr>
            </w:pPr>
            <w:r w:rsidRPr="000442ED">
              <w:rPr>
                <w:rFonts w:ascii="Times New Roman" w:hAnsi="Times New Roman" w:cs="Times New Roman"/>
                <w:color w:val="000000" w:themeColor="text1"/>
              </w:rPr>
              <w:t>Simplify the grammar (8 Marks)</w:t>
            </w:r>
          </w:p>
          <w:p w14:paraId="701F4699" w14:textId="6487FD51" w:rsidR="00293128" w:rsidRPr="002E1C8F" w:rsidRDefault="009077A1" w:rsidP="009077A1">
            <w:pPr>
              <w:pStyle w:val="ListParagraph"/>
              <w:numPr>
                <w:ilvl w:val="0"/>
                <w:numId w:val="9"/>
              </w:numPr>
              <w:spacing w:line="240" w:lineRule="auto"/>
              <w:jc w:val="both"/>
              <w:rPr>
                <w:rFonts w:ascii="Times New Roman" w:eastAsia="Times New Roman" w:hAnsi="Times New Roman"/>
                <w:bCs/>
                <w:sz w:val="24"/>
                <w:szCs w:val="24"/>
              </w:rPr>
            </w:pPr>
            <w:r w:rsidRPr="004666A1">
              <w:rPr>
                <w:rFonts w:ascii="Times New Roman" w:hAnsi="Times New Roman" w:cs="Times New Roman"/>
                <w:color w:val="000000"/>
                <w:sz w:val="24"/>
                <w:szCs w:val="24"/>
                <w:shd w:val="clear" w:color="auto" w:fill="FFFFFF"/>
              </w:rPr>
              <w:t xml:space="preserve">Convert the above CFG to Chomsky Normal Form (CNF) (4 </w:t>
            </w:r>
            <w:r w:rsidRPr="004666A1">
              <w:rPr>
                <w:rFonts w:ascii="Times New Roman" w:hAnsi="Times New Roman" w:cs="Times New Roman"/>
                <w:lang w:val="en-GB"/>
              </w:rPr>
              <w:t>Marks</w:t>
            </w:r>
            <w:r w:rsidRPr="004666A1">
              <w:rPr>
                <w:rFonts w:ascii="Times New Roman" w:hAnsi="Times New Roman" w:cs="Times New Roman"/>
                <w:color w:val="000000"/>
                <w:sz w:val="24"/>
                <w:szCs w:val="24"/>
                <w:shd w:val="clear" w:color="auto" w:fill="FFFFFF"/>
              </w:rPr>
              <w:t>)</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582E0591" w:rsidR="004C2105" w:rsidRPr="00F238C6" w:rsidRDefault="0069373D" w:rsidP="0069373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FE0C93">
              <w:rPr>
                <w:rFonts w:ascii="Times New Roman" w:eastAsia="Times New Roman" w:hAnsi="Times New Roman"/>
                <w:bCs/>
                <w:sz w:val="24"/>
                <w:szCs w:val="24"/>
              </w:rPr>
              <w:t>,</w:t>
            </w:r>
            <w:r>
              <w:rPr>
                <w:rFonts w:ascii="Times New Roman" w:eastAsia="Times New Roman" w:hAnsi="Times New Roman"/>
                <w:bCs/>
                <w:sz w:val="24"/>
                <w:szCs w:val="24"/>
              </w:rPr>
              <w:t>3</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2D53BD4E" w14:textId="77777777" w:rsidR="00E03E63" w:rsidRPr="000442ED" w:rsidRDefault="00E03E63" w:rsidP="00E03E63">
            <w:pPr>
              <w:pStyle w:val="gmail-msolistparagraph"/>
              <w:spacing w:before="0" w:beforeAutospacing="0" w:after="200" w:afterAutospacing="0" w:line="276" w:lineRule="auto"/>
              <w:jc w:val="both"/>
              <w:rPr>
                <w:sz w:val="22"/>
                <w:szCs w:val="22"/>
                <w:lang w:val="en-GB"/>
              </w:rPr>
            </w:pPr>
            <w:r w:rsidRPr="000442ED">
              <w:rPr>
                <w:sz w:val="22"/>
                <w:szCs w:val="22"/>
                <w:lang w:val="en-GB"/>
              </w:rPr>
              <w:t xml:space="preserve">Abinav has to travel back to his home every day from college. He can use two paths, path A and path B. Each month if he takes path A once he needs to take path B twice that month. In each given duration he needs to take path A first for n number of days sequentially followed by taking up path B as per the given condition. </w:t>
            </w:r>
          </w:p>
          <w:p w14:paraId="0092197B"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Pr>
                <w:sz w:val="22"/>
                <w:szCs w:val="22"/>
                <w:lang w:val="en-GB"/>
              </w:rPr>
              <w:t>Which of the following is true about CFG? (1 Mark)</w:t>
            </w:r>
          </w:p>
          <w:p w14:paraId="7FE82360"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The number of symbols in LHS of CFG must always be less than or equal to  the number of symbols in RHS</w:t>
            </w:r>
          </w:p>
          <w:p w14:paraId="07A213B7"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The RHS of the CFG cannot start with terminals</w:t>
            </w:r>
          </w:p>
          <w:p w14:paraId="6FDAF977" w14:textId="70B9026D"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 xml:space="preserve">The RHS of the CFG cannot start with </w:t>
            </w:r>
            <w:proofErr w:type="spellStart"/>
            <w:r>
              <w:rPr>
                <w:sz w:val="22"/>
                <w:szCs w:val="22"/>
                <w:lang w:val="en-GB"/>
              </w:rPr>
              <w:t>nonterminals</w:t>
            </w:r>
            <w:proofErr w:type="spellEnd"/>
          </w:p>
          <w:p w14:paraId="3EA14DF4"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CFG cannot have epsilon in its RHS</w:t>
            </w:r>
          </w:p>
          <w:p w14:paraId="4D387011"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Pr>
                <w:sz w:val="22"/>
                <w:szCs w:val="22"/>
                <w:lang w:val="en-GB"/>
              </w:rPr>
              <w:t>I: Context sensitive grammar is a subset of Context Free Grammar (1 Mark)</w:t>
            </w:r>
          </w:p>
          <w:p w14:paraId="093021A2" w14:textId="77777777" w:rsidR="00E03E63" w:rsidRDefault="00E03E63" w:rsidP="00E03E63">
            <w:pPr>
              <w:pStyle w:val="gmail-msolistparagraph"/>
              <w:spacing w:before="0" w:beforeAutospacing="0" w:after="0" w:afterAutospacing="0" w:line="276" w:lineRule="auto"/>
              <w:ind w:left="1800"/>
              <w:jc w:val="both"/>
              <w:rPr>
                <w:sz w:val="22"/>
                <w:szCs w:val="22"/>
                <w:lang w:val="en-GB"/>
              </w:rPr>
            </w:pPr>
            <w:r>
              <w:rPr>
                <w:sz w:val="22"/>
                <w:szCs w:val="22"/>
                <w:lang w:val="en-GB"/>
              </w:rPr>
              <w:t>II: Regular grammars are the most restricted type of grammars</w:t>
            </w:r>
          </w:p>
          <w:p w14:paraId="1686F515"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Both are false</w:t>
            </w:r>
          </w:p>
          <w:p w14:paraId="5274E711"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Both are true</w:t>
            </w:r>
          </w:p>
          <w:p w14:paraId="69D1591B"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I is false and II is true</w:t>
            </w:r>
          </w:p>
          <w:p w14:paraId="1F544A29" w14:textId="77777777" w:rsidR="00E03E63" w:rsidRPr="000442ED"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II is false and I is true</w:t>
            </w:r>
          </w:p>
          <w:p w14:paraId="7FADC934" w14:textId="77777777" w:rsidR="00E03E63" w:rsidRPr="000442ED" w:rsidRDefault="00E03E63" w:rsidP="00E03E63">
            <w:pPr>
              <w:pStyle w:val="gmail-msolistparagraph"/>
              <w:numPr>
                <w:ilvl w:val="0"/>
                <w:numId w:val="13"/>
              </w:numPr>
              <w:spacing w:before="0" w:beforeAutospacing="0" w:after="0" w:afterAutospacing="0" w:line="276" w:lineRule="auto"/>
              <w:jc w:val="both"/>
              <w:rPr>
                <w:sz w:val="22"/>
                <w:szCs w:val="22"/>
                <w:lang w:val="en-GB"/>
              </w:rPr>
            </w:pPr>
            <w:r w:rsidRPr="000442ED">
              <w:rPr>
                <w:sz w:val="22"/>
                <w:szCs w:val="22"/>
                <w:lang w:val="en-GB"/>
              </w:rPr>
              <w:t>Construct Context Free Grammar (</w:t>
            </w:r>
            <w:r>
              <w:rPr>
                <w:sz w:val="22"/>
                <w:szCs w:val="22"/>
                <w:lang w:val="en-GB"/>
              </w:rPr>
              <w:t>5</w:t>
            </w:r>
            <w:r w:rsidRPr="000442ED">
              <w:rPr>
                <w:sz w:val="22"/>
                <w:szCs w:val="22"/>
                <w:lang w:val="en-GB"/>
              </w:rPr>
              <w:t xml:space="preserve"> Marks)</w:t>
            </w:r>
          </w:p>
          <w:p w14:paraId="490CC694"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sidRPr="000442ED">
              <w:rPr>
                <w:sz w:val="22"/>
                <w:szCs w:val="22"/>
                <w:lang w:val="en-GB"/>
              </w:rPr>
              <w:t>Simplify the CFG (8 Marks)</w:t>
            </w:r>
          </w:p>
          <w:p w14:paraId="7B14A00A" w14:textId="7B698DE3" w:rsidR="00295CBD" w:rsidRPr="004C28B3" w:rsidRDefault="00E03E63" w:rsidP="0029467A">
            <w:pPr>
              <w:pStyle w:val="gmail-msolistparagraph"/>
              <w:numPr>
                <w:ilvl w:val="0"/>
                <w:numId w:val="13"/>
              </w:numPr>
              <w:spacing w:before="0" w:beforeAutospacing="0" w:after="0" w:afterAutospacing="0" w:line="276" w:lineRule="auto"/>
              <w:jc w:val="both"/>
            </w:pPr>
            <w:r w:rsidRPr="000442ED">
              <w:rPr>
                <w:sz w:val="22"/>
                <w:szCs w:val="22"/>
                <w:lang w:val="en-GB"/>
              </w:rPr>
              <w:t xml:space="preserve">Convert the CFG into </w:t>
            </w:r>
            <w:r>
              <w:rPr>
                <w:sz w:val="22"/>
                <w:szCs w:val="22"/>
                <w:lang w:val="en-GB"/>
              </w:rPr>
              <w:t>G</w:t>
            </w:r>
            <w:r w:rsidRPr="000442ED">
              <w:rPr>
                <w:sz w:val="22"/>
                <w:szCs w:val="22"/>
                <w:lang w:val="en-GB"/>
              </w:rPr>
              <w:t>NF (</w:t>
            </w:r>
            <w:r>
              <w:rPr>
                <w:sz w:val="22"/>
                <w:szCs w:val="22"/>
                <w:lang w:val="en-GB"/>
              </w:rPr>
              <w:t>10</w:t>
            </w:r>
            <w:r w:rsidRPr="000442ED">
              <w:rPr>
                <w:sz w:val="22"/>
                <w:szCs w:val="22"/>
                <w:lang w:val="en-GB"/>
              </w:rPr>
              <w:t xml:space="preserve">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0D6A11A0"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596A69CB" w14:textId="6407038B"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 xml:space="preserve">3 </w:t>
            </w:r>
          </w:p>
        </w:tc>
        <w:tc>
          <w:tcPr>
            <w:tcW w:w="7655" w:type="dxa"/>
            <w:shd w:val="clear" w:color="auto" w:fill="auto"/>
          </w:tcPr>
          <w:p w14:paraId="196124DE" w14:textId="77777777" w:rsidR="00A63649" w:rsidRPr="00A63649" w:rsidRDefault="00A63649" w:rsidP="008969D2">
            <w:pPr>
              <w:pStyle w:val="BodyText"/>
              <w:ind w:right="-24"/>
              <w:jc w:val="both"/>
            </w:pPr>
            <w:r w:rsidRPr="00A63649">
              <w:t xml:space="preserve">The college organized a Teacher’s day celebration event for all its employees. The employees participated in various games of the events. One such game is picking the color flowers from the pool. The employee has to pick the flowers in the order specified. The one who is picking all the flowers in the specified order at the earliest is the winner. The colored flowers are Red, Green, violet and yellow. </w:t>
            </w:r>
          </w:p>
          <w:p w14:paraId="3ED0156A" w14:textId="77777777" w:rsidR="00A63649" w:rsidRPr="00A63649" w:rsidRDefault="00A63649" w:rsidP="00A63649">
            <w:pPr>
              <w:pStyle w:val="BodyText"/>
              <w:ind w:right="-24"/>
            </w:pPr>
            <w:r w:rsidRPr="00A63649">
              <w:rPr>
                <w:b/>
                <w:bCs/>
              </w:rPr>
              <w:t>Case (</w:t>
            </w:r>
            <w:proofErr w:type="spellStart"/>
            <w:r w:rsidRPr="00A63649">
              <w:rPr>
                <w:b/>
                <w:bCs/>
              </w:rPr>
              <w:t>i</w:t>
            </w:r>
            <w:proofErr w:type="spellEnd"/>
            <w:r w:rsidRPr="00A63649">
              <w:rPr>
                <w:b/>
                <w:bCs/>
              </w:rPr>
              <w:t>):</w:t>
            </w:r>
            <w:r w:rsidRPr="00A63649">
              <w:t xml:space="preserve"> </w:t>
            </w:r>
          </w:p>
          <w:p w14:paraId="4FD26943" w14:textId="5C5758AE" w:rsidR="00A63649" w:rsidRPr="00A63649" w:rsidRDefault="008969D2" w:rsidP="00A63649">
            <w:pPr>
              <w:pStyle w:val="BodyText"/>
              <w:ind w:right="-24"/>
            </w:pPr>
            <w:r>
              <w:t>First, they should pick ‘m’ number of red flowers then ‘</w:t>
            </w:r>
            <w:r w:rsidR="00A63649" w:rsidRPr="00A63649">
              <w:t>n’ number of green flowers then ‘</w:t>
            </w:r>
            <w:r>
              <w:t>4</w:t>
            </w:r>
            <w:r w:rsidR="00A63649" w:rsidRPr="00A63649">
              <w:t>n’ number of Violet flowers and at last ‘</w:t>
            </w:r>
            <w:r>
              <w:t>2</w:t>
            </w:r>
            <w:r w:rsidR="00A63649" w:rsidRPr="00A63649">
              <w:t xml:space="preserve">m’ number of yellow flowers.  </w:t>
            </w:r>
          </w:p>
          <w:p w14:paraId="561CFC71" w14:textId="77777777" w:rsidR="00A63649" w:rsidRPr="00A63649" w:rsidRDefault="00A63649" w:rsidP="00A63649">
            <w:pPr>
              <w:pStyle w:val="BodyText"/>
              <w:ind w:right="-24"/>
              <w:rPr>
                <w:b/>
                <w:bCs/>
              </w:rPr>
            </w:pPr>
            <w:r w:rsidRPr="00A63649">
              <w:rPr>
                <w:b/>
                <w:bCs/>
              </w:rPr>
              <w:t>Case (ii):</w:t>
            </w:r>
          </w:p>
          <w:p w14:paraId="310D515F" w14:textId="34565522" w:rsidR="00A63649" w:rsidRPr="00A63649" w:rsidRDefault="00A63649" w:rsidP="00A63649">
            <w:pPr>
              <w:pStyle w:val="BodyText"/>
              <w:ind w:right="-24"/>
            </w:pPr>
            <w:r w:rsidRPr="00A63649">
              <w:t>First they should pick ‘</w:t>
            </w:r>
            <w:r w:rsidR="00A334B6">
              <w:t>n’ number of red flowers then ‘</w:t>
            </w:r>
            <w:r w:rsidR="0012362F">
              <w:t>3</w:t>
            </w:r>
            <w:r w:rsidRPr="00A63649">
              <w:t>n’ number of Green flowers.</w:t>
            </w:r>
          </w:p>
          <w:p w14:paraId="66F76694" w14:textId="77777777" w:rsidR="00A63649" w:rsidRPr="00A63649" w:rsidRDefault="00A63649" w:rsidP="00A63649">
            <w:pPr>
              <w:pStyle w:val="BodyText"/>
              <w:numPr>
                <w:ilvl w:val="0"/>
                <w:numId w:val="18"/>
              </w:numPr>
              <w:ind w:right="-24"/>
            </w:pPr>
            <w:r w:rsidRPr="00A63649">
              <w:t>What can be inferred from the PDAs constructed for the given scenario? (1 Mark)</w:t>
            </w:r>
          </w:p>
          <w:p w14:paraId="3C271707" w14:textId="77777777" w:rsidR="00A63649" w:rsidRPr="00A63649" w:rsidRDefault="00A63649" w:rsidP="00A63649">
            <w:pPr>
              <w:pStyle w:val="BodyText"/>
              <w:numPr>
                <w:ilvl w:val="0"/>
                <w:numId w:val="19"/>
              </w:numPr>
              <w:ind w:right="-24"/>
            </w:pPr>
            <w:r w:rsidRPr="00A63649">
              <w:t xml:space="preserve">The PDA constructed for Case </w:t>
            </w:r>
            <w:proofErr w:type="spellStart"/>
            <w:r w:rsidRPr="00A63649">
              <w:t>i</w:t>
            </w:r>
            <w:proofErr w:type="spellEnd"/>
            <w:r w:rsidRPr="00A63649">
              <w:t>) is non deterministic</w:t>
            </w:r>
          </w:p>
          <w:p w14:paraId="42AB4A86" w14:textId="77777777" w:rsidR="00A63649" w:rsidRPr="00A63649" w:rsidRDefault="00A63649" w:rsidP="00A63649">
            <w:pPr>
              <w:pStyle w:val="BodyText"/>
              <w:numPr>
                <w:ilvl w:val="0"/>
                <w:numId w:val="19"/>
              </w:numPr>
              <w:ind w:right="-24"/>
            </w:pPr>
            <w:r w:rsidRPr="00A63649">
              <w:t xml:space="preserve">The PDAs constructed for Case </w:t>
            </w:r>
            <w:proofErr w:type="spellStart"/>
            <w:r w:rsidRPr="00A63649">
              <w:t>i</w:t>
            </w:r>
            <w:proofErr w:type="spellEnd"/>
            <w:r w:rsidRPr="00A63649">
              <w:t>) and Case ii) are deterministic</w:t>
            </w:r>
          </w:p>
          <w:p w14:paraId="4056CE7F" w14:textId="77777777" w:rsidR="00A63649" w:rsidRPr="00A63649" w:rsidRDefault="00A63649" w:rsidP="00A63649">
            <w:pPr>
              <w:pStyle w:val="BodyText"/>
              <w:numPr>
                <w:ilvl w:val="0"/>
                <w:numId w:val="19"/>
              </w:numPr>
              <w:ind w:right="-24"/>
            </w:pPr>
            <w:r w:rsidRPr="00A63649">
              <w:lastRenderedPageBreak/>
              <w:t>The PDA constructed for Case ii) is non deterministic</w:t>
            </w:r>
          </w:p>
          <w:p w14:paraId="5D3CB37B" w14:textId="77777777" w:rsidR="00A63649" w:rsidRPr="00A63649" w:rsidRDefault="00A63649" w:rsidP="00A63649">
            <w:pPr>
              <w:pStyle w:val="BodyText"/>
              <w:numPr>
                <w:ilvl w:val="0"/>
                <w:numId w:val="19"/>
              </w:numPr>
              <w:ind w:right="-24"/>
            </w:pPr>
            <w:r w:rsidRPr="00A63649">
              <w:t xml:space="preserve">The PDAs constructed for Case </w:t>
            </w:r>
            <w:proofErr w:type="spellStart"/>
            <w:r w:rsidRPr="00A63649">
              <w:t>i</w:t>
            </w:r>
            <w:proofErr w:type="spellEnd"/>
            <w:r w:rsidRPr="00A63649">
              <w:t xml:space="preserve">) and Case ii) are </w:t>
            </w:r>
            <w:proofErr w:type="spellStart"/>
            <w:r w:rsidRPr="00A63649">
              <w:t>non deterministic</w:t>
            </w:r>
            <w:proofErr w:type="spellEnd"/>
          </w:p>
          <w:p w14:paraId="2B59C0BA" w14:textId="77777777" w:rsidR="00A63649" w:rsidRPr="00A63649" w:rsidRDefault="00A63649" w:rsidP="00A63649">
            <w:pPr>
              <w:pStyle w:val="BodyText"/>
              <w:numPr>
                <w:ilvl w:val="0"/>
                <w:numId w:val="18"/>
              </w:numPr>
              <w:ind w:right="-24"/>
            </w:pPr>
            <w:r w:rsidRPr="00A63649">
              <w:t>What can be said about the language accepted by a PDA with 12 stack elements? (1 Mark)</w:t>
            </w:r>
          </w:p>
          <w:p w14:paraId="2D435765" w14:textId="77777777" w:rsidR="00A63649" w:rsidRPr="00A63649" w:rsidRDefault="00A63649" w:rsidP="00A63649">
            <w:pPr>
              <w:pStyle w:val="BodyText"/>
              <w:numPr>
                <w:ilvl w:val="0"/>
                <w:numId w:val="20"/>
              </w:numPr>
              <w:ind w:right="-24"/>
            </w:pPr>
            <w:r w:rsidRPr="00A63649">
              <w:t xml:space="preserve">Regular   b) Context Free  c) Recursive   d) Nothing can be inferred </w:t>
            </w:r>
          </w:p>
          <w:p w14:paraId="0B7C7D89" w14:textId="77777777" w:rsidR="00A63649" w:rsidRPr="00A63649" w:rsidRDefault="00A63649" w:rsidP="00A63649">
            <w:pPr>
              <w:pStyle w:val="BodyText"/>
              <w:numPr>
                <w:ilvl w:val="0"/>
                <w:numId w:val="18"/>
              </w:numPr>
              <w:ind w:right="-24"/>
            </w:pPr>
            <w:r w:rsidRPr="00A63649">
              <w:t>Write the Language for both cases. (5 marks)</w:t>
            </w:r>
          </w:p>
          <w:p w14:paraId="41E89AF4" w14:textId="77777777" w:rsidR="00A63649" w:rsidRPr="00A63649" w:rsidRDefault="00A63649" w:rsidP="00A63649">
            <w:pPr>
              <w:pStyle w:val="BodyText"/>
              <w:numPr>
                <w:ilvl w:val="0"/>
                <w:numId w:val="18"/>
              </w:numPr>
              <w:ind w:right="-24"/>
            </w:pPr>
            <w:r w:rsidRPr="00A63649">
              <w:t>Construction of PDA for both the cases. (8 marks)</w:t>
            </w:r>
          </w:p>
          <w:p w14:paraId="138D6699" w14:textId="77777777" w:rsidR="00A63649" w:rsidRDefault="00A63649" w:rsidP="00A63649">
            <w:pPr>
              <w:pStyle w:val="BodyText"/>
              <w:numPr>
                <w:ilvl w:val="0"/>
                <w:numId w:val="18"/>
              </w:numPr>
            </w:pPr>
            <w:r w:rsidRPr="00A63649">
              <w:t>Illustrate a PDA Diagram for the above cases. (6 Marks)</w:t>
            </w:r>
          </w:p>
          <w:p w14:paraId="24777F37" w14:textId="413D7338" w:rsidR="006A34C2" w:rsidRPr="00A63649" w:rsidRDefault="00A63649" w:rsidP="00EA0299">
            <w:pPr>
              <w:pStyle w:val="BodyText"/>
              <w:numPr>
                <w:ilvl w:val="0"/>
                <w:numId w:val="18"/>
              </w:numPr>
              <w:tabs>
                <w:tab w:val="left" w:pos="832"/>
              </w:tabs>
              <w:spacing w:before="21"/>
            </w:pPr>
            <w:r w:rsidRPr="00A63649">
              <w:t xml:space="preserve">Check whether 2 consecutive red flowers followed by 4 consecutive green flowers can be picked using ID in Case </w:t>
            </w:r>
            <w:proofErr w:type="spellStart"/>
            <w:r w:rsidRPr="00A63649">
              <w:t>i</w:t>
            </w:r>
            <w:proofErr w:type="spellEnd"/>
            <w:r w:rsidRPr="00A63649">
              <w:t xml:space="preserve">)’s </w:t>
            </w:r>
            <w:proofErr w:type="gramStart"/>
            <w:r w:rsidRPr="00A63649">
              <w:t>PDA ?</w:t>
            </w:r>
            <w:proofErr w:type="gramEnd"/>
            <w:r w:rsidRPr="00A63649">
              <w:t xml:space="preserve"> (4 Marks)</w:t>
            </w:r>
          </w:p>
          <w:p w14:paraId="14A2C92D" w14:textId="40D01520" w:rsidR="00295CBD" w:rsidRPr="007F3B43" w:rsidRDefault="00295CBD" w:rsidP="00295CBD">
            <w:pPr>
              <w:pStyle w:val="ListParagraph"/>
              <w:spacing w:after="0" w:line="240" w:lineRule="auto"/>
              <w:rPr>
                <w:rFonts w:ascii="Times New Roman" w:eastAsia="Times New Roman" w:hAnsi="Times New Roman"/>
                <w:bCs/>
                <w:sz w:val="24"/>
                <w:szCs w:val="24"/>
              </w:rPr>
            </w:pP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6B0498DA"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A63649">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03AD3386" w:rsidR="004E0730" w:rsidRDefault="00A63649"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269E5860" wp14:editId="1E5EC2AE">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72F4B0EB" w:rsidR="00473F4F" w:rsidRDefault="00A63649"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034221B" wp14:editId="6BB726A9">
                  <wp:extent cx="1828800" cy="1500188"/>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r w:rsidRPr="00F238C6">
        <w:rPr>
          <w:rFonts w:ascii="Times New Roman" w:hAnsi="Times New Roman"/>
          <w:noProof/>
          <w:sz w:val="24"/>
          <w:szCs w:val="24"/>
        </w:rPr>
        <w:t xml:space="preserve">                    </w:t>
      </w:r>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C8EEC" w14:textId="77777777" w:rsidR="00C23119" w:rsidRDefault="00C23119" w:rsidP="00852EC9">
      <w:pPr>
        <w:spacing w:after="0" w:line="240" w:lineRule="auto"/>
      </w:pPr>
      <w:r>
        <w:separator/>
      </w:r>
    </w:p>
  </w:endnote>
  <w:endnote w:type="continuationSeparator" w:id="0">
    <w:p w14:paraId="448F8702" w14:textId="77777777" w:rsidR="00C23119" w:rsidRDefault="00C23119"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E86A3" w14:textId="77777777" w:rsidR="00C23119" w:rsidRDefault="00C23119" w:rsidP="00852EC9">
      <w:pPr>
        <w:spacing w:after="0" w:line="240" w:lineRule="auto"/>
      </w:pPr>
      <w:r>
        <w:separator/>
      </w:r>
    </w:p>
  </w:footnote>
  <w:footnote w:type="continuationSeparator" w:id="0">
    <w:p w14:paraId="757FC01F" w14:textId="77777777" w:rsidR="00C23119" w:rsidRDefault="00C23119"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3"/>
  </w:num>
  <w:num w:numId="2">
    <w:abstractNumId w:val="8"/>
  </w:num>
  <w:num w:numId="3">
    <w:abstractNumId w:val="11"/>
  </w:num>
  <w:num w:numId="4">
    <w:abstractNumId w:val="4"/>
  </w:num>
  <w:num w:numId="5">
    <w:abstractNumId w:val="9"/>
  </w:num>
  <w:num w:numId="6">
    <w:abstractNumId w:val="5"/>
  </w:num>
  <w:num w:numId="7">
    <w:abstractNumId w:val="14"/>
  </w:num>
  <w:num w:numId="8">
    <w:abstractNumId w:val="6"/>
  </w:num>
  <w:num w:numId="9">
    <w:abstractNumId w:val="3"/>
  </w:num>
  <w:num w:numId="10">
    <w:abstractNumId w:val="2"/>
  </w:num>
  <w:num w:numId="11">
    <w:abstractNumId w:val="0"/>
  </w:num>
  <w:num w:numId="12">
    <w:abstractNumId w:val="18"/>
  </w:num>
  <w:num w:numId="13">
    <w:abstractNumId w:val="1"/>
  </w:num>
  <w:num w:numId="14">
    <w:abstractNumId w:val="16"/>
  </w:num>
  <w:num w:numId="15">
    <w:abstractNumId w:val="19"/>
  </w:num>
  <w:num w:numId="16">
    <w:abstractNumId w:val="10"/>
  </w:num>
  <w:num w:numId="17">
    <w:abstractNumId w:val="7"/>
  </w:num>
  <w:num w:numId="18">
    <w:abstractNumId w:val="17"/>
  </w:num>
  <w:num w:numId="19">
    <w:abstractNumId w:val="15"/>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4848"/>
    <w:rsid w:val="00021DE8"/>
    <w:rsid w:val="00040C8D"/>
    <w:rsid w:val="00055C6C"/>
    <w:rsid w:val="000826CD"/>
    <w:rsid w:val="000A32CA"/>
    <w:rsid w:val="000A7139"/>
    <w:rsid w:val="000C34B9"/>
    <w:rsid w:val="000D1433"/>
    <w:rsid w:val="0011523C"/>
    <w:rsid w:val="0012362F"/>
    <w:rsid w:val="0012671C"/>
    <w:rsid w:val="0014378C"/>
    <w:rsid w:val="001624E1"/>
    <w:rsid w:val="00182A6D"/>
    <w:rsid w:val="00194F58"/>
    <w:rsid w:val="001A152D"/>
    <w:rsid w:val="001F4B25"/>
    <w:rsid w:val="001F6222"/>
    <w:rsid w:val="00240E8D"/>
    <w:rsid w:val="00255CA3"/>
    <w:rsid w:val="0027648D"/>
    <w:rsid w:val="002774C2"/>
    <w:rsid w:val="00293128"/>
    <w:rsid w:val="0029467A"/>
    <w:rsid w:val="00295CBD"/>
    <w:rsid w:val="002D3F89"/>
    <w:rsid w:val="002E1C8F"/>
    <w:rsid w:val="002E217C"/>
    <w:rsid w:val="002F4710"/>
    <w:rsid w:val="00315715"/>
    <w:rsid w:val="00383048"/>
    <w:rsid w:val="00393955"/>
    <w:rsid w:val="00394F03"/>
    <w:rsid w:val="003B5A86"/>
    <w:rsid w:val="003C2889"/>
    <w:rsid w:val="003F115F"/>
    <w:rsid w:val="00425636"/>
    <w:rsid w:val="00442B55"/>
    <w:rsid w:val="00473F4F"/>
    <w:rsid w:val="00491281"/>
    <w:rsid w:val="004A7F68"/>
    <w:rsid w:val="004B2B07"/>
    <w:rsid w:val="004C2105"/>
    <w:rsid w:val="004C28B3"/>
    <w:rsid w:val="004E0730"/>
    <w:rsid w:val="004E3C5F"/>
    <w:rsid w:val="004F0FC1"/>
    <w:rsid w:val="00506D67"/>
    <w:rsid w:val="00553391"/>
    <w:rsid w:val="005546D3"/>
    <w:rsid w:val="00561FC2"/>
    <w:rsid w:val="00573ABE"/>
    <w:rsid w:val="0058293C"/>
    <w:rsid w:val="005911CA"/>
    <w:rsid w:val="00597186"/>
    <w:rsid w:val="005D09CD"/>
    <w:rsid w:val="005D2A83"/>
    <w:rsid w:val="005F6811"/>
    <w:rsid w:val="00600876"/>
    <w:rsid w:val="00610E71"/>
    <w:rsid w:val="0065074B"/>
    <w:rsid w:val="00684A01"/>
    <w:rsid w:val="0069373D"/>
    <w:rsid w:val="006A34C2"/>
    <w:rsid w:val="006C5882"/>
    <w:rsid w:val="006C6589"/>
    <w:rsid w:val="006D7F1A"/>
    <w:rsid w:val="006E45B3"/>
    <w:rsid w:val="006F19D3"/>
    <w:rsid w:val="006F76BA"/>
    <w:rsid w:val="00724F31"/>
    <w:rsid w:val="00744CE9"/>
    <w:rsid w:val="007731C6"/>
    <w:rsid w:val="0077463F"/>
    <w:rsid w:val="007B4CFB"/>
    <w:rsid w:val="007D417B"/>
    <w:rsid w:val="007F3B43"/>
    <w:rsid w:val="008051FF"/>
    <w:rsid w:val="00835E9C"/>
    <w:rsid w:val="008410D4"/>
    <w:rsid w:val="00842403"/>
    <w:rsid w:val="00852EC9"/>
    <w:rsid w:val="008739DF"/>
    <w:rsid w:val="008913CB"/>
    <w:rsid w:val="008969D2"/>
    <w:rsid w:val="008A0DB7"/>
    <w:rsid w:val="008D6ED2"/>
    <w:rsid w:val="008F41D7"/>
    <w:rsid w:val="009077A1"/>
    <w:rsid w:val="00926102"/>
    <w:rsid w:val="009278DA"/>
    <w:rsid w:val="00941617"/>
    <w:rsid w:val="009B3D21"/>
    <w:rsid w:val="009C52DA"/>
    <w:rsid w:val="009D27CD"/>
    <w:rsid w:val="009E36AD"/>
    <w:rsid w:val="00A31ACF"/>
    <w:rsid w:val="00A334B6"/>
    <w:rsid w:val="00A63255"/>
    <w:rsid w:val="00A63649"/>
    <w:rsid w:val="00A82D3B"/>
    <w:rsid w:val="00A93507"/>
    <w:rsid w:val="00AA46EA"/>
    <w:rsid w:val="00AE3AAD"/>
    <w:rsid w:val="00B134EB"/>
    <w:rsid w:val="00B16DCC"/>
    <w:rsid w:val="00B27BAB"/>
    <w:rsid w:val="00B64D16"/>
    <w:rsid w:val="00B6729B"/>
    <w:rsid w:val="00B818BE"/>
    <w:rsid w:val="00C0526C"/>
    <w:rsid w:val="00C11F69"/>
    <w:rsid w:val="00C17E5F"/>
    <w:rsid w:val="00C23119"/>
    <w:rsid w:val="00C71569"/>
    <w:rsid w:val="00C742A5"/>
    <w:rsid w:val="00C97C10"/>
    <w:rsid w:val="00C97C26"/>
    <w:rsid w:val="00CA683C"/>
    <w:rsid w:val="00CE0799"/>
    <w:rsid w:val="00D012D8"/>
    <w:rsid w:val="00D35256"/>
    <w:rsid w:val="00D43629"/>
    <w:rsid w:val="00D730B6"/>
    <w:rsid w:val="00D830F1"/>
    <w:rsid w:val="00D95AFE"/>
    <w:rsid w:val="00DC47AE"/>
    <w:rsid w:val="00DC7F7F"/>
    <w:rsid w:val="00DD2A7C"/>
    <w:rsid w:val="00DE2971"/>
    <w:rsid w:val="00E03041"/>
    <w:rsid w:val="00E03E63"/>
    <w:rsid w:val="00E25254"/>
    <w:rsid w:val="00E27C6D"/>
    <w:rsid w:val="00E73034"/>
    <w:rsid w:val="00E739BC"/>
    <w:rsid w:val="00E80250"/>
    <w:rsid w:val="00E820EF"/>
    <w:rsid w:val="00F06F58"/>
    <w:rsid w:val="00F238C6"/>
    <w:rsid w:val="00F47F5A"/>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B'!$A$1:$A$2</c:f>
              <c:strCache>
                <c:ptCount val="2"/>
                <c:pt idx="0">
                  <c:v>CO2</c:v>
                </c:pt>
                <c:pt idx="1">
                  <c:v>CO3</c:v>
                </c:pt>
              </c:strCache>
            </c:strRef>
          </c:cat>
          <c:val>
            <c:numRef>
              <c:f>'Set B'!$B$1:$B$2</c:f>
              <c:numCache>
                <c:formatCode>General</c:formatCode>
                <c:ptCount val="2"/>
                <c:pt idx="0">
                  <c:v>44</c:v>
                </c:pt>
                <c:pt idx="1">
                  <c:v>31</c:v>
                </c:pt>
              </c:numCache>
            </c:numRef>
          </c:val>
        </c:ser>
        <c:dLbls>
          <c:showLegendKey val="0"/>
          <c:showVal val="0"/>
          <c:showCatName val="0"/>
          <c:showSerName val="0"/>
          <c:showPercent val="0"/>
          <c:showBubbleSize val="0"/>
        </c:dLbls>
        <c:gapWidth val="219"/>
        <c:overlap val="-27"/>
        <c:axId val="288444520"/>
        <c:axId val="288442560"/>
      </c:barChart>
      <c:catAx>
        <c:axId val="28844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88442560"/>
        <c:crosses val="autoZero"/>
        <c:auto val="1"/>
        <c:lblAlgn val="ctr"/>
        <c:lblOffset val="100"/>
        <c:noMultiLvlLbl val="0"/>
      </c:catAx>
      <c:valAx>
        <c:axId val="28844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88444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B'!$A$11:$A$12</c:f>
              <c:strCache>
                <c:ptCount val="2"/>
                <c:pt idx="0">
                  <c:v>L3</c:v>
                </c:pt>
                <c:pt idx="1">
                  <c:v>L4</c:v>
                </c:pt>
              </c:strCache>
            </c:strRef>
          </c:cat>
          <c:val>
            <c:numRef>
              <c:f>'Set B'!$B$11:$B$12</c:f>
              <c:numCache>
                <c:formatCode>General</c:formatCode>
                <c:ptCount val="2"/>
                <c:pt idx="0">
                  <c:v>33</c:v>
                </c:pt>
                <c:pt idx="1">
                  <c:v>67</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 R</cp:lastModifiedBy>
  <cp:revision>13</cp:revision>
  <dcterms:created xsi:type="dcterms:W3CDTF">2022-10-12T15:19:00Z</dcterms:created>
  <dcterms:modified xsi:type="dcterms:W3CDTF">2022-10-26T05:10:00Z</dcterms:modified>
</cp:coreProperties>
</file>