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13A" w:rsidRDefault="00FF413A"/>
    <w:p w:rsidR="006C0CF2" w:rsidRDefault="006C0CF2"/>
    <w:p w:rsidR="006C0CF2" w:rsidRDefault="006C0CF2"/>
    <w:p w:rsidR="006C0CF2" w:rsidRDefault="006C0CF2"/>
    <w:p w:rsidR="006C0CF2" w:rsidRDefault="006C0CF2"/>
    <w:p w:rsidR="006C0CF2" w:rsidRDefault="006C0CF2"/>
    <w:p w:rsidR="006C0CF2" w:rsidRDefault="006C0CF2"/>
    <w:p w:rsidR="006C0CF2" w:rsidRDefault="006C0CF2"/>
    <w:p w:rsidR="006C0CF2" w:rsidRPr="006C0CF2" w:rsidRDefault="006C0CF2">
      <w:pPr>
        <w:rPr>
          <w:sz w:val="52"/>
          <w:szCs w:val="52"/>
        </w:rPr>
      </w:pPr>
    </w:p>
    <w:p w:rsidR="006C0CF2" w:rsidRPr="006C0CF2" w:rsidRDefault="006C0CF2">
      <w:pPr>
        <w:rPr>
          <w:b/>
          <w:sz w:val="52"/>
          <w:szCs w:val="52"/>
          <w:u w:val="single"/>
        </w:rPr>
      </w:pPr>
      <w:r>
        <w:rPr>
          <w:sz w:val="52"/>
          <w:szCs w:val="52"/>
        </w:rPr>
        <w:t xml:space="preserve">               </w:t>
      </w:r>
      <w:r w:rsidRPr="006C0CF2">
        <w:rPr>
          <w:b/>
          <w:sz w:val="52"/>
          <w:szCs w:val="52"/>
          <w:u w:val="single"/>
        </w:rPr>
        <w:t>ARCHITECHTURE DIAGRAM</w:t>
      </w:r>
    </w:p>
    <w:p w:rsidR="006C0CF2" w:rsidRDefault="006C0CF2">
      <w:pPr>
        <w:rPr>
          <w:sz w:val="52"/>
          <w:szCs w:val="52"/>
        </w:rPr>
      </w:pPr>
      <w:r>
        <w:rPr>
          <w:sz w:val="52"/>
          <w:szCs w:val="52"/>
        </w:rPr>
        <w:t xml:space="preserve">             </w:t>
      </w:r>
      <w:r w:rsidRPr="006C0CF2">
        <w:rPr>
          <w:sz w:val="52"/>
          <w:szCs w:val="52"/>
        </w:rPr>
        <w:t>MUSHROOM CLASSIFICATION</w:t>
      </w:r>
    </w:p>
    <w:p w:rsidR="006C0CF2" w:rsidRDefault="006C0CF2">
      <w:pPr>
        <w:rPr>
          <w:sz w:val="52"/>
          <w:szCs w:val="52"/>
        </w:rPr>
      </w:pPr>
    </w:p>
    <w:p w:rsidR="006C0CF2" w:rsidRDefault="006C0CF2">
      <w:pPr>
        <w:rPr>
          <w:sz w:val="52"/>
          <w:szCs w:val="52"/>
        </w:rPr>
      </w:pPr>
    </w:p>
    <w:p w:rsidR="006C0CF2" w:rsidRDefault="006C0CF2">
      <w:pPr>
        <w:rPr>
          <w:sz w:val="52"/>
          <w:szCs w:val="52"/>
        </w:rPr>
      </w:pPr>
    </w:p>
    <w:p w:rsidR="006C0CF2" w:rsidRDefault="006C0CF2">
      <w:pPr>
        <w:rPr>
          <w:sz w:val="52"/>
          <w:szCs w:val="52"/>
        </w:rPr>
      </w:pPr>
    </w:p>
    <w:p w:rsidR="006C0CF2" w:rsidRDefault="006C0CF2">
      <w:pPr>
        <w:rPr>
          <w:sz w:val="52"/>
          <w:szCs w:val="52"/>
        </w:rPr>
      </w:pPr>
    </w:p>
    <w:p w:rsidR="006C0CF2" w:rsidRDefault="006C0CF2">
      <w:pPr>
        <w:rPr>
          <w:sz w:val="52"/>
          <w:szCs w:val="52"/>
        </w:rPr>
      </w:pPr>
    </w:p>
    <w:p w:rsidR="006C0CF2" w:rsidRDefault="006C0CF2">
      <w:pPr>
        <w:rPr>
          <w:sz w:val="52"/>
          <w:szCs w:val="52"/>
        </w:rPr>
      </w:pPr>
      <w:r>
        <w:rPr>
          <w:sz w:val="52"/>
          <w:szCs w:val="52"/>
        </w:rPr>
        <w:lastRenderedPageBreak/>
        <w:t>REVIEW TABLE</w:t>
      </w:r>
    </w:p>
    <w:tbl>
      <w:tblPr>
        <w:tblStyle w:val="TableGrid"/>
        <w:tblW w:w="0" w:type="auto"/>
        <w:tblLook w:val="04A0" w:firstRow="1" w:lastRow="0" w:firstColumn="1" w:lastColumn="0" w:noHBand="0" w:noVBand="1"/>
      </w:tblPr>
      <w:tblGrid>
        <w:gridCol w:w="2329"/>
        <w:gridCol w:w="2117"/>
        <w:gridCol w:w="3053"/>
        <w:gridCol w:w="2077"/>
      </w:tblGrid>
      <w:tr w:rsidR="006C0CF2" w:rsidTr="006C0CF2">
        <w:tc>
          <w:tcPr>
            <w:tcW w:w="2394" w:type="dxa"/>
          </w:tcPr>
          <w:p w:rsidR="006C0CF2" w:rsidRDefault="006C0CF2">
            <w:pPr>
              <w:rPr>
                <w:sz w:val="52"/>
                <w:szCs w:val="52"/>
              </w:rPr>
            </w:pPr>
            <w:r>
              <w:rPr>
                <w:sz w:val="52"/>
                <w:szCs w:val="52"/>
              </w:rPr>
              <w:t>DATE</w:t>
            </w:r>
          </w:p>
        </w:tc>
        <w:tc>
          <w:tcPr>
            <w:tcW w:w="2394" w:type="dxa"/>
          </w:tcPr>
          <w:p w:rsidR="006C0CF2" w:rsidRDefault="006C0CF2">
            <w:pPr>
              <w:rPr>
                <w:sz w:val="52"/>
                <w:szCs w:val="52"/>
              </w:rPr>
            </w:pPr>
            <w:r>
              <w:rPr>
                <w:sz w:val="52"/>
                <w:szCs w:val="52"/>
              </w:rPr>
              <w:t>VERSION</w:t>
            </w:r>
          </w:p>
        </w:tc>
        <w:tc>
          <w:tcPr>
            <w:tcW w:w="2394" w:type="dxa"/>
          </w:tcPr>
          <w:p w:rsidR="006C0CF2" w:rsidRDefault="006C0CF2">
            <w:pPr>
              <w:rPr>
                <w:sz w:val="52"/>
                <w:szCs w:val="52"/>
              </w:rPr>
            </w:pPr>
            <w:r>
              <w:rPr>
                <w:sz w:val="52"/>
                <w:szCs w:val="52"/>
              </w:rPr>
              <w:t>DESCRIPTION</w:t>
            </w:r>
          </w:p>
        </w:tc>
        <w:tc>
          <w:tcPr>
            <w:tcW w:w="2394" w:type="dxa"/>
          </w:tcPr>
          <w:p w:rsidR="006C0CF2" w:rsidRDefault="006C0CF2">
            <w:pPr>
              <w:rPr>
                <w:sz w:val="52"/>
                <w:szCs w:val="52"/>
              </w:rPr>
            </w:pPr>
            <w:r>
              <w:rPr>
                <w:sz w:val="52"/>
                <w:szCs w:val="52"/>
              </w:rPr>
              <w:t>AUTHOR</w:t>
            </w:r>
          </w:p>
        </w:tc>
      </w:tr>
      <w:tr w:rsidR="006C0CF2" w:rsidTr="006C0CF2">
        <w:tc>
          <w:tcPr>
            <w:tcW w:w="2394" w:type="dxa"/>
          </w:tcPr>
          <w:p w:rsidR="006C0CF2" w:rsidRDefault="006C0CF2">
            <w:pPr>
              <w:rPr>
                <w:sz w:val="52"/>
                <w:szCs w:val="52"/>
              </w:rPr>
            </w:pPr>
            <w:r>
              <w:rPr>
                <w:sz w:val="52"/>
                <w:szCs w:val="52"/>
              </w:rPr>
              <w:t>18.8.2021</w:t>
            </w:r>
          </w:p>
        </w:tc>
        <w:tc>
          <w:tcPr>
            <w:tcW w:w="2394" w:type="dxa"/>
          </w:tcPr>
          <w:p w:rsidR="006C0CF2" w:rsidRDefault="006C0CF2">
            <w:pPr>
              <w:rPr>
                <w:sz w:val="52"/>
                <w:szCs w:val="52"/>
              </w:rPr>
            </w:pPr>
            <w:r>
              <w:rPr>
                <w:sz w:val="52"/>
                <w:szCs w:val="52"/>
              </w:rPr>
              <w:t>1.0</w:t>
            </w:r>
          </w:p>
        </w:tc>
        <w:tc>
          <w:tcPr>
            <w:tcW w:w="2394" w:type="dxa"/>
          </w:tcPr>
          <w:p w:rsidR="006C0CF2" w:rsidRDefault="006C0CF2">
            <w:pPr>
              <w:rPr>
                <w:sz w:val="52"/>
                <w:szCs w:val="52"/>
              </w:rPr>
            </w:pPr>
            <w:r>
              <w:rPr>
                <w:sz w:val="52"/>
                <w:szCs w:val="52"/>
              </w:rPr>
              <w:t xml:space="preserve">Mushroom </w:t>
            </w:r>
            <w:proofErr w:type="spellStart"/>
            <w:r>
              <w:rPr>
                <w:sz w:val="52"/>
                <w:szCs w:val="52"/>
              </w:rPr>
              <w:t>clasification</w:t>
            </w:r>
            <w:proofErr w:type="spellEnd"/>
          </w:p>
        </w:tc>
        <w:tc>
          <w:tcPr>
            <w:tcW w:w="2394" w:type="dxa"/>
          </w:tcPr>
          <w:p w:rsidR="006C0CF2" w:rsidRDefault="006C0CF2">
            <w:pPr>
              <w:rPr>
                <w:sz w:val="52"/>
                <w:szCs w:val="52"/>
              </w:rPr>
            </w:pPr>
            <w:r>
              <w:rPr>
                <w:sz w:val="52"/>
                <w:szCs w:val="52"/>
              </w:rPr>
              <w:t xml:space="preserve">Bharat </w:t>
            </w:r>
            <w:proofErr w:type="spellStart"/>
            <w:r>
              <w:rPr>
                <w:sz w:val="52"/>
                <w:szCs w:val="52"/>
              </w:rPr>
              <w:t>natrayn</w:t>
            </w:r>
            <w:proofErr w:type="spellEnd"/>
          </w:p>
        </w:tc>
      </w:tr>
      <w:tr w:rsidR="006C0CF2" w:rsidTr="006C0CF2">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r>
      <w:tr w:rsidR="006C0CF2" w:rsidTr="006C0CF2">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r>
      <w:tr w:rsidR="006C0CF2" w:rsidTr="006C0CF2">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r>
      <w:tr w:rsidR="006C0CF2" w:rsidTr="006C0CF2">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c>
          <w:tcPr>
            <w:tcW w:w="2394" w:type="dxa"/>
          </w:tcPr>
          <w:p w:rsidR="006C0CF2" w:rsidRDefault="006C0CF2">
            <w:pPr>
              <w:rPr>
                <w:sz w:val="52"/>
                <w:szCs w:val="52"/>
              </w:rPr>
            </w:pPr>
          </w:p>
        </w:tc>
      </w:tr>
    </w:tbl>
    <w:p w:rsidR="006C0CF2" w:rsidRDefault="006C0CF2">
      <w:pPr>
        <w:rPr>
          <w:sz w:val="52"/>
          <w:szCs w:val="52"/>
        </w:rPr>
      </w:pPr>
    </w:p>
    <w:p w:rsidR="006C0CF2" w:rsidRDefault="006C0CF2">
      <w:pPr>
        <w:rPr>
          <w:sz w:val="52"/>
          <w:szCs w:val="52"/>
        </w:rPr>
      </w:pPr>
    </w:p>
    <w:p w:rsidR="006C0CF2" w:rsidRDefault="006C0CF2">
      <w:pPr>
        <w:rPr>
          <w:sz w:val="52"/>
          <w:szCs w:val="52"/>
        </w:rPr>
      </w:pPr>
      <w:r>
        <w:rPr>
          <w:sz w:val="52"/>
          <w:szCs w:val="52"/>
        </w:rPr>
        <w:t>TABLE OF CONTENT</w:t>
      </w:r>
    </w:p>
    <w:p w:rsidR="006C0CF2" w:rsidRDefault="006C0CF2">
      <w:pPr>
        <w:rPr>
          <w:sz w:val="52"/>
          <w:szCs w:val="52"/>
        </w:rPr>
      </w:pPr>
      <w:proofErr w:type="gramStart"/>
      <w:r>
        <w:rPr>
          <w:sz w:val="52"/>
          <w:szCs w:val="52"/>
        </w:rPr>
        <w:t>1.introduction</w:t>
      </w:r>
      <w:proofErr w:type="gramEnd"/>
    </w:p>
    <w:p w:rsidR="006C0CF2" w:rsidRDefault="006C0CF2">
      <w:pPr>
        <w:rPr>
          <w:sz w:val="52"/>
          <w:szCs w:val="52"/>
        </w:rPr>
      </w:pPr>
      <w:r>
        <w:rPr>
          <w:sz w:val="52"/>
          <w:szCs w:val="52"/>
        </w:rPr>
        <w:t xml:space="preserve">1.1 </w:t>
      </w:r>
      <w:proofErr w:type="gramStart"/>
      <w:r>
        <w:rPr>
          <w:sz w:val="52"/>
          <w:szCs w:val="52"/>
        </w:rPr>
        <w:t>purpose</w:t>
      </w:r>
      <w:proofErr w:type="gramEnd"/>
    </w:p>
    <w:p w:rsidR="006C0CF2" w:rsidRDefault="006C0CF2">
      <w:pPr>
        <w:rPr>
          <w:sz w:val="52"/>
          <w:szCs w:val="52"/>
        </w:rPr>
      </w:pPr>
      <w:proofErr w:type="gramStart"/>
      <w:r>
        <w:rPr>
          <w:sz w:val="52"/>
          <w:szCs w:val="52"/>
        </w:rPr>
        <w:t>2.ARCHITECTURE</w:t>
      </w:r>
      <w:proofErr w:type="gramEnd"/>
      <w:r>
        <w:rPr>
          <w:sz w:val="52"/>
          <w:szCs w:val="52"/>
        </w:rPr>
        <w:t xml:space="preserve"> REPRESENTATION</w:t>
      </w:r>
    </w:p>
    <w:p w:rsidR="006C0CF2" w:rsidRDefault="006C0CF2">
      <w:pPr>
        <w:rPr>
          <w:sz w:val="52"/>
          <w:szCs w:val="52"/>
        </w:rPr>
      </w:pPr>
      <w:proofErr w:type="gramStart"/>
      <w:r>
        <w:rPr>
          <w:sz w:val="52"/>
          <w:szCs w:val="52"/>
        </w:rPr>
        <w:t>3.USE</w:t>
      </w:r>
      <w:proofErr w:type="gramEnd"/>
      <w:r>
        <w:rPr>
          <w:sz w:val="52"/>
          <w:szCs w:val="52"/>
        </w:rPr>
        <w:t xml:space="preserve"> CASE VIEW</w:t>
      </w:r>
    </w:p>
    <w:p w:rsidR="006C0CF2" w:rsidRDefault="00FB72CE">
      <w:pPr>
        <w:rPr>
          <w:sz w:val="52"/>
          <w:szCs w:val="52"/>
        </w:rPr>
      </w:pPr>
      <w:r>
        <w:rPr>
          <w:sz w:val="52"/>
          <w:szCs w:val="52"/>
        </w:rPr>
        <w:t>4. PROCESS VIEW</w:t>
      </w:r>
    </w:p>
    <w:p w:rsidR="006C0CF2" w:rsidRDefault="006C0CF2">
      <w:pPr>
        <w:rPr>
          <w:sz w:val="52"/>
          <w:szCs w:val="52"/>
        </w:rPr>
      </w:pPr>
    </w:p>
    <w:p w:rsidR="006C0CF2" w:rsidRPr="00FB72CE" w:rsidRDefault="006C0CF2">
      <w:pPr>
        <w:rPr>
          <w:sz w:val="32"/>
          <w:szCs w:val="32"/>
        </w:rPr>
      </w:pPr>
    </w:p>
    <w:p w:rsidR="006C0CF2" w:rsidRPr="006C0CF2" w:rsidRDefault="006C0CF2" w:rsidP="006C0CF2">
      <w:pPr>
        <w:spacing w:after="0" w:line="240" w:lineRule="auto"/>
        <w:rPr>
          <w:rFonts w:ascii="Times New Roman" w:eastAsia="Times New Roman" w:hAnsi="Times New Roman" w:cs="Times New Roman"/>
          <w:color w:val="000000"/>
          <w:sz w:val="32"/>
          <w:szCs w:val="32"/>
          <w:shd w:val="clear" w:color="auto" w:fill="FFFFFF"/>
        </w:rPr>
      </w:pPr>
      <w:r w:rsidRPr="006C0CF2">
        <w:rPr>
          <w:rFonts w:ascii="Arial" w:eastAsia="Times New Roman" w:hAnsi="Arial" w:cs="Arial"/>
          <w:b/>
          <w:bCs/>
          <w:color w:val="000000"/>
          <w:sz w:val="32"/>
          <w:szCs w:val="32"/>
          <w:shd w:val="clear" w:color="auto" w:fill="FFFFFF"/>
        </w:rPr>
        <w:t>1.  </w:t>
      </w:r>
      <w:bookmarkStart w:id="0" w:name="Introduction"/>
      <w:r w:rsidRPr="006C0CF2">
        <w:rPr>
          <w:rFonts w:ascii="Arial" w:eastAsia="Times New Roman" w:hAnsi="Arial" w:cs="Arial"/>
          <w:b/>
          <w:bCs/>
          <w:color w:val="000000"/>
          <w:sz w:val="32"/>
          <w:szCs w:val="32"/>
          <w:shd w:val="clear" w:color="auto" w:fill="FFFFFF"/>
        </w:rPr>
        <w:t>Introduction</w:t>
      </w:r>
      <w:bookmarkEnd w:id="0"/>
      <w:r w:rsidRPr="006C0CF2">
        <w:rPr>
          <w:rFonts w:ascii="Arial" w:eastAsia="Times New Roman" w:hAnsi="Arial" w:cs="Arial"/>
          <w:b/>
          <w:bCs/>
          <w:color w:val="000000"/>
          <w:sz w:val="32"/>
          <w:szCs w:val="32"/>
          <w:shd w:val="clear" w:color="auto" w:fill="FFFFFF"/>
        </w:rPr>
        <w:t> </w:t>
      </w:r>
    </w:p>
    <w:p w:rsidR="006C0CF2" w:rsidRPr="006C0CF2" w:rsidRDefault="006C0CF2" w:rsidP="006C0CF2">
      <w:pPr>
        <w:spacing w:before="100" w:beforeAutospacing="1" w:after="100" w:afterAutospacing="1" w:line="240" w:lineRule="auto"/>
        <w:outlineLvl w:val="3"/>
        <w:rPr>
          <w:rFonts w:ascii="Arial" w:eastAsia="Times New Roman" w:hAnsi="Arial" w:cs="Arial"/>
          <w:b/>
          <w:bCs/>
          <w:color w:val="000000"/>
          <w:sz w:val="32"/>
          <w:szCs w:val="32"/>
          <w:shd w:val="clear" w:color="auto" w:fill="FFFFFF"/>
        </w:rPr>
      </w:pPr>
      <w:r w:rsidRPr="006C0CF2">
        <w:rPr>
          <w:rFonts w:ascii="Arial" w:eastAsia="Times New Roman" w:hAnsi="Arial" w:cs="Arial"/>
          <w:b/>
          <w:bCs/>
          <w:color w:val="000000"/>
          <w:sz w:val="32"/>
          <w:szCs w:val="32"/>
          <w:shd w:val="clear" w:color="auto" w:fill="FFFFFF"/>
        </w:rPr>
        <w:t>1.1 </w:t>
      </w:r>
      <w:bookmarkStart w:id="1" w:name="Purpose"/>
      <w:r w:rsidRPr="006C0CF2">
        <w:rPr>
          <w:rFonts w:ascii="Arial" w:eastAsia="Times New Roman" w:hAnsi="Arial" w:cs="Arial"/>
          <w:b/>
          <w:bCs/>
          <w:color w:val="000000"/>
          <w:sz w:val="32"/>
          <w:szCs w:val="32"/>
          <w:shd w:val="clear" w:color="auto" w:fill="FFFFFF"/>
        </w:rPr>
        <w:t>Purpose</w:t>
      </w:r>
      <w:bookmarkEnd w:id="1"/>
      <w:r w:rsidRPr="006C0CF2">
        <w:rPr>
          <w:rFonts w:ascii="Arial" w:eastAsia="Times New Roman" w:hAnsi="Arial" w:cs="Arial"/>
          <w:b/>
          <w:bCs/>
          <w:color w:val="000000"/>
          <w:sz w:val="32"/>
          <w:szCs w:val="32"/>
          <w:shd w:val="clear" w:color="auto" w:fill="FFFFFF"/>
        </w:rPr>
        <w:t> </w:t>
      </w:r>
    </w:p>
    <w:p w:rsidR="006C0CF2" w:rsidRPr="00FB72CE" w:rsidRDefault="006C0CF2" w:rsidP="006C0CF2">
      <w:pPr>
        <w:shd w:val="clear" w:color="auto" w:fill="FFFFFF"/>
        <w:spacing w:before="100" w:beforeAutospacing="1" w:after="100" w:afterAutospacing="1" w:line="240" w:lineRule="auto"/>
        <w:ind w:left="675"/>
        <w:rPr>
          <w:rFonts w:ascii="Times New Roman" w:eastAsia="Times New Roman" w:hAnsi="Times New Roman" w:cs="Times New Roman"/>
          <w:color w:val="000000"/>
          <w:sz w:val="32"/>
          <w:szCs w:val="32"/>
        </w:rPr>
      </w:pPr>
      <w:r w:rsidRPr="006C0CF2">
        <w:rPr>
          <w:rFonts w:ascii="Times New Roman" w:eastAsia="Times New Roman" w:hAnsi="Times New Roman" w:cs="Times New Roman"/>
          <w:color w:val="000000"/>
          <w:sz w:val="32"/>
          <w:szCs w:val="32"/>
        </w:rP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6C0CF2" w:rsidRPr="00FB72CE" w:rsidRDefault="006C0CF2" w:rsidP="006C0CF2">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
    <w:p w:rsidR="006C0CF2" w:rsidRDefault="006C0CF2" w:rsidP="006C0CF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r w:rsidRPr="00FB72CE">
        <w:rPr>
          <w:rFonts w:ascii="Times New Roman" w:eastAsia="Times New Roman" w:hAnsi="Times New Roman" w:cs="Times New Roman"/>
          <w:b/>
          <w:color w:val="000000"/>
          <w:sz w:val="32"/>
          <w:szCs w:val="32"/>
        </w:rPr>
        <w:t>1.2 REFERENCE</w:t>
      </w:r>
    </w:p>
    <w:p w:rsidR="00FB72CE" w:rsidRDefault="00FB72CE" w:rsidP="006C0CF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hyperlink r:id="rId5" w:history="1">
        <w:r w:rsidRPr="00B673A0">
          <w:rPr>
            <w:rStyle w:val="Hyperlink"/>
            <w:rFonts w:ascii="Times New Roman" w:eastAsia="Times New Roman" w:hAnsi="Times New Roman" w:cs="Times New Roman"/>
            <w:b/>
            <w:sz w:val="32"/>
            <w:szCs w:val="32"/>
          </w:rPr>
          <w:t>https://medium.com/analytics-vidhya/mushroom-classification-using-different-classifiers-aa338c1cd0ff</w:t>
        </w:r>
      </w:hyperlink>
    </w:p>
    <w:p w:rsidR="00FB72CE" w:rsidRDefault="00FB72CE" w:rsidP="006C0CF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hyperlink r:id="rId6" w:history="1">
        <w:r w:rsidRPr="00B673A0">
          <w:rPr>
            <w:rStyle w:val="Hyperlink"/>
            <w:rFonts w:ascii="Times New Roman" w:eastAsia="Times New Roman" w:hAnsi="Times New Roman" w:cs="Times New Roman"/>
            <w:b/>
            <w:sz w:val="32"/>
            <w:szCs w:val="32"/>
          </w:rPr>
          <w:t>https://www.kaggle.com/uciml/mushroom-classification</w:t>
        </w:r>
      </w:hyperlink>
    </w:p>
    <w:p w:rsidR="00FB72CE" w:rsidRDefault="00FB72CE" w:rsidP="006C0CF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hyperlink r:id="rId7" w:history="1">
        <w:r w:rsidRPr="00B673A0">
          <w:rPr>
            <w:rStyle w:val="Hyperlink"/>
            <w:rFonts w:ascii="Times New Roman" w:eastAsia="Times New Roman" w:hAnsi="Times New Roman" w:cs="Times New Roman"/>
            <w:b/>
            <w:sz w:val="32"/>
            <w:szCs w:val="32"/>
          </w:rPr>
          <w:t>https://ai.plainenglish.io/mushroom-classification-using-machine-learning-with-deployment-using-fastapi-16ff80bc4cef</w:t>
        </w:r>
      </w:hyperlink>
    </w:p>
    <w:p w:rsidR="00FB72CE" w:rsidRPr="00FB72CE" w:rsidRDefault="00FB72CE" w:rsidP="006C0CF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p>
    <w:p w:rsidR="006C0CF2" w:rsidRPr="006C0CF2" w:rsidRDefault="006C0CF2" w:rsidP="006C0CF2">
      <w:pPr>
        <w:spacing w:after="0" w:line="240" w:lineRule="auto"/>
        <w:rPr>
          <w:rFonts w:ascii="Times New Roman" w:eastAsia="Times New Roman" w:hAnsi="Times New Roman" w:cs="Times New Roman"/>
          <w:sz w:val="32"/>
          <w:szCs w:val="32"/>
        </w:rPr>
      </w:pPr>
      <w:r w:rsidRPr="006C0CF2">
        <w:rPr>
          <w:rFonts w:ascii="Arial" w:eastAsia="Times New Roman" w:hAnsi="Arial" w:cs="Arial"/>
          <w:b/>
          <w:bCs/>
          <w:color w:val="000000"/>
          <w:sz w:val="32"/>
          <w:szCs w:val="32"/>
          <w:shd w:val="clear" w:color="auto" w:fill="FFFFFF"/>
        </w:rPr>
        <w:t>2.  </w:t>
      </w:r>
      <w:bookmarkStart w:id="2" w:name="Architectural_Representation"/>
      <w:r w:rsidRPr="006C0CF2">
        <w:rPr>
          <w:rFonts w:ascii="Arial" w:eastAsia="Times New Roman" w:hAnsi="Arial" w:cs="Arial"/>
          <w:b/>
          <w:bCs/>
          <w:color w:val="000000"/>
          <w:sz w:val="32"/>
          <w:szCs w:val="32"/>
          <w:shd w:val="clear" w:color="auto" w:fill="FFFFFF"/>
        </w:rPr>
        <w:t>Architectural Representation</w:t>
      </w:r>
      <w:bookmarkEnd w:id="2"/>
      <w:r w:rsidRPr="006C0CF2">
        <w:rPr>
          <w:rFonts w:ascii="Arial" w:eastAsia="Times New Roman" w:hAnsi="Arial" w:cs="Arial"/>
          <w:b/>
          <w:bCs/>
          <w:color w:val="000000"/>
          <w:sz w:val="32"/>
          <w:szCs w:val="32"/>
          <w:shd w:val="clear" w:color="auto" w:fill="FFFFFF"/>
        </w:rPr>
        <w:t> </w:t>
      </w:r>
    </w:p>
    <w:p w:rsidR="006C0CF2" w:rsidRDefault="006C0CF2" w:rsidP="006C0CF2">
      <w:pPr>
        <w:shd w:val="clear" w:color="auto" w:fill="FFFFFF"/>
        <w:spacing w:before="100" w:beforeAutospacing="1" w:after="100" w:afterAutospacing="1" w:line="240" w:lineRule="auto"/>
        <w:ind w:left="675"/>
        <w:rPr>
          <w:rFonts w:ascii="Times New Roman" w:eastAsia="Times New Roman" w:hAnsi="Times New Roman" w:cs="Times New Roman"/>
          <w:color w:val="000000"/>
          <w:sz w:val="32"/>
          <w:szCs w:val="32"/>
        </w:rPr>
      </w:pPr>
      <w:r w:rsidRPr="006C0CF2">
        <w:rPr>
          <w:rFonts w:ascii="Times New Roman" w:eastAsia="Times New Roman" w:hAnsi="Times New Roman" w:cs="Times New Roman"/>
          <w:color w:val="000000"/>
          <w:sz w:val="32"/>
          <w:szCs w:val="32"/>
        </w:rPr>
        <w:t>This document presents the architecture as a series of views; use case view, logical view, process view and deployment view. There is no separate implementation view described in this document. These are views on an underlying Unified Modeling Language (UML) model developed using Rational Rose.</w:t>
      </w:r>
    </w:p>
    <w:p w:rsidR="00FB72CE" w:rsidRDefault="00FB72CE" w:rsidP="006C0CF2">
      <w:pPr>
        <w:shd w:val="clear" w:color="auto" w:fill="FFFFFF"/>
        <w:spacing w:before="100" w:beforeAutospacing="1" w:after="100" w:afterAutospacing="1" w:line="240" w:lineRule="auto"/>
        <w:ind w:left="675"/>
        <w:rPr>
          <w:rFonts w:ascii="Times New Roman" w:eastAsia="Times New Roman" w:hAnsi="Times New Roman" w:cs="Times New Roman"/>
          <w:color w:val="000000"/>
          <w:sz w:val="32"/>
          <w:szCs w:val="32"/>
        </w:rPr>
      </w:pPr>
    </w:p>
    <w:p w:rsidR="003C23D0" w:rsidRDefault="003C23D0" w:rsidP="006C0CF2">
      <w:pPr>
        <w:shd w:val="clear" w:color="auto" w:fill="FFFFFF"/>
        <w:spacing w:before="100" w:beforeAutospacing="1" w:after="100" w:afterAutospacing="1" w:line="240" w:lineRule="auto"/>
        <w:ind w:left="675"/>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w:lastRenderedPageBreak/>
        <mc:AlternateContent>
          <mc:Choice Requires="wps">
            <w:drawing>
              <wp:anchor distT="0" distB="0" distL="114300" distR="114300" simplePos="0" relativeHeight="251666432" behindDoc="0" locked="0" layoutInCell="1" allowOverlap="1">
                <wp:simplePos x="0" y="0"/>
                <wp:positionH relativeFrom="column">
                  <wp:posOffset>1552574</wp:posOffset>
                </wp:positionH>
                <wp:positionV relativeFrom="paragraph">
                  <wp:posOffset>-95250</wp:posOffset>
                </wp:positionV>
                <wp:extent cx="2238375" cy="409575"/>
                <wp:effectExtent l="0" t="76200" r="85725" b="28575"/>
                <wp:wrapNone/>
                <wp:docPr id="13" name="Straight Arrow Connector 13"/>
                <wp:cNvGraphicFramePr/>
                <a:graphic xmlns:a="http://schemas.openxmlformats.org/drawingml/2006/main">
                  <a:graphicData uri="http://schemas.microsoft.com/office/word/2010/wordprocessingShape">
                    <wps:wsp>
                      <wps:cNvCnPr/>
                      <wps:spPr>
                        <a:xfrm flipV="1">
                          <a:off x="0" y="0"/>
                          <a:ext cx="223837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22.25pt;margin-top:-7.5pt;width:176.25pt;height:32.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" strokecolor="#4579b8 [3044]">
                <v:stroke endarrow="open"/>
              </v:shape>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4384" behindDoc="0" locked="0" layoutInCell="1" allowOverlap="1">
                <wp:simplePos x="0" y="0"/>
                <wp:positionH relativeFrom="column">
                  <wp:posOffset>4067175</wp:posOffset>
                </wp:positionH>
                <wp:positionV relativeFrom="paragraph">
                  <wp:posOffset>-514349</wp:posOffset>
                </wp:positionV>
                <wp:extent cx="1800225" cy="704850"/>
                <wp:effectExtent l="0" t="0" r="28575" b="19050"/>
                <wp:wrapNone/>
                <wp:docPr id="11" name="Oval 11"/>
                <wp:cNvGraphicFramePr/>
                <a:graphic xmlns:a="http://schemas.openxmlformats.org/drawingml/2006/main">
                  <a:graphicData uri="http://schemas.microsoft.com/office/word/2010/wordprocessingShape">
                    <wps:wsp>
                      <wps:cNvSpPr/>
                      <wps:spPr>
                        <a:xfrm>
                          <a:off x="0" y="0"/>
                          <a:ext cx="1800225" cy="7048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23D0" w:rsidRDefault="003C23D0" w:rsidP="003C23D0">
                            <w:pPr>
                              <w:jc w:val="center"/>
                            </w:pPr>
                            <w:proofErr w:type="gramStart"/>
                            <w:r>
                              <w:t>prediction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left:0;text-align:left;margin-left:320.25pt;margin-top:-40.5pt;width:141.75pt;height: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" fillcolor="white [3201]" strokecolor="#f79646 [3209]" strokeweight="2pt">
                <v:textbox>
                  <w:txbxContent>
                    <w:p w:rsidR="003C23D0" w:rsidRDefault="003C23D0" w:rsidP="003C23D0">
                      <w:pPr>
                        <w:jc w:val="center"/>
                      </w:pPr>
                      <w:proofErr w:type="gramStart"/>
                      <w:r>
                        <w:t>prediction</w:t>
                      </w:r>
                      <w:proofErr w:type="gramEnd"/>
                    </w:p>
                  </w:txbxContent>
                </v:textbox>
              </v:oval>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0288" behindDoc="0" locked="0" layoutInCell="1" allowOverlap="1" wp14:anchorId="48A2F61A" wp14:editId="2EC829B9">
                <wp:simplePos x="0" y="0"/>
                <wp:positionH relativeFrom="column">
                  <wp:posOffset>723900</wp:posOffset>
                </wp:positionH>
                <wp:positionV relativeFrom="paragraph">
                  <wp:posOffset>247650</wp:posOffset>
                </wp:positionV>
                <wp:extent cx="0" cy="494665"/>
                <wp:effectExtent l="0" t="0" r="19050" b="19685"/>
                <wp:wrapNone/>
                <wp:docPr id="7" name="Straight Connector 7"/>
                <wp:cNvGraphicFramePr/>
                <a:graphic xmlns:a="http://schemas.openxmlformats.org/drawingml/2006/main">
                  <a:graphicData uri="http://schemas.microsoft.com/office/word/2010/wordprocessingShape">
                    <wps:wsp>
                      <wps:cNvCnPr/>
                      <wps:spPr>
                        <a:xfrm flipV="1">
                          <a:off x="0" y="0"/>
                          <a:ext cx="0" cy="494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9.5pt" to="57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" strokecolor="#4579b8 [3044]"/>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59264" behindDoc="0" locked="0" layoutInCell="1" allowOverlap="1" wp14:anchorId="674995AB" wp14:editId="0CFFB3D7">
                <wp:simplePos x="0" y="0"/>
                <wp:positionH relativeFrom="column">
                  <wp:posOffset>428625</wp:posOffset>
                </wp:positionH>
                <wp:positionV relativeFrom="paragraph">
                  <wp:posOffset>-371475</wp:posOffset>
                </wp:positionV>
                <wp:extent cx="571500" cy="619125"/>
                <wp:effectExtent l="0" t="0" r="19050" b="28575"/>
                <wp:wrapNone/>
                <wp:docPr id="6" name="Oval 6"/>
                <wp:cNvGraphicFramePr/>
                <a:graphic xmlns:a="http://schemas.openxmlformats.org/drawingml/2006/main">
                  <a:graphicData uri="http://schemas.microsoft.com/office/word/2010/wordprocessingShape">
                    <wps:wsp>
                      <wps:cNvSpPr/>
                      <wps:spPr>
                        <a:xfrm>
                          <a:off x="0" y="0"/>
                          <a:ext cx="571500" cy="6191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33.75pt;margin-top:-29.25pt;width:45pt;height:4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" fillcolor="white [3201]" strokecolor="#f79646 [3209]" strokeweight="2pt"/>
            </w:pict>
          </mc:Fallback>
        </mc:AlternateContent>
      </w:r>
    </w:p>
    <w:p w:rsidR="00FB72CE" w:rsidRPr="006C0CF2" w:rsidRDefault="003C23D0" w:rsidP="006C0CF2">
      <w:pPr>
        <w:shd w:val="clear" w:color="auto" w:fill="FFFFFF"/>
        <w:spacing w:before="100" w:beforeAutospacing="1" w:after="100" w:afterAutospacing="1" w:line="240" w:lineRule="auto"/>
        <w:ind w:left="675"/>
        <w:rPr>
          <w:rFonts w:ascii="Times New Roman" w:eastAsia="Times New Roman" w:hAnsi="Times New Roman" w:cs="Times New Roman"/>
          <w:color w:val="000000"/>
          <w:sz w:val="32"/>
          <w:szCs w:val="32"/>
        </w:rPr>
      </w:pP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7456" behindDoc="0" locked="0" layoutInCell="1" allowOverlap="1">
                <wp:simplePos x="0" y="0"/>
                <wp:positionH relativeFrom="column">
                  <wp:posOffset>1552574</wp:posOffset>
                </wp:positionH>
                <wp:positionV relativeFrom="paragraph">
                  <wp:posOffset>160020</wp:posOffset>
                </wp:positionV>
                <wp:extent cx="223837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2238375"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22.25pt;margin-top:12.6pt;width:176.25pt;height:5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" strokecolor="#4579b8 [3044]">
                <v:stroke endarrow="open"/>
              </v:shape>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3360" behindDoc="0" locked="0" layoutInCell="1" allowOverlap="1">
                <wp:simplePos x="0" y="0"/>
                <wp:positionH relativeFrom="column">
                  <wp:posOffset>504825</wp:posOffset>
                </wp:positionH>
                <wp:positionV relativeFrom="paragraph">
                  <wp:posOffset>26670</wp:posOffset>
                </wp:positionV>
                <wp:extent cx="4953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495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75pt,2.1pt" to="78.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" strokecolor="#4579b8 [3044]"/>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331470</wp:posOffset>
                </wp:positionV>
                <wp:extent cx="142875" cy="210185"/>
                <wp:effectExtent l="0" t="0" r="28575" b="18415"/>
                <wp:wrapNone/>
                <wp:docPr id="9" name="Straight Connector 9"/>
                <wp:cNvGraphicFramePr/>
                <a:graphic xmlns:a="http://schemas.openxmlformats.org/drawingml/2006/main">
                  <a:graphicData uri="http://schemas.microsoft.com/office/word/2010/wordprocessingShape">
                    <wps:wsp>
                      <wps:cNvCnPr/>
                      <wps:spPr>
                        <a:xfrm>
                          <a:off x="0" y="0"/>
                          <a:ext cx="142875" cy="210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7pt,26.1pt" to="68.25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" strokecolor="#4579b8 [3044]"/>
            </w:pict>
          </mc:Fallback>
        </mc:AlternateContent>
      </w:r>
      <w:r>
        <w:rPr>
          <w:rFonts w:ascii="Times New Roman" w:eastAsia="Times New Roman" w:hAnsi="Times New Roman" w:cs="Times New Roman"/>
          <w:noProof/>
          <w:color w:val="000000"/>
          <w:sz w:val="32"/>
          <w:szCs w:val="32"/>
        </w:rPr>
        <mc:AlternateContent>
          <mc:Choice Requires="wps">
            <w:drawing>
              <wp:anchor distT="0" distB="0" distL="114300" distR="114300" simplePos="0" relativeHeight="251661312" behindDoc="0" locked="0" layoutInCell="1" allowOverlap="1">
                <wp:simplePos x="0" y="0"/>
                <wp:positionH relativeFrom="column">
                  <wp:posOffset>600075</wp:posOffset>
                </wp:positionH>
                <wp:positionV relativeFrom="paragraph">
                  <wp:posOffset>330835</wp:posOffset>
                </wp:positionV>
                <wp:extent cx="123825" cy="210185"/>
                <wp:effectExtent l="0" t="0" r="28575" b="18415"/>
                <wp:wrapNone/>
                <wp:docPr id="8" name="Straight Connector 8"/>
                <wp:cNvGraphicFramePr/>
                <a:graphic xmlns:a="http://schemas.openxmlformats.org/drawingml/2006/main">
                  <a:graphicData uri="http://schemas.microsoft.com/office/word/2010/wordprocessingShape">
                    <wps:wsp>
                      <wps:cNvCnPr/>
                      <wps:spPr>
                        <a:xfrm flipH="1">
                          <a:off x="0" y="0"/>
                          <a:ext cx="123825" cy="210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47.25pt,26.05pt" to="57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" strokecolor="#4579b8 [3044]"/>
            </w:pict>
          </mc:Fallback>
        </mc:AlternateContent>
      </w:r>
    </w:p>
    <w:p w:rsidR="003C23D0" w:rsidRDefault="003C23D0" w:rsidP="006C0CF2">
      <w:pPr>
        <w:tabs>
          <w:tab w:val="left" w:pos="4065"/>
        </w:tabs>
        <w:rPr>
          <w:rFonts w:ascii="Times New Roman" w:eastAsia="Times New Roman" w:hAnsi="Times New Roman" w:cs="Times New Roman"/>
          <w:b/>
          <w:color w:val="000000"/>
          <w:sz w:val="32"/>
          <w:szCs w:val="32"/>
        </w:rPr>
      </w:pPr>
      <w:r>
        <w:rPr>
          <w:rFonts w:ascii="Times New Roman" w:eastAsia="Times New Roman" w:hAnsi="Times New Roman" w:cs="Times New Roman"/>
          <w:b/>
          <w:noProof/>
          <w:color w:val="000000"/>
          <w:sz w:val="32"/>
          <w:szCs w:val="32"/>
        </w:rPr>
        <mc:AlternateContent>
          <mc:Choice Requires="wps">
            <w:drawing>
              <wp:anchor distT="0" distB="0" distL="114300" distR="114300" simplePos="0" relativeHeight="251665408" behindDoc="0" locked="0" layoutInCell="1" allowOverlap="1">
                <wp:simplePos x="0" y="0"/>
                <wp:positionH relativeFrom="column">
                  <wp:posOffset>4067175</wp:posOffset>
                </wp:positionH>
                <wp:positionV relativeFrom="paragraph">
                  <wp:posOffset>53340</wp:posOffset>
                </wp:positionV>
                <wp:extent cx="1876425" cy="914400"/>
                <wp:effectExtent l="0" t="0" r="28575" b="19050"/>
                <wp:wrapNone/>
                <wp:docPr id="12" name="Oval 12"/>
                <wp:cNvGraphicFramePr/>
                <a:graphic xmlns:a="http://schemas.openxmlformats.org/drawingml/2006/main">
                  <a:graphicData uri="http://schemas.microsoft.com/office/word/2010/wordprocessingShape">
                    <wps:wsp>
                      <wps:cNvSpPr/>
                      <wps:spPr>
                        <a:xfrm>
                          <a:off x="0" y="0"/>
                          <a:ext cx="18764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3C23D0" w:rsidRDefault="003C23D0" w:rsidP="003C23D0">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27" style="position:absolute;margin-left:320.25pt;margin-top:4.2pt;width:147.75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" fillcolor="white [3201]" strokecolor="#f79646 [3209]" strokeweight="2pt">
                <v:textbox>
                  <w:txbxContent>
                    <w:p w:rsidR="003C23D0" w:rsidRDefault="003C23D0" w:rsidP="003C23D0">
                      <w:pPr>
                        <w:jc w:val="center"/>
                      </w:pPr>
                      <w:r>
                        <w:t>About us</w:t>
                      </w:r>
                    </w:p>
                  </w:txbxContent>
                </v:textbox>
              </v:oval>
            </w:pict>
          </mc:Fallback>
        </mc:AlternateContent>
      </w:r>
    </w:p>
    <w:p w:rsidR="003C23D0" w:rsidRDefault="003C23D0" w:rsidP="006C0CF2">
      <w:pPr>
        <w:tabs>
          <w:tab w:val="left" w:pos="4065"/>
        </w:tabs>
        <w:rPr>
          <w:rFonts w:ascii="Times New Roman" w:eastAsia="Times New Roman" w:hAnsi="Times New Roman" w:cs="Times New Roman"/>
          <w:b/>
          <w:color w:val="000000"/>
          <w:sz w:val="32"/>
          <w:szCs w:val="32"/>
        </w:rPr>
      </w:pPr>
    </w:p>
    <w:p w:rsidR="003C23D0" w:rsidRDefault="003C23D0" w:rsidP="006C0CF2">
      <w:pPr>
        <w:tabs>
          <w:tab w:val="left" w:pos="4065"/>
        </w:tabs>
        <w:rPr>
          <w:rFonts w:ascii="Times New Roman" w:eastAsia="Times New Roman" w:hAnsi="Times New Roman" w:cs="Times New Roman"/>
          <w:b/>
          <w:color w:val="000000"/>
          <w:sz w:val="32"/>
          <w:szCs w:val="32"/>
        </w:rPr>
      </w:pPr>
      <w:bookmarkStart w:id="3" w:name="_GoBack"/>
      <w:bookmarkEnd w:id="3"/>
    </w:p>
    <w:p w:rsidR="003C23D0" w:rsidRDefault="003C23D0" w:rsidP="006C0CF2">
      <w:pPr>
        <w:tabs>
          <w:tab w:val="left" w:pos="4065"/>
        </w:tabs>
        <w:rPr>
          <w:rFonts w:ascii="Times New Roman" w:eastAsia="Times New Roman" w:hAnsi="Times New Roman" w:cs="Times New Roman"/>
          <w:b/>
          <w:color w:val="000000"/>
          <w:sz w:val="32"/>
          <w:szCs w:val="32"/>
        </w:rPr>
      </w:pPr>
    </w:p>
    <w:p w:rsidR="006C0CF2" w:rsidRPr="00FB72CE" w:rsidRDefault="006C0CF2" w:rsidP="006C0CF2">
      <w:pPr>
        <w:tabs>
          <w:tab w:val="left" w:pos="4065"/>
        </w:tabs>
        <w:rPr>
          <w:rFonts w:ascii="Times New Roman" w:eastAsia="Times New Roman" w:hAnsi="Times New Roman" w:cs="Times New Roman"/>
          <w:sz w:val="32"/>
          <w:szCs w:val="32"/>
        </w:rPr>
      </w:pPr>
      <w:proofErr w:type="gramStart"/>
      <w:r w:rsidRPr="00FB72CE">
        <w:rPr>
          <w:rFonts w:ascii="Times New Roman" w:eastAsia="Times New Roman" w:hAnsi="Times New Roman" w:cs="Times New Roman"/>
          <w:b/>
          <w:color w:val="000000"/>
          <w:sz w:val="32"/>
          <w:szCs w:val="32"/>
        </w:rPr>
        <w:t xml:space="preserve">3    </w:t>
      </w:r>
      <w:bookmarkStart w:id="4" w:name="Use-Case_View"/>
      <w:r w:rsidRPr="00FB72CE">
        <w:rPr>
          <w:rFonts w:ascii="Arial" w:eastAsia="Times New Roman" w:hAnsi="Arial" w:cs="Arial"/>
          <w:b/>
          <w:bCs/>
          <w:color w:val="000000"/>
          <w:sz w:val="32"/>
          <w:szCs w:val="32"/>
          <w:shd w:val="clear" w:color="auto" w:fill="FFFFFF"/>
        </w:rPr>
        <w:t>Use-</w:t>
      </w:r>
      <w:proofErr w:type="gramEnd"/>
      <w:r w:rsidRPr="00FB72CE">
        <w:rPr>
          <w:rFonts w:ascii="Arial" w:eastAsia="Times New Roman" w:hAnsi="Arial" w:cs="Arial"/>
          <w:b/>
          <w:bCs/>
          <w:color w:val="000000"/>
          <w:sz w:val="32"/>
          <w:szCs w:val="32"/>
          <w:shd w:val="clear" w:color="auto" w:fill="FFFFFF"/>
        </w:rPr>
        <w:t>Case View</w:t>
      </w:r>
      <w:bookmarkEnd w:id="4"/>
      <w:r w:rsidRPr="00FB72CE">
        <w:rPr>
          <w:rFonts w:ascii="Arial" w:eastAsia="Times New Roman" w:hAnsi="Arial" w:cs="Arial"/>
          <w:b/>
          <w:bCs/>
          <w:color w:val="000000"/>
          <w:sz w:val="32"/>
          <w:szCs w:val="32"/>
          <w:shd w:val="clear" w:color="auto" w:fill="FFFFFF"/>
        </w:rPr>
        <w:t> </w:t>
      </w:r>
    </w:p>
    <w:p w:rsidR="006C0CF2" w:rsidRPr="006C0CF2" w:rsidRDefault="006C0CF2" w:rsidP="006C0CF2">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proofErr w:type="gramStart"/>
      <w:r w:rsidRPr="006C0CF2">
        <w:rPr>
          <w:rFonts w:ascii="Times New Roman" w:eastAsia="Times New Roman" w:hAnsi="Times New Roman" w:cs="Times New Roman"/>
          <w:color w:val="000000"/>
          <w:sz w:val="32"/>
          <w:szCs w:val="32"/>
        </w:rPr>
        <w:t>A description of the use-case view of the software architecture.</w:t>
      </w:r>
      <w:proofErr w:type="gramEnd"/>
      <w:r w:rsidRPr="006C0CF2">
        <w:rPr>
          <w:rFonts w:ascii="Times New Roman" w:eastAsia="Times New Roman" w:hAnsi="Times New Roman" w:cs="Times New Roman"/>
          <w:color w:val="000000"/>
          <w:sz w:val="32"/>
          <w:szCs w:val="32"/>
        </w:rPr>
        <w:t xml:space="preserve"> The Use Case View is important input to the selection of the set of scenarios and/or use cases that are the focus of </w:t>
      </w:r>
      <w:proofErr w:type="gramStart"/>
      <w:r w:rsidRPr="006C0CF2">
        <w:rPr>
          <w:rFonts w:ascii="Times New Roman" w:eastAsia="Times New Roman" w:hAnsi="Times New Roman" w:cs="Times New Roman"/>
          <w:color w:val="000000"/>
          <w:sz w:val="32"/>
          <w:szCs w:val="32"/>
        </w:rPr>
        <w:t>an iteration</w:t>
      </w:r>
      <w:proofErr w:type="gramEnd"/>
      <w:r w:rsidRPr="006C0CF2">
        <w:rPr>
          <w:rFonts w:ascii="Times New Roman" w:eastAsia="Times New Roman" w:hAnsi="Times New Roman" w:cs="Times New Roman"/>
          <w:color w:val="000000"/>
          <w:sz w:val="32"/>
          <w:szCs w:val="32"/>
        </w:rPr>
        <w:t>. It describes the set of scenarios and/or use cases that represent some significant, central functionality. It also describes the set of scenarios and/or use cases that have a substantial architectural coverage (that exercise many architectural elements) or that stress or illustrate a specific, delicate point of the architecture.</w:t>
      </w:r>
    </w:p>
    <w:p w:rsidR="006C0CF2" w:rsidRPr="006C0CF2" w:rsidRDefault="006C0CF2" w:rsidP="006C0CF2">
      <w:pPr>
        <w:shd w:val="clear" w:color="auto" w:fill="FFFFFF"/>
        <w:spacing w:before="100" w:beforeAutospacing="1" w:after="100" w:afterAutospacing="1" w:line="240" w:lineRule="auto"/>
        <w:rPr>
          <w:rFonts w:ascii="Times New Roman" w:eastAsia="Times New Roman" w:hAnsi="Times New Roman" w:cs="Times New Roman"/>
          <w:b/>
          <w:color w:val="000000"/>
          <w:sz w:val="32"/>
          <w:szCs w:val="32"/>
        </w:rPr>
      </w:pPr>
    </w:p>
    <w:p w:rsidR="006C0CF2" w:rsidRPr="00FB72CE" w:rsidRDefault="006C0CF2" w:rsidP="006C0CF2">
      <w:pPr>
        <w:rPr>
          <w:rFonts w:ascii="Times New Roman" w:eastAsia="Times New Roman" w:hAnsi="Times New Roman" w:cs="Times New Roman"/>
          <w:sz w:val="32"/>
          <w:szCs w:val="32"/>
        </w:rPr>
      </w:pPr>
      <w:r w:rsidRPr="00FB72CE">
        <w:rPr>
          <w:sz w:val="32"/>
          <w:szCs w:val="32"/>
        </w:rPr>
        <w:t>4.</w:t>
      </w:r>
      <w:r w:rsidRPr="00FB72CE">
        <w:rPr>
          <w:rFonts w:ascii="Arial" w:eastAsia="Times New Roman" w:hAnsi="Arial" w:cs="Arial"/>
          <w:b/>
          <w:bCs/>
          <w:color w:val="000000"/>
          <w:sz w:val="32"/>
          <w:szCs w:val="32"/>
          <w:shd w:val="clear" w:color="auto" w:fill="FFFFFF"/>
        </w:rPr>
        <w:t> </w:t>
      </w:r>
      <w:bookmarkStart w:id="5" w:name="Process_View"/>
      <w:r w:rsidRPr="00FB72CE">
        <w:rPr>
          <w:rFonts w:ascii="Arial" w:eastAsia="Times New Roman" w:hAnsi="Arial" w:cs="Arial"/>
          <w:b/>
          <w:bCs/>
          <w:color w:val="000000"/>
          <w:sz w:val="32"/>
          <w:szCs w:val="32"/>
          <w:shd w:val="clear" w:color="auto" w:fill="FFFFFF"/>
        </w:rPr>
        <w:t>Process View</w:t>
      </w:r>
      <w:bookmarkEnd w:id="5"/>
      <w:r w:rsidRPr="00FB72CE">
        <w:rPr>
          <w:rFonts w:ascii="Arial" w:eastAsia="Times New Roman" w:hAnsi="Arial" w:cs="Arial"/>
          <w:b/>
          <w:bCs/>
          <w:color w:val="000000"/>
          <w:sz w:val="32"/>
          <w:szCs w:val="32"/>
          <w:shd w:val="clear" w:color="auto" w:fill="FFFFFF"/>
        </w:rPr>
        <w:t> </w:t>
      </w:r>
    </w:p>
    <w:p w:rsidR="006C0CF2" w:rsidRPr="006C0CF2" w:rsidRDefault="006C0CF2" w:rsidP="006C0CF2">
      <w:pPr>
        <w:shd w:val="clear" w:color="auto" w:fill="FFFFFF"/>
        <w:spacing w:before="100" w:beforeAutospacing="1" w:after="100" w:afterAutospacing="1" w:line="240" w:lineRule="auto"/>
        <w:ind w:left="675"/>
        <w:rPr>
          <w:rFonts w:ascii="Times New Roman" w:eastAsia="Times New Roman" w:hAnsi="Times New Roman" w:cs="Times New Roman"/>
          <w:color w:val="000000"/>
          <w:sz w:val="32"/>
          <w:szCs w:val="32"/>
        </w:rPr>
      </w:pPr>
      <w:proofErr w:type="gramStart"/>
      <w:r w:rsidRPr="006C0CF2">
        <w:rPr>
          <w:rFonts w:ascii="Times New Roman" w:eastAsia="Times New Roman" w:hAnsi="Times New Roman" w:cs="Times New Roman"/>
          <w:color w:val="000000"/>
          <w:sz w:val="32"/>
          <w:szCs w:val="32"/>
        </w:rPr>
        <w:t>A description of the process view of the architecture.</w:t>
      </w:r>
      <w:proofErr w:type="gramEnd"/>
      <w:r w:rsidRPr="006C0CF2">
        <w:rPr>
          <w:rFonts w:ascii="Times New Roman" w:eastAsia="Times New Roman" w:hAnsi="Times New Roman" w:cs="Times New Roman"/>
          <w:color w:val="000000"/>
          <w:sz w:val="32"/>
          <w:szCs w:val="32"/>
        </w:rPr>
        <w:t xml:space="preserve"> Describes the tasks (processes and threads) involved in the system's execution, their interactions and configurations. Also describes the allocation of objects and classes to tasks.</w:t>
      </w:r>
    </w:p>
    <w:p w:rsidR="006C0CF2" w:rsidRPr="00FB72CE" w:rsidRDefault="006C0CF2">
      <w:pPr>
        <w:rPr>
          <w:sz w:val="32"/>
          <w:szCs w:val="32"/>
        </w:rPr>
      </w:pPr>
    </w:p>
    <w:sectPr w:rsidR="006C0CF2" w:rsidRPr="00FB72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CF2"/>
    <w:rsid w:val="003C23D0"/>
    <w:rsid w:val="006C0CF2"/>
    <w:rsid w:val="00FB72CE"/>
    <w:rsid w:val="00FF4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C0C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C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C0C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0C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0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CF2"/>
    <w:rPr>
      <w:rFonts w:ascii="Tahoma" w:hAnsi="Tahoma" w:cs="Tahoma"/>
      <w:sz w:val="16"/>
      <w:szCs w:val="16"/>
    </w:rPr>
  </w:style>
  <w:style w:type="character" w:styleId="Hyperlink">
    <w:name w:val="Hyperlink"/>
    <w:basedOn w:val="DefaultParagraphFont"/>
    <w:uiPriority w:val="99"/>
    <w:unhideWhenUsed/>
    <w:rsid w:val="00FB72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6C0CF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C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C0CF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0CF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0C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CF2"/>
    <w:rPr>
      <w:rFonts w:ascii="Tahoma" w:hAnsi="Tahoma" w:cs="Tahoma"/>
      <w:sz w:val="16"/>
      <w:szCs w:val="16"/>
    </w:rPr>
  </w:style>
  <w:style w:type="character" w:styleId="Hyperlink">
    <w:name w:val="Hyperlink"/>
    <w:basedOn w:val="DefaultParagraphFont"/>
    <w:uiPriority w:val="99"/>
    <w:unhideWhenUsed/>
    <w:rsid w:val="00FB72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781569">
      <w:bodyDiv w:val="1"/>
      <w:marLeft w:val="0"/>
      <w:marRight w:val="0"/>
      <w:marTop w:val="0"/>
      <w:marBottom w:val="0"/>
      <w:divBdr>
        <w:top w:val="none" w:sz="0" w:space="0" w:color="auto"/>
        <w:left w:val="none" w:sz="0" w:space="0" w:color="auto"/>
        <w:bottom w:val="none" w:sz="0" w:space="0" w:color="auto"/>
        <w:right w:val="none" w:sz="0" w:space="0" w:color="auto"/>
      </w:divBdr>
    </w:div>
    <w:div w:id="985283009">
      <w:bodyDiv w:val="1"/>
      <w:marLeft w:val="0"/>
      <w:marRight w:val="0"/>
      <w:marTop w:val="0"/>
      <w:marBottom w:val="0"/>
      <w:divBdr>
        <w:top w:val="none" w:sz="0" w:space="0" w:color="auto"/>
        <w:left w:val="none" w:sz="0" w:space="0" w:color="auto"/>
        <w:bottom w:val="none" w:sz="0" w:space="0" w:color="auto"/>
        <w:right w:val="none" w:sz="0" w:space="0" w:color="auto"/>
      </w:divBdr>
    </w:div>
    <w:div w:id="1335762042">
      <w:bodyDiv w:val="1"/>
      <w:marLeft w:val="0"/>
      <w:marRight w:val="0"/>
      <w:marTop w:val="0"/>
      <w:marBottom w:val="0"/>
      <w:divBdr>
        <w:top w:val="none" w:sz="0" w:space="0" w:color="auto"/>
        <w:left w:val="none" w:sz="0" w:space="0" w:color="auto"/>
        <w:bottom w:val="none" w:sz="0" w:space="0" w:color="auto"/>
        <w:right w:val="none" w:sz="0" w:space="0" w:color="auto"/>
      </w:divBdr>
    </w:div>
    <w:div w:id="171156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i.plainenglish.io/mushroom-classification-using-machine-learning-with-deployment-using-fastapi-16ff80bc4ce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kaggle.com/uciml/mushroom-classification" TargetMode="External"/><Relationship Id="rId5" Type="http://schemas.openxmlformats.org/officeDocument/2006/relationships/hyperlink" Target="https://medium.com/analytics-vidhya/mushroom-classification-using-different-classifiers-aa338c1cd0f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2021-08-18T03:11:00Z</dcterms:created>
  <dcterms:modified xsi:type="dcterms:W3CDTF">2021-08-18T03:29:00Z</dcterms:modified>
</cp:coreProperties>
</file>