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ind w:left="0"/>
      </w:pPr>
      <w:r>
        <w:rPr>
          <w:b/>
          <w:sz w:val="32"/>
        </w:rPr>
        <w:t xml:space="preserve">Autonomous CI/CD Pipeline Optimizer</w:t>
      </w:r>
    </w:p>
    <w:p>
      <w:pPr>
        <w:ind w:left="0"/>
      </w:pPr>
      <w:r>
        <w:rPr>
          <w:b/>
          <w:sz w:val="28"/>
        </w:rPr>
        <w:t xml:space="preserve">Manager Brief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**Document purpose:**</w:t>
      </w:r>
    </w:p>
    <w:p>
      <w:pPr>
        <w:ind w:left="0"/>
      </w:pPr>
      <w:r>
        <w:rPr>
          <w:sz w:val="22"/>
        </w:rPr>
        <w:t xml:space="preserve">This professional brief summarizes the Autonomous CI/CD Pipeline Optimizer in a clean 12-section structure suitable for managerial review and internal project sharing.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1. Executive Summary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Autonomous CI/CD Pipeline Optimizer is an API-first MVP that turns raw CI/CD telemetry into actionable release intelligence.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It ingests events from supported CI sources, normalizes the data into a canonical schema, computes a risk score, and produces a deployment recommendation such as deploy, canary, delay, or block.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main objective is to reduce release risk, improve deployment confidence, and give engineering teams a transparent decision-support layer for CI/CD operations.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2. Business Problem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Enterprise delivery pipelines often face the following issues:</w:t>
      </w:r>
    </w:p>
    <w:p>
      <w:pPr>
        <w:ind w:left="720"/>
      </w:pPr>
      <w:r>
        <w:rPr>
          <w:sz w:val="22"/>
        </w:rPr>
        <w:t xml:space="preserve">• release decisions are made reactively after failures occur</w:t>
      </w:r>
    </w:p>
    <w:p>
      <w:pPr>
        <w:ind w:left="720"/>
      </w:pPr>
      <w:r>
        <w:rPr>
          <w:sz w:val="22"/>
        </w:rPr>
        <w:t xml:space="preserve">• CI/CD data is fragmented across different tools</w:t>
      </w:r>
    </w:p>
    <w:p>
      <w:pPr>
        <w:ind w:left="720"/>
      </w:pPr>
      <w:r>
        <w:rPr>
          <w:sz w:val="22"/>
        </w:rPr>
        <w:t xml:space="preserve">• teams do not always have a single pre-release risk view</w:t>
      </w:r>
    </w:p>
    <w:p>
      <w:pPr>
        <w:ind w:left="720"/>
      </w:pPr>
      <w:r>
        <w:rPr>
          <w:sz w:val="22"/>
        </w:rPr>
        <w:t xml:space="preserve">• manual go/no-go decisions increase delivery friction</w:t>
      </w:r>
    </w:p>
    <w:p>
      <w:pPr>
        <w:ind w:left="720"/>
      </w:pPr>
      <w:r>
        <w:rPr>
          <w:sz w:val="22"/>
        </w:rPr>
        <w:t xml:space="preserve">• governance and auditability are often incomplete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project addresses these gaps by creating a consistent, explainable, and secure workflow for CI/CD event analysis and release risk assessment.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3. Project Objective and Scope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Purpose</w:t>
      </w:r>
    </w:p>
    <w:p>
      <w:pPr>
        <w:ind w:left="0"/>
      </w:pPr>
      <w:r>
        <w:rPr>
          <w:sz w:val="22"/>
        </w:rPr>
        <w:t xml:space="preserve">Reduce release friction and delivery instability by creating a platform that highlights CI/CD risk and recommends safe next actions.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Objectives</w:t>
      </w:r>
    </w:p>
    <w:p>
      <w:pPr>
        <w:ind w:left="720"/>
      </w:pPr>
      <w:r>
        <w:rPr>
          <w:sz w:val="22"/>
        </w:rPr>
        <w:t xml:space="preserve">• reduce pipeline duration</w:t>
      </w:r>
    </w:p>
    <w:p>
      <w:pPr>
        <w:ind w:left="720"/>
      </w:pPr>
      <w:r>
        <w:rPr>
          <w:sz w:val="22"/>
        </w:rPr>
        <w:t xml:space="preserve">• reduce change failure rate</w:t>
      </w:r>
    </w:p>
    <w:p>
      <w:pPr>
        <w:ind w:left="720"/>
      </w:pPr>
      <w:r>
        <w:rPr>
          <w:sz w:val="22"/>
        </w:rPr>
        <w:t xml:space="preserve">• reduce rollback frequency</w:t>
      </w:r>
    </w:p>
    <w:p>
      <w:pPr>
        <w:ind w:left="720"/>
      </w:pPr>
      <w:r>
        <w:rPr>
          <w:sz w:val="22"/>
        </w:rPr>
        <w:t xml:space="preserve">• improve MTTD and MTTR</w:t>
      </w:r>
    </w:p>
    <w:p>
      <w:pPr>
        <w:ind w:left="720"/>
      </w:pPr>
      <w:r>
        <w:rPr>
          <w:sz w:val="22"/>
        </w:rPr>
        <w:t xml:space="preserve">• deliver measurable ROI through engineering time savings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 Scope</w:t>
      </w:r>
    </w:p>
    <w:p>
      <w:pPr>
        <w:ind w:left="720"/>
      </w:pPr>
      <w:r>
        <w:rPr>
          <w:sz w:val="22"/>
        </w:rPr>
        <w:t xml:space="preserve">• GitHub Actions, GitLab CI, and Jenkins ingestion</w:t>
      </w:r>
    </w:p>
    <w:p>
      <w:pPr>
        <w:ind w:left="720"/>
      </w:pPr>
      <w:r>
        <w:rPr>
          <w:sz w:val="22"/>
        </w:rPr>
        <w:t xml:space="preserve">• pipeline optimization insights</w:t>
      </w:r>
    </w:p>
    <w:p>
      <w:pPr>
        <w:ind w:left="720"/>
      </w:pPr>
      <w:r>
        <w:rPr>
          <w:sz w:val="22"/>
        </w:rPr>
        <w:t xml:space="preserve">• release risk radar</w:t>
      </w:r>
    </w:p>
    <w:p>
      <w:pPr>
        <w:ind w:left="720"/>
      </w:pPr>
      <w:r>
        <w:rPr>
          <w:sz w:val="22"/>
        </w:rPr>
        <w:t xml:space="preserve">• failure prediction</w:t>
      </w:r>
    </w:p>
    <w:p>
      <w:pPr>
        <w:ind w:left="720"/>
      </w:pPr>
      <w:r>
        <w:rPr>
          <w:sz w:val="22"/>
        </w:rPr>
        <w:t xml:space="preserve">• dashboard and ChatOps delivery</w:t>
      </w:r>
    </w:p>
    <w:p>
      <w:pPr>
        <w:ind w:left="720"/>
      </w:pPr>
      <w:r>
        <w:rPr>
          <w:sz w:val="22"/>
        </w:rPr>
        <w:t xml:space="preserve">• PR-based remediation suggestions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Out of Scope for Initial Release</w:t>
      </w:r>
    </w:p>
    <w:p>
      <w:pPr>
        <w:ind w:left="720"/>
      </w:pPr>
      <w:r>
        <w:rPr>
          <w:sz w:val="22"/>
        </w:rPr>
        <w:t xml:space="preserve">• fully autonomous code commits without human review</w:t>
      </w:r>
    </w:p>
    <w:p>
      <w:pPr>
        <w:ind w:left="720"/>
      </w:pPr>
      <w:r>
        <w:rPr>
          <w:sz w:val="22"/>
        </w:rPr>
        <w:t xml:space="preserve">• replacing existing CI/CD platforms</w:t>
      </w:r>
    </w:p>
    <w:p>
      <w:pPr>
        <w:ind w:left="720"/>
      </w:pPr>
      <w:r>
        <w:rPr>
          <w:sz w:val="22"/>
        </w:rPr>
        <w:t xml:space="preserve">• deep code-level static analysis as a primary focus</w:t>
      </w:r>
    </w:p>
    <w:p>
      <w:pPr>
        <w:ind w:left="720"/>
      </w:pPr>
      <w:r>
        <w:rPr>
          <w:sz w:val="22"/>
        </w:rPr>
        <w:t xml:space="preserve">• multi-cloud cost optimization and chaos engineering automation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4. Solution Overview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platform follows a simple operational flow:</w:t>
      </w:r>
    </w:p>
    <w:p>
      <w:r>
        <w:t xml:space="preserve"/>
      </w:r>
    </w:p>
    <w:p>
      <w:pPr>
        <w:ind w:left="0"/>
      </w:pPr>
      <w:r>
        <w:rPr>
          <w:b/>
          <w:sz w:val="22"/>
        </w:rPr>
        <w:t xml:space="preserve">1. Receive CI/CD events from a supported source.</w:t>
      </w:r>
    </w:p>
    <w:p>
      <w:pPr>
        <w:ind w:left="0"/>
      </w:pPr>
      <w:r>
        <w:rPr>
          <w:b/>
          <w:sz w:val="22"/>
        </w:rPr>
        <w:t xml:space="preserve">2. Validate and normalize the payload.</w:t>
      </w:r>
    </w:p>
    <w:p>
      <w:pPr>
        <w:ind w:left="0"/>
      </w:pPr>
      <w:r>
        <w:rPr>
          <w:b/>
          <w:sz w:val="22"/>
        </w:rPr>
        <w:t xml:space="preserve">3. Persist event and run data.</w:t>
      </w:r>
    </w:p>
    <w:p>
      <w:pPr>
        <w:ind w:left="0"/>
      </w:pPr>
      <w:r>
        <w:rPr>
          <w:b/>
          <w:sz w:val="22"/>
        </w:rPr>
        <w:t xml:space="preserve">4. Compute a risk score.</w:t>
      </w:r>
    </w:p>
    <w:p>
      <w:pPr>
        <w:ind w:left="0"/>
      </w:pPr>
      <w:r>
        <w:rPr>
          <w:b/>
          <w:sz w:val="22"/>
        </w:rPr>
        <w:t xml:space="preserve">5. Generate a recommendation.</w:t>
      </w:r>
    </w:p>
    <w:p>
      <w:pPr>
        <w:ind w:left="0"/>
      </w:pPr>
      <w:r>
        <w:rPr>
          <w:b/>
          <w:sz w:val="22"/>
        </w:rPr>
        <w:t xml:space="preserve">6. Expose results through APIs, dashboard views, KPIs, and audit logs.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makes the system useful as both a release-control layer and an operations visibility surface.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5. High-Level Architecture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is organized into layered components.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Input Layer</w:t>
      </w:r>
    </w:p>
    <w:p>
      <w:pPr>
        <w:ind w:left="0"/>
      </w:pPr>
      <w:r>
        <w:rPr>
          <w:sz w:val="22"/>
        </w:rPr>
        <w:t xml:space="preserve">Receives pipeline events from:</w:t>
      </w:r>
    </w:p>
    <w:p>
      <w:pPr>
        <w:ind w:left="720"/>
      </w:pPr>
      <w:r>
        <w:rPr>
          <w:sz w:val="22"/>
        </w:rPr>
        <w:t xml:space="preserve">• GitHub Actions</w:t>
      </w:r>
    </w:p>
    <w:p>
      <w:pPr>
        <w:ind w:left="720"/>
      </w:pPr>
      <w:r>
        <w:rPr>
          <w:sz w:val="22"/>
        </w:rPr>
        <w:t xml:space="preserve">• GitLab CI</w:t>
      </w:r>
    </w:p>
    <w:p>
      <w:pPr>
        <w:ind w:left="720"/>
      </w:pPr>
      <w:r>
        <w:rPr>
          <w:sz w:val="22"/>
        </w:rPr>
        <w:t xml:space="preserve">• Jenkins</w:t>
      </w:r>
    </w:p>
    <w:p>
      <w:pPr>
        <w:ind w:left="720"/>
      </w:pPr>
      <w:r>
        <w:rPr>
          <w:sz w:val="22"/>
        </w:rPr>
        <w:t xml:space="preserve">• direct API payloads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Normalization Layer</w:t>
      </w:r>
    </w:p>
    <w:p>
      <w:pPr>
        <w:ind w:left="0"/>
      </w:pPr>
      <w:r>
        <w:rPr>
          <w:sz w:val="22"/>
        </w:rPr>
        <w:t xml:space="preserve">Source-specific mappers convert incoming payloads into one canonical event model.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Processing Layer</w:t>
      </w:r>
    </w:p>
    <w:p>
      <w:pPr>
        <w:ind w:left="0"/>
      </w:pPr>
      <w:r>
        <w:rPr>
          <w:sz w:val="22"/>
        </w:rPr>
        <w:t xml:space="preserve">Handles:</w:t>
      </w:r>
    </w:p>
    <w:p>
      <w:pPr>
        <w:ind w:left="720"/>
      </w:pPr>
      <w:r>
        <w:rPr>
          <w:sz w:val="22"/>
        </w:rPr>
        <w:t xml:space="preserve">• ingestion</w:t>
      </w:r>
    </w:p>
    <w:p>
      <w:pPr>
        <w:ind w:left="720"/>
      </w:pPr>
      <w:r>
        <w:rPr>
          <w:sz w:val="22"/>
        </w:rPr>
        <w:t xml:space="preserve">• deduplication</w:t>
      </w:r>
    </w:p>
    <w:p>
      <w:pPr>
        <w:ind w:left="720"/>
      </w:pPr>
      <w:r>
        <w:rPr>
          <w:sz w:val="22"/>
        </w:rPr>
        <w:t xml:space="preserve">• persistence</w:t>
      </w:r>
    </w:p>
    <w:p>
      <w:pPr>
        <w:ind w:left="720"/>
      </w:pPr>
      <w:r>
        <w:rPr>
          <w:sz w:val="22"/>
        </w:rPr>
        <w:t xml:space="preserve">• scoring</w:t>
      </w:r>
    </w:p>
    <w:p>
      <w:pPr>
        <w:ind w:left="720"/>
      </w:pPr>
      <w:r>
        <w:rPr>
          <w:sz w:val="22"/>
        </w:rPr>
        <w:t xml:space="preserve">• audit logging</w:t>
      </w:r>
    </w:p>
    <w:p>
      <w:pPr>
        <w:ind w:left="720"/>
      </w:pPr>
      <w:r>
        <w:rPr>
          <w:sz w:val="22"/>
        </w:rPr>
        <w:t xml:space="preserve">• queue processing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Output Layer</w:t>
      </w:r>
    </w:p>
    <w:p>
      <w:pPr>
        <w:ind w:left="0"/>
      </w:pPr>
      <w:r>
        <w:rPr>
          <w:sz w:val="22"/>
        </w:rPr>
        <w:t xml:space="preserve">Exposes:</w:t>
      </w:r>
    </w:p>
    <w:p>
      <w:pPr>
        <w:ind w:left="720"/>
      </w:pPr>
      <w:r>
        <w:rPr>
          <w:sz w:val="22"/>
        </w:rPr>
        <w:t xml:space="preserve">• health endpoints</w:t>
      </w:r>
    </w:p>
    <w:p>
      <w:pPr>
        <w:ind w:left="720"/>
      </w:pPr>
      <w:r>
        <w:rPr>
          <w:sz w:val="22"/>
        </w:rPr>
        <w:t xml:space="preserve">• status dashboard</w:t>
      </w:r>
    </w:p>
    <w:p>
      <w:pPr>
        <w:ind w:left="720"/>
      </w:pPr>
      <w:r>
        <w:rPr>
          <w:sz w:val="22"/>
        </w:rPr>
        <w:t xml:space="preserve">• runs and assessments</w:t>
      </w:r>
    </w:p>
    <w:p>
      <w:pPr>
        <w:ind w:left="720"/>
      </w:pPr>
      <w:r>
        <w:rPr>
          <w:sz w:val="22"/>
        </w:rPr>
        <w:t xml:space="preserve">• KPIs</w:t>
      </w:r>
    </w:p>
    <w:p>
      <w:pPr>
        <w:ind w:left="720"/>
      </w:pPr>
      <w:r>
        <w:rPr>
          <w:sz w:val="22"/>
        </w:rPr>
        <w:t xml:space="preserve">• queue status</w:t>
      </w:r>
    </w:p>
    <w:p>
      <w:pPr>
        <w:ind w:left="720"/>
      </w:pPr>
      <w:r>
        <w:rPr>
          <w:sz w:val="22"/>
        </w:rPr>
        <w:t xml:space="preserve">• audit logs</w:t>
      </w:r>
    </w:p>
    <w:p>
      <w:pPr>
        <w:ind w:left="720"/>
      </w:pPr>
      <w:r>
        <w:rPr>
          <w:sz w:val="22"/>
        </w:rPr>
        <w:t xml:space="preserve">• feedback endpoints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6. Core Data Model and Inputs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platform is built around five key entities.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PipelineRun</w:t>
      </w:r>
    </w:p>
    <w:p>
      <w:pPr>
        <w:ind w:left="0"/>
      </w:pPr>
      <w:r>
        <w:rPr>
          <w:sz w:val="22"/>
        </w:rPr>
        <w:t xml:space="preserve">Stores run-level summary data such as:</w:t>
      </w:r>
    </w:p>
    <w:p>
      <w:pPr>
        <w:ind w:left="720"/>
      </w:pPr>
      <w:r>
        <w:rPr>
          <w:sz w:val="22"/>
        </w:rPr>
        <w:t xml:space="preserve">• run ID</w:t>
      </w:r>
    </w:p>
    <w:p>
      <w:pPr>
        <w:ind w:left="720"/>
      </w:pPr>
      <w:r>
        <w:rPr>
          <w:sz w:val="22"/>
        </w:rPr>
        <w:t xml:space="preserve">• source system</w:t>
      </w:r>
    </w:p>
    <w:p>
      <w:pPr>
        <w:ind w:left="720"/>
      </w:pPr>
      <w:r>
        <w:rPr>
          <w:sz w:val="22"/>
        </w:rPr>
        <w:t xml:space="preserve">• repository ID</w:t>
      </w:r>
    </w:p>
    <w:p>
      <w:pPr>
        <w:ind w:left="720"/>
      </w:pPr>
      <w:r>
        <w:rPr>
          <w:sz w:val="22"/>
        </w:rPr>
        <w:t xml:space="preserve">• pipeline ID</w:t>
      </w:r>
    </w:p>
    <w:p>
      <w:pPr>
        <w:ind w:left="720"/>
      </w:pPr>
      <w:r>
        <w:rPr>
          <w:sz w:val="22"/>
        </w:rPr>
        <w:t xml:space="preserve">• status</w:t>
      </w:r>
    </w:p>
    <w:p>
      <w:pPr>
        <w:ind w:left="720"/>
      </w:pPr>
      <w:r>
        <w:rPr>
          <w:sz w:val="22"/>
        </w:rPr>
        <w:t xml:space="preserve">• total duration</w:t>
      </w:r>
    </w:p>
    <w:p>
      <w:pPr>
        <w:ind w:left="720"/>
      </w:pPr>
      <w:r>
        <w:rPr>
          <w:sz w:val="22"/>
        </w:rPr>
        <w:t xml:space="preserve">• event count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PipelineEvent</w:t>
      </w:r>
    </w:p>
    <w:p>
      <w:pPr>
        <w:ind w:left="0"/>
      </w:pPr>
      <w:r>
        <w:rPr>
          <w:sz w:val="22"/>
        </w:rPr>
        <w:t xml:space="preserve">Stores normalized CI/CD event records with detailed fields such as:</w:t>
      </w:r>
    </w:p>
    <w:p>
      <w:pPr>
        <w:ind w:left="720"/>
      </w:pPr>
      <w:r>
        <w:rPr>
          <w:sz w:val="22"/>
        </w:rPr>
        <w:t xml:space="preserve">• stage name</w:t>
      </w:r>
    </w:p>
    <w:p>
      <w:pPr>
        <w:ind w:left="720"/>
      </w:pPr>
      <w:r>
        <w:rPr>
          <w:sz w:val="22"/>
        </w:rPr>
        <w:t xml:space="preserve">• event type</w:t>
      </w:r>
    </w:p>
    <w:p>
      <w:pPr>
        <w:ind w:left="720"/>
      </w:pPr>
      <w:r>
        <w:rPr>
          <w:sz w:val="22"/>
        </w:rPr>
        <w:t xml:space="preserve">• duration</w:t>
      </w:r>
    </w:p>
    <w:p>
      <w:pPr>
        <w:ind w:left="720"/>
      </w:pPr>
      <w:r>
        <w:rPr>
          <w:sz w:val="22"/>
        </w:rPr>
        <w:t xml:space="preserve">• status</w:t>
      </w:r>
    </w:p>
    <w:p>
      <w:pPr>
        <w:ind w:left="720"/>
      </w:pPr>
      <w:r>
        <w:rPr>
          <w:sz w:val="22"/>
        </w:rPr>
        <w:t xml:space="preserve">• branch</w:t>
      </w:r>
    </w:p>
    <w:p>
      <w:pPr>
        <w:ind w:left="720"/>
      </w:pPr>
      <w:r>
        <w:rPr>
          <w:sz w:val="22"/>
        </w:rPr>
        <w:t xml:space="preserve">• commit SHA</w:t>
      </w:r>
    </w:p>
    <w:p>
      <w:pPr>
        <w:ind w:left="720"/>
      </w:pPr>
      <w:r>
        <w:rPr>
          <w:sz w:val="22"/>
        </w:rPr>
        <w:t xml:space="preserve">• retry count</w:t>
      </w:r>
    </w:p>
    <w:p>
      <w:pPr>
        <w:ind w:left="720"/>
      </w:pPr>
      <w:r>
        <w:rPr>
          <w:sz w:val="22"/>
        </w:rPr>
        <w:t xml:space="preserve">• metadata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RiskAssessment</w:t>
      </w:r>
    </w:p>
    <w:p>
      <w:pPr>
        <w:ind w:left="0"/>
      </w:pPr>
      <w:r>
        <w:rPr>
          <w:sz w:val="22"/>
        </w:rPr>
        <w:t xml:space="preserve">Stores scoring output:</w:t>
      </w:r>
    </w:p>
    <w:p>
      <w:pPr>
        <w:ind w:left="720"/>
      </w:pPr>
      <w:r>
        <w:rPr>
          <w:sz w:val="22"/>
        </w:rPr>
        <w:t xml:space="preserve">• run ID</w:t>
      </w:r>
    </w:p>
    <w:p>
      <w:pPr>
        <w:ind w:left="720"/>
      </w:pPr>
      <w:r>
        <w:rPr>
          <w:sz w:val="22"/>
        </w:rPr>
        <w:t xml:space="preserve">• risk score</w:t>
      </w:r>
    </w:p>
    <w:p>
      <w:pPr>
        <w:ind w:left="720"/>
      </w:pPr>
      <w:r>
        <w:rPr>
          <w:sz w:val="22"/>
        </w:rPr>
        <w:t xml:space="preserve">• recommendation</w:t>
      </w:r>
    </w:p>
    <w:p>
      <w:pPr>
        <w:ind w:left="720"/>
      </w:pPr>
      <w:r>
        <w:rPr>
          <w:sz w:val="22"/>
        </w:rPr>
        <w:t xml:space="preserve">• confidence</w:t>
      </w:r>
    </w:p>
    <w:p>
      <w:pPr>
        <w:ind w:left="720"/>
      </w:pPr>
      <w:r>
        <w:rPr>
          <w:sz w:val="22"/>
        </w:rPr>
        <w:t xml:space="preserve">• reasons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RecommendationFeedback</w:t>
      </w:r>
    </w:p>
    <w:p>
      <w:pPr>
        <w:ind w:left="0"/>
      </w:pPr>
      <w:r>
        <w:rPr>
          <w:sz w:val="22"/>
        </w:rPr>
        <w:t xml:space="preserve">Stores user feedback on recommendation quality:</w:t>
      </w:r>
    </w:p>
    <w:p>
      <w:pPr>
        <w:ind w:left="720"/>
      </w:pPr>
      <w:r>
        <w:rPr>
          <w:sz w:val="22"/>
        </w:rPr>
        <w:t xml:space="preserve">• vote</w:t>
      </w:r>
    </w:p>
    <w:p>
      <w:pPr>
        <w:ind w:left="720"/>
      </w:pPr>
      <w:r>
        <w:rPr>
          <w:sz w:val="22"/>
        </w:rPr>
        <w:t xml:space="preserve">• comment</w:t>
      </w:r>
    </w:p>
    <w:p>
      <w:pPr>
        <w:ind w:left="720"/>
      </w:pPr>
      <w:r>
        <w:rPr>
          <w:sz w:val="22"/>
        </w:rPr>
        <w:t xml:space="preserve">• actor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AuditLog</w:t>
      </w:r>
    </w:p>
    <w:p>
      <w:pPr>
        <w:ind w:left="0"/>
      </w:pPr>
      <w:r>
        <w:rPr>
          <w:sz w:val="22"/>
        </w:rPr>
        <w:t xml:space="preserve">Stores action trail for governance and traceability.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7. Supported Event Sources and Integration Inputs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MVP currently supports three CI providers:</w:t>
      </w:r>
    </w:p>
    <w:p>
      <w:pPr>
        <w:ind w:left="720"/>
      </w:pPr>
      <w:r>
        <w:rPr>
          <w:sz w:val="22"/>
        </w:rPr>
        <w:t xml:space="preserve">• GitHub Actions</w:t>
      </w:r>
    </w:p>
    <w:p>
      <w:pPr>
        <w:ind w:left="720"/>
      </w:pPr>
      <w:r>
        <w:rPr>
          <w:sz w:val="22"/>
        </w:rPr>
        <w:t xml:space="preserve">• GitLab CI</w:t>
      </w:r>
    </w:p>
    <w:p>
      <w:pPr>
        <w:ind w:left="720"/>
      </w:pPr>
      <w:r>
        <w:rPr>
          <w:sz w:val="22"/>
        </w:rPr>
        <w:t xml:space="preserve">• Jenkins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Each source has a dedicated mapper so that source-specific payload structures can be converted into a unified internal schema.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canonical input schema includes fields such as:</w:t>
      </w:r>
    </w:p>
    <w:p>
      <w:pPr>
        <w:ind w:left="720"/>
      </w:pPr>
      <w:r>
        <w:rPr>
          <w:sz w:val="22"/>
        </w:rPr>
        <w:t xml:space="preserve">• source_system</w:t>
      </w:r>
    </w:p>
    <w:p>
      <w:pPr>
        <w:ind w:left="720"/>
      </w:pPr>
      <w:r>
        <w:rPr>
          <w:sz w:val="22"/>
        </w:rPr>
        <w:t xml:space="preserve">• tenant_id</w:t>
      </w:r>
    </w:p>
    <w:p>
      <w:pPr>
        <w:ind w:left="720"/>
      </w:pPr>
      <w:r>
        <w:rPr>
          <w:sz w:val="22"/>
        </w:rPr>
        <w:t xml:space="preserve">• repository_id / project_id</w:t>
      </w:r>
    </w:p>
    <w:p>
      <w:pPr>
        <w:ind w:left="720"/>
      </w:pPr>
      <w:r>
        <w:rPr>
          <w:sz w:val="22"/>
        </w:rPr>
        <w:t xml:space="preserve">• pipeline_id</w:t>
      </w:r>
    </w:p>
    <w:p>
      <w:pPr>
        <w:ind w:left="720"/>
      </w:pPr>
      <w:r>
        <w:rPr>
          <w:sz w:val="22"/>
        </w:rPr>
        <w:t xml:space="preserve">• run_id</w:t>
      </w:r>
    </w:p>
    <w:p>
      <w:pPr>
        <w:ind w:left="720"/>
      </w:pPr>
      <w:r>
        <w:rPr>
          <w:sz w:val="22"/>
        </w:rPr>
        <w:t xml:space="preserve">• job_id</w:t>
      </w:r>
    </w:p>
    <w:p>
      <w:pPr>
        <w:ind w:left="720"/>
      </w:pPr>
      <w:r>
        <w:rPr>
          <w:sz w:val="22"/>
        </w:rPr>
        <w:t xml:space="preserve">• stage_name</w:t>
      </w:r>
    </w:p>
    <w:p>
      <w:pPr>
        <w:ind w:left="720"/>
      </w:pPr>
      <w:r>
        <w:rPr>
          <w:sz w:val="22"/>
        </w:rPr>
        <w:t xml:space="preserve">• event_type</w:t>
      </w:r>
    </w:p>
    <w:p>
      <w:pPr>
        <w:ind w:left="720"/>
      </w:pPr>
      <w:r>
        <w:rPr>
          <w:sz w:val="22"/>
        </w:rPr>
        <w:t xml:space="preserve">• event_ts_utc</w:t>
      </w:r>
    </w:p>
    <w:p>
      <w:pPr>
        <w:ind w:left="720"/>
      </w:pPr>
      <w:r>
        <w:rPr>
          <w:sz w:val="22"/>
        </w:rPr>
        <w:t xml:space="preserve">• duration_ms</w:t>
      </w:r>
    </w:p>
    <w:p>
      <w:pPr>
        <w:ind w:left="720"/>
      </w:pPr>
      <w:r>
        <w:rPr>
          <w:sz w:val="22"/>
        </w:rPr>
        <w:t xml:space="preserve">• status</w:t>
      </w:r>
    </w:p>
    <w:p>
      <w:pPr>
        <w:ind w:left="720"/>
      </w:pPr>
      <w:r>
        <w:rPr>
          <w:sz w:val="22"/>
        </w:rPr>
        <w:t xml:space="preserve">• branch</w:t>
      </w:r>
    </w:p>
    <w:p>
      <w:pPr>
        <w:ind w:left="720"/>
      </w:pPr>
      <w:r>
        <w:rPr>
          <w:sz w:val="22"/>
        </w:rPr>
        <w:t xml:space="preserve">• commit_sha</w:t>
      </w:r>
    </w:p>
    <w:p>
      <w:pPr>
        <w:ind w:left="720"/>
      </w:pPr>
      <w:r>
        <w:rPr>
          <w:sz w:val="22"/>
        </w:rPr>
        <w:t xml:space="preserve">• actor</w:t>
      </w:r>
    </w:p>
    <w:p>
      <w:pPr>
        <w:ind w:left="720"/>
      </w:pPr>
      <w:r>
        <w:rPr>
          <w:sz w:val="22"/>
        </w:rPr>
        <w:t xml:space="preserve">• environment</w:t>
      </w:r>
    </w:p>
    <w:p>
      <w:pPr>
        <w:ind w:left="720"/>
      </w:pPr>
      <w:r>
        <w:rPr>
          <w:sz w:val="22"/>
        </w:rPr>
        <w:t xml:space="preserve">• retry_count</w:t>
      </w:r>
    </w:p>
    <w:p>
      <w:pPr>
        <w:ind w:left="720"/>
      </w:pPr>
      <w:r>
        <w:rPr>
          <w:sz w:val="22"/>
        </w:rPr>
        <w:t xml:space="preserve">• failure_signature</w:t>
      </w:r>
    </w:p>
    <w:p>
      <w:pPr>
        <w:ind w:left="720"/>
      </w:pPr>
      <w:r>
        <w:rPr>
          <w:sz w:val="22"/>
        </w:rPr>
        <w:t xml:space="preserve">• log_excerpt_hash</w:t>
      </w:r>
    </w:p>
    <w:p>
      <w:pPr>
        <w:ind w:left="720"/>
      </w:pPr>
      <w:r>
        <w:rPr>
          <w:sz w:val="22"/>
        </w:rPr>
        <w:t xml:space="preserve">• metadata_version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makes different CI sources comparable at the scoring and reporting layers.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8. Ingestion and Processing Flow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end-to-end flow works as follows:</w:t>
      </w:r>
    </w:p>
    <w:p>
      <w:r>
        <w:t xml:space="preserve"/>
      </w:r>
    </w:p>
    <w:p>
      <w:pPr>
        <w:ind w:left="0"/>
      </w:pPr>
      <w:r>
        <w:rPr>
          <w:b/>
          <w:sz w:val="22"/>
        </w:rPr>
        <w:t xml:space="preserve">1. A payload arrives through a supported endpoint.</w:t>
      </w:r>
    </w:p>
    <w:p>
      <w:pPr>
        <w:ind w:left="0"/>
      </w:pPr>
      <w:r>
        <w:rPr>
          <w:b/>
          <w:sz w:val="22"/>
        </w:rPr>
        <w:t xml:space="preserve">2. The system validates the input.</w:t>
      </w:r>
    </w:p>
    <w:p>
      <w:pPr>
        <w:ind w:left="0"/>
      </w:pPr>
      <w:r>
        <w:rPr>
          <w:b/>
          <w:sz w:val="22"/>
        </w:rPr>
        <w:t xml:space="preserve">3. If needed, a source mapper converts it to normalized events.</w:t>
      </w:r>
    </w:p>
    <w:p>
      <w:pPr>
        <w:ind w:left="0"/>
      </w:pPr>
      <w:r>
        <w:rPr>
          <w:b/>
          <w:sz w:val="22"/>
        </w:rPr>
        <w:t xml:space="preserve">4. Duplicate events are detected and skipped.</w:t>
      </w:r>
    </w:p>
    <w:p>
      <w:pPr>
        <w:ind w:left="0"/>
      </w:pPr>
      <w:r>
        <w:rPr>
          <w:b/>
          <w:sz w:val="22"/>
        </w:rPr>
        <w:t xml:space="preserve">5. Events are stored in the database.</w:t>
      </w:r>
    </w:p>
    <w:p>
      <w:pPr>
        <w:ind w:left="0"/>
      </w:pPr>
      <w:r>
        <w:rPr>
          <w:b/>
          <w:sz w:val="22"/>
        </w:rPr>
        <w:t xml:space="preserve">6. Run aggregates are updated.</w:t>
      </w:r>
    </w:p>
    <w:p>
      <w:pPr>
        <w:ind w:left="0"/>
      </w:pPr>
      <w:r>
        <w:rPr>
          <w:b/>
          <w:sz w:val="22"/>
        </w:rPr>
        <w:t xml:space="preserve">7. The scoring engine evaluates risk.</w:t>
      </w:r>
    </w:p>
    <w:p>
      <w:pPr>
        <w:ind w:left="0"/>
      </w:pPr>
      <w:r>
        <w:rPr>
          <w:b/>
          <w:sz w:val="22"/>
        </w:rPr>
        <w:t xml:space="preserve">8. The result is persisted as a risk assessment.</w:t>
      </w:r>
    </w:p>
    <w:p>
      <w:pPr>
        <w:ind w:left="0"/>
      </w:pPr>
      <w:r>
        <w:rPr>
          <w:b/>
          <w:sz w:val="22"/>
        </w:rPr>
        <w:t xml:space="preserve">9. An audit log entry is written.</w:t>
      </w:r>
    </w:p>
    <w:p>
      <w:pPr>
        <w:ind w:left="0"/>
      </w:pPr>
      <w:r>
        <w:rPr>
          <w:b/>
          <w:sz w:val="22"/>
        </w:rPr>
        <w:t xml:space="preserve">10. The result becomes visible through API and dashboard endpoints.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9. Risk Scoring Logic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scoring engine is deterministic and rule-based.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Inputs Considered</w:t>
      </w:r>
    </w:p>
    <w:p>
      <w:pPr>
        <w:ind w:left="720"/>
      </w:pPr>
      <w:r>
        <w:rPr>
          <w:sz w:val="22"/>
        </w:rPr>
        <w:t xml:space="preserve">• failed event count</w:t>
      </w:r>
    </w:p>
    <w:p>
      <w:pPr>
        <w:ind w:left="720"/>
      </w:pPr>
      <w:r>
        <w:rPr>
          <w:sz w:val="22"/>
        </w:rPr>
        <w:t xml:space="preserve">• retry count</w:t>
      </w:r>
    </w:p>
    <w:p>
      <w:pPr>
        <w:ind w:left="720"/>
      </w:pPr>
      <w:r>
        <w:rPr>
          <w:sz w:val="22"/>
        </w:rPr>
        <w:t xml:space="preserve">• maximum stage duration</w:t>
      </w:r>
    </w:p>
    <w:p>
      <w:pPr>
        <w:ind w:left="720"/>
      </w:pPr>
      <w:r>
        <w:rPr>
          <w:sz w:val="22"/>
        </w:rPr>
        <w:t xml:space="preserve">• total run duration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Score Range</w:t>
      </w:r>
    </w:p>
    <w:p>
      <w:pPr>
        <w:ind w:left="720"/>
      </w:pPr>
      <w:r>
        <w:rPr>
          <w:sz w:val="22"/>
        </w:rPr>
        <w:t xml:space="preserve">• 0 to 100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Recommendation Thresholds</w:t>
      </w:r>
    </w:p>
    <w:p>
      <w:pPr>
        <w:ind w:left="720"/>
      </w:pPr>
      <w:r>
        <w:rPr>
          <w:sz w:val="22"/>
        </w:rPr>
        <w:t xml:space="preserve">• 0 to 49: deploy</w:t>
      </w:r>
    </w:p>
    <w:p>
      <w:pPr>
        <w:ind w:left="720"/>
      </w:pPr>
      <w:r>
        <w:rPr>
          <w:sz w:val="22"/>
        </w:rPr>
        <w:t xml:space="preserve">• 50 to 69: canary</w:t>
      </w:r>
    </w:p>
    <w:p>
      <w:pPr>
        <w:ind w:left="720"/>
      </w:pPr>
      <w:r>
        <w:rPr>
          <w:sz w:val="22"/>
        </w:rPr>
        <w:t xml:space="preserve">• 70 to 84: delay</w:t>
      </w:r>
    </w:p>
    <w:p>
      <w:pPr>
        <w:ind w:left="720"/>
      </w:pPr>
      <w:r>
        <w:rPr>
          <w:sz w:val="22"/>
        </w:rPr>
        <w:t xml:space="preserve">• 85 to 100: block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Confidence Output</w:t>
      </w:r>
    </w:p>
    <w:p>
      <w:pPr>
        <w:ind w:left="0"/>
      </w:pPr>
      <w:r>
        <w:rPr>
          <w:sz w:val="22"/>
        </w:rPr>
        <w:t xml:space="preserve">A confidence value is also calculated so the result is not only a score, but also a signal of how reliable that score is.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This approach is explainable, testable, and easy to tune during early-stage adoption.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10. Security, Governance, and Reliability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system includes multiple controls: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Role-Based Access Control</w:t>
      </w:r>
    </w:p>
    <w:p>
      <w:pPr>
        <w:ind w:left="0"/>
      </w:pPr>
      <w:r>
        <w:rPr>
          <w:sz w:val="22"/>
        </w:rPr>
        <w:t xml:space="preserve">Protected endpoints require an `X-Role` header.</w:t>
      </w:r>
    </w:p>
    <w:p>
      <w:pPr>
        <w:ind w:left="0"/>
      </w:pPr>
      <w:r>
        <w:rPr>
          <w:sz w:val="22"/>
        </w:rPr>
        <w:t xml:space="preserve">Supported roles are:</w:t>
      </w:r>
    </w:p>
    <w:p>
      <w:pPr>
        <w:ind w:left="720"/>
      </w:pPr>
      <w:r>
        <w:rPr>
          <w:sz w:val="22"/>
        </w:rPr>
        <w:t xml:space="preserve">• viewer</w:t>
      </w:r>
    </w:p>
    <w:p>
      <w:pPr>
        <w:ind w:left="720"/>
      </w:pPr>
      <w:r>
        <w:rPr>
          <w:sz w:val="22"/>
        </w:rPr>
        <w:t xml:space="preserve">• operator</w:t>
      </w:r>
    </w:p>
    <w:p>
      <w:pPr>
        <w:ind w:left="720"/>
      </w:pPr>
      <w:r>
        <w:rPr>
          <w:sz w:val="22"/>
        </w:rPr>
        <w:t xml:space="preserve">• admin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Optional API Key Enforcement</w:t>
      </w:r>
    </w:p>
    <w:p>
      <w:pPr>
        <w:ind w:left="0"/>
      </w:pPr>
      <w:r>
        <w:rPr>
          <w:sz w:val="22"/>
        </w:rPr>
        <w:t xml:space="preserve">If `APP_API_KEY` is configured, requests must include a matching `X-API-Key` header.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Webhook Security</w:t>
      </w:r>
    </w:p>
    <w:p>
      <w:pPr>
        <w:ind w:left="0"/>
      </w:pPr>
      <w:r>
        <w:rPr>
          <w:sz w:val="22"/>
        </w:rPr>
        <w:t xml:space="preserve">GitHub Actions webhooks are protected using HMAC-SHA256 verification through the `X-Hub-Signature-256` header.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Duplicate Delivery Protection</w:t>
      </w:r>
    </w:p>
    <w:p>
      <w:pPr>
        <w:ind w:left="0"/>
      </w:pPr>
      <w:r>
        <w:rPr>
          <w:sz w:val="22"/>
        </w:rPr>
        <w:t xml:space="preserve">Webhook delivery IDs are tracked to prevent repeated processing of the same request.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Queue Metrics</w:t>
      </w:r>
    </w:p>
    <w:p>
      <w:pPr>
        <w:ind w:left="720"/>
      </w:pPr>
      <w:r>
        <w:rPr>
          <w:sz w:val="22"/>
        </w:rPr>
        <w:t xml:space="preserve">• queued</w:t>
      </w:r>
    </w:p>
    <w:p>
      <w:pPr>
        <w:ind w:left="720"/>
      </w:pPr>
      <w:r>
        <w:rPr>
          <w:sz w:val="22"/>
        </w:rPr>
        <w:t xml:space="preserve">• processed</w:t>
      </w:r>
    </w:p>
    <w:p>
      <w:pPr>
        <w:ind w:left="720"/>
      </w:pPr>
      <w:r>
        <w:rPr>
          <w:sz w:val="22"/>
        </w:rPr>
        <w:t xml:space="preserve">• failed</w:t>
      </w:r>
    </w:p>
    <w:p>
      <w:pPr>
        <w:ind w:left="720"/>
      </w:pPr>
      <w:r>
        <w:rPr>
          <w:sz w:val="22"/>
        </w:rPr>
        <w:t xml:space="preserve">• duplicate_deliveries</w:t>
      </w:r>
    </w:p>
    <w:p>
      <w:pPr>
        <w:ind w:left="720"/>
      </w:pPr>
      <w:r>
        <w:rPr>
          <w:sz w:val="22"/>
        </w:rPr>
        <w:t xml:space="preserve">• last_error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These controls help ensure that only trusted and valid traffic is accepted and that background processing remains observable.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11. Main API Surface and Operational Outputs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Health and Status</w:t>
      </w:r>
    </w:p>
    <w:p>
      <w:pPr>
        <w:ind w:left="720"/>
      </w:pPr>
      <w:r>
        <w:rPr>
          <w:sz w:val="22"/>
        </w:rPr>
        <w:t xml:space="preserve">• `GET /health`</w:t>
      </w:r>
    </w:p>
    <w:p>
      <w:pPr>
        <w:ind w:left="720"/>
      </w:pPr>
      <w:r>
        <w:rPr>
          <w:sz w:val="22"/>
        </w:rPr>
        <w:t xml:space="preserve">• `GET /status/checks`</w:t>
      </w:r>
    </w:p>
    <w:p>
      <w:pPr>
        <w:ind w:left="720"/>
      </w:pPr>
      <w:r>
        <w:rPr>
          <w:sz w:val="22"/>
        </w:rPr>
        <w:t xml:space="preserve">• `GET /status-ui`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Ingestion and Scoring</w:t>
      </w:r>
    </w:p>
    <w:p>
      <w:pPr>
        <w:ind w:left="720"/>
      </w:pPr>
      <w:r>
        <w:rPr>
          <w:sz w:val="22"/>
        </w:rPr>
        <w:t xml:space="preserve">• `POST /ingest/events`</w:t>
      </w:r>
    </w:p>
    <w:p>
      <w:pPr>
        <w:ind w:left="720"/>
      </w:pPr>
      <w:r>
        <w:rPr>
          <w:sz w:val="22"/>
        </w:rPr>
        <w:t xml:space="preserve">• `POST /ingest/source-event`</w:t>
      </w:r>
    </w:p>
    <w:p>
      <w:pPr>
        <w:ind w:left="720"/>
      </w:pPr>
      <w:r>
        <w:rPr>
          <w:sz w:val="22"/>
        </w:rPr>
        <w:t xml:space="preserve">• `POST /score/run/{run_id}`</w:t>
      </w:r>
    </w:p>
    <w:p>
      <w:pPr>
        <w:ind w:left="720"/>
      </w:pPr>
      <w:r>
        <w:rPr>
          <w:sz w:val="22"/>
        </w:rPr>
        <w:t xml:space="preserve">• `POST /webhooks/github-actions`</w:t>
      </w:r>
    </w:p>
    <w:p>
      <w:pPr>
        <w:ind w:left="720"/>
      </w:pPr>
      <w:r>
        <w:rPr>
          <w:sz w:val="22"/>
        </w:rPr>
        <w:t xml:space="preserve">• `POST /webhooks/gitlab-ci`</w:t>
      </w:r>
    </w:p>
    <w:p>
      <w:pPr>
        <w:ind w:left="720"/>
      </w:pPr>
      <w:r>
        <w:rPr>
          <w:sz w:val="22"/>
        </w:rPr>
        <w:t xml:space="preserve">• `POST /webhooks/jenkins`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Observability and Governance</w:t>
      </w:r>
    </w:p>
    <w:p>
      <w:pPr>
        <w:ind w:left="720"/>
      </w:pPr>
      <w:r>
        <w:rPr>
          <w:sz w:val="22"/>
        </w:rPr>
        <w:t xml:space="preserve">• `GET /queue/status`</w:t>
      </w:r>
    </w:p>
    <w:p>
      <w:pPr>
        <w:ind w:left="720"/>
      </w:pPr>
      <w:r>
        <w:rPr>
          <w:sz w:val="22"/>
        </w:rPr>
        <w:t xml:space="preserve">• `GET /runs`</w:t>
      </w:r>
    </w:p>
    <w:p>
      <w:pPr>
        <w:ind w:left="720"/>
      </w:pPr>
      <w:r>
        <w:rPr>
          <w:sz w:val="22"/>
        </w:rPr>
        <w:t xml:space="preserve">• `GET /assessments`</w:t>
      </w:r>
    </w:p>
    <w:p>
      <w:pPr>
        <w:ind w:left="720"/>
      </w:pPr>
      <w:r>
        <w:rPr>
          <w:sz w:val="22"/>
        </w:rPr>
        <w:t xml:space="preserve">• `GET /kpis`</w:t>
      </w:r>
    </w:p>
    <w:p>
      <w:pPr>
        <w:ind w:left="720"/>
      </w:pPr>
      <w:r>
        <w:rPr>
          <w:sz w:val="22"/>
        </w:rPr>
        <w:t xml:space="preserve">• `GET /audit-logs`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Feedback</w:t>
      </w:r>
    </w:p>
    <w:p>
      <w:pPr>
        <w:ind w:left="720"/>
      </w:pPr>
      <w:r>
        <w:rPr>
          <w:sz w:val="22"/>
        </w:rPr>
        <w:t xml:space="preserve">• `POST /feedback/run/{run_id}`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The verified runtime outputs include:</w:t>
      </w:r>
    </w:p>
    <w:p>
      <w:pPr>
        <w:ind w:left="720"/>
      </w:pPr>
      <w:r>
        <w:rPr>
          <w:sz w:val="22"/>
        </w:rPr>
        <w:t xml:space="preserve">• `/health` returning 200 for valid calls</w:t>
      </w:r>
    </w:p>
    <w:p>
      <w:pPr>
        <w:ind w:left="720"/>
      </w:pPr>
      <w:r>
        <w:rPr>
          <w:sz w:val="22"/>
        </w:rPr>
        <w:t xml:space="preserve">• `/status-ui` showing overall PASS/FAIL and last updated details</w:t>
      </w:r>
    </w:p>
    <w:p>
      <w:pPr>
        <w:ind w:left="720"/>
      </w:pPr>
      <w:r>
        <w:rPr>
          <w:sz w:val="22"/>
        </w:rPr>
        <w:t xml:space="preserve">• Swagger documentation available at `/docs`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12. Current Limitations and Production Roadmap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Current MVP Limitations</w:t>
      </w:r>
    </w:p>
    <w:p>
      <w:pPr>
        <w:ind w:left="720"/>
      </w:pPr>
      <w:r>
        <w:rPr>
          <w:sz w:val="22"/>
        </w:rPr>
        <w:t xml:space="preserve">• queue stats are in-memory and reset after restart</w:t>
      </w:r>
    </w:p>
    <w:p>
      <w:pPr>
        <w:ind w:left="720"/>
      </w:pPr>
      <w:r>
        <w:rPr>
          <w:sz w:val="22"/>
        </w:rPr>
        <w:t xml:space="preserve">• SQLite is suitable for MVP use, but not production scale</w:t>
      </w:r>
    </w:p>
    <w:p>
      <w:pPr>
        <w:ind w:left="720"/>
      </w:pPr>
      <w:r>
        <w:rPr>
          <w:sz w:val="22"/>
        </w:rPr>
        <w:t xml:space="preserve">• scoring is rule-based rather than ML-adaptive</w:t>
      </w:r>
    </w:p>
    <w:p>
      <w:pPr>
        <w:ind w:left="720"/>
      </w:pPr>
      <w:r>
        <w:rPr>
          <w:sz w:val="22"/>
        </w:rPr>
        <w:t xml:space="preserve">• deep historical analytics are still basic</w:t>
      </w:r>
    </w:p>
    <w:p>
      <w:r>
        <w:t xml:space="preserve"/>
      </w:r>
    </w:p>
    <w:p>
      <w:pPr>
        <w:ind w:left="0"/>
      </w:pPr>
      <w:r>
        <w:rPr>
          <w:b/>
          <w:sz w:val="24"/>
        </w:rPr>
        <w:t xml:space="preserve">Production Roadmap</w:t>
      </w:r>
    </w:p>
    <w:p>
      <w:pPr>
        <w:ind w:left="720"/>
      </w:pPr>
      <w:r>
        <w:rPr>
          <w:sz w:val="22"/>
        </w:rPr>
        <w:t xml:space="preserve">• migrate to a managed relational database</w:t>
      </w:r>
    </w:p>
    <w:p>
      <w:pPr>
        <w:ind w:left="720"/>
      </w:pPr>
      <w:r>
        <w:rPr>
          <w:sz w:val="22"/>
        </w:rPr>
        <w:t xml:space="preserve">• move queue processing to Redis, RabbitMQ, or a similar broker</w:t>
      </w:r>
    </w:p>
    <w:p>
      <w:pPr>
        <w:ind w:left="720"/>
      </w:pPr>
      <w:r>
        <w:rPr>
          <w:sz w:val="22"/>
        </w:rPr>
        <w:t xml:space="preserve">• introduce multi-worker processing and retry policies</w:t>
      </w:r>
    </w:p>
    <w:p>
      <w:pPr>
        <w:ind w:left="720"/>
      </w:pPr>
      <w:r>
        <w:rPr>
          <w:sz w:val="22"/>
        </w:rPr>
        <w:t xml:space="preserve">• add profile-based thresholds per team or repository</w:t>
      </w:r>
    </w:p>
    <w:p>
      <w:pPr>
        <w:ind w:left="720"/>
      </w:pPr>
      <w:r>
        <w:rPr>
          <w:sz w:val="22"/>
        </w:rPr>
        <w:t xml:space="preserve">• expand historical analytics and trend reporting</w:t>
      </w:r>
    </w:p>
    <w:p>
      <w:pPr>
        <w:ind w:left="720"/>
      </w:pPr>
      <w:r>
        <w:rPr>
          <w:sz w:val="22"/>
        </w:rPr>
        <w:t xml:space="preserve">• introduce model-assisted scoring after enough labeled feedback is available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---</w:t>
      </w:r>
    </w:p>
    <w:p>
      <w:r>
        <w:t xml:space="preserve"/>
      </w:r>
    </w:p>
    <w:p>
      <w:pPr>
        <w:ind w:left="0"/>
      </w:pPr>
      <w:r>
        <w:rPr>
          <w:b/>
          <w:sz w:val="28"/>
        </w:rPr>
        <w:t xml:space="preserve">Final Summary</w:t>
      </w:r>
    </w:p>
    <w:p>
      <w:r>
        <w:t xml:space="preserve"/>
      </w:r>
    </w:p>
    <w:p>
      <w:pPr>
        <w:ind w:left="0"/>
      </w:pPr>
      <w:r>
        <w:rPr>
          <w:sz w:val="22"/>
        </w:rPr>
        <w:t xml:space="preserve">Autonomous CI/CD Pipeline Optimizer is a secure, explainable, API-first CI/CD decision-support platform that helps teams reduce release risk, improve pipeline reliability, and make faster deployment decisions using normalized telemetry, scoring, dashboards, KPIs, and auditable recommendations.</w:t>
      </w:r>
    </w:p>
    <w:sectPr>
      <w:pgSz w:w="12240" w:h="15840"/>
      <w:pgMar w:top="1440" w:right="1440" w:bottom="1440" w:left="1440" w:header="708" w:footer="708" w:gutter="0"/>
    </w:sectPr>
  </w:body>
</w:document>
</file>