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0"/>
      </w:pPr>
      <w:r>
        <w:rPr>
          <w:b/>
          <w:sz w:val="32"/>
        </w:rPr>
        <w:t xml:space="preserve">Autonomous CI/CD Pipeline Optimizer</w:t>
      </w:r>
    </w:p>
    <w:p>
      <w:pPr>
        <w:ind w:left="0"/>
      </w:pPr>
      <w:r>
        <w:rPr>
          <w:b/>
          <w:sz w:val="28"/>
        </w:rPr>
        <w:t xml:space="preserve">Complete Manager Brief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**Purpose:**</w:t>
      </w:r>
    </w:p>
    <w:p>
      <w:pPr>
        <w:ind w:left="0"/>
      </w:pPr>
      <w:r>
        <w:rPr>
          <w:sz w:val="22"/>
        </w:rPr>
        <w:t xml:space="preserve">This document is a professional, manager-ready summary of the Autonomous CI/CD Pipeline Optimizer project. It consolidates the important business, technical, security, integration, reliability, and delivery topics reflected across the project documentation set.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1. Executive Summary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Autonomous CI/CD Pipeline Optimizer is an API-first MVP that turns CI/CD pipeline telemetry into actionable release intelligence.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platform ingests events from supported CI sources, normalizes the data into a canonical model, computes a run-level risk score, and produces a deployment recommendation such as deploy, canary, delay, or block.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core objective is to improve release confidence, reduce deployment risk, and give engineering teams a transparent decision-support layer for CI/CD operations.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2. Business Problem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Enterprise engineering teams typically face the following issues:</w:t>
      </w:r>
    </w:p>
    <w:p>
      <w:pPr>
        <w:ind w:left="720"/>
      </w:pPr>
      <w:r>
        <w:rPr>
          <w:sz w:val="22"/>
        </w:rPr>
        <w:t xml:space="preserve">• release decisions are often made reactively after failures occur</w:t>
      </w:r>
    </w:p>
    <w:p>
      <w:pPr>
        <w:ind w:left="720"/>
      </w:pPr>
      <w:r>
        <w:rPr>
          <w:sz w:val="22"/>
        </w:rPr>
        <w:t xml:space="preserve">• CI/CD data is fragmented across different tools and dashboards</w:t>
      </w:r>
    </w:p>
    <w:p>
      <w:pPr>
        <w:ind w:left="720"/>
      </w:pPr>
      <w:r>
        <w:rPr>
          <w:sz w:val="22"/>
        </w:rPr>
        <w:t xml:space="preserve">• operators lack a unified pre-release risk view</w:t>
      </w:r>
    </w:p>
    <w:p>
      <w:pPr>
        <w:ind w:left="720"/>
      </w:pPr>
      <w:r>
        <w:rPr>
          <w:sz w:val="22"/>
        </w:rPr>
        <w:t xml:space="preserve">• pipeline instability increases manual effort and delivery friction</w:t>
      </w:r>
    </w:p>
    <w:p>
      <w:pPr>
        <w:ind w:left="720"/>
      </w:pPr>
      <w:r>
        <w:rPr>
          <w:sz w:val="22"/>
        </w:rPr>
        <w:t xml:space="preserve">• governance and auditability are often insufficient for enterprise processes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project addresses these problems by combining CI/CD telemetry normalization, risk scoring, recommendation generation, and operational observability.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3. Project Charter Summary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Purpose</w:t>
      </w:r>
    </w:p>
    <w:p>
      <w:pPr>
        <w:ind w:left="0"/>
      </w:pPr>
      <w:r>
        <w:rPr>
          <w:sz w:val="22"/>
        </w:rPr>
        <w:t xml:space="preserve">Reduce release friction and delivery instability by creating a platform that highlights CI/CD risk and recommends safe next actions.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Vision</w:t>
      </w:r>
    </w:p>
    <w:p>
      <w:pPr>
        <w:ind w:left="0"/>
      </w:pPr>
      <w:r>
        <w:rPr>
          <w:sz w:val="22"/>
        </w:rPr>
        <w:t xml:space="preserve">Help enterprise teams move from reactive release management to predictive, low-toil, high-confidence delivery.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Objectives</w:t>
      </w:r>
    </w:p>
    <w:p>
      <w:pPr>
        <w:ind w:left="720"/>
      </w:pPr>
      <w:r>
        <w:rPr>
          <w:sz w:val="22"/>
        </w:rPr>
        <w:t xml:space="preserve">• reduce pipeline duration</w:t>
      </w:r>
    </w:p>
    <w:p>
      <w:pPr>
        <w:ind w:left="720"/>
      </w:pPr>
      <w:r>
        <w:rPr>
          <w:sz w:val="22"/>
        </w:rPr>
        <w:t xml:space="preserve">• reduce change failure rate</w:t>
      </w:r>
    </w:p>
    <w:p>
      <w:pPr>
        <w:ind w:left="720"/>
      </w:pPr>
      <w:r>
        <w:rPr>
          <w:sz w:val="22"/>
        </w:rPr>
        <w:t xml:space="preserve">• reduce rollback frequency</w:t>
      </w:r>
    </w:p>
    <w:p>
      <w:pPr>
        <w:ind w:left="720"/>
      </w:pPr>
      <w:r>
        <w:rPr>
          <w:sz w:val="22"/>
        </w:rPr>
        <w:t xml:space="preserve">• improve MTTD and MTTR</w:t>
      </w:r>
    </w:p>
    <w:p>
      <w:pPr>
        <w:ind w:left="720"/>
      </w:pPr>
      <w:r>
        <w:rPr>
          <w:sz w:val="22"/>
        </w:rPr>
        <w:t xml:space="preserve">• deliver measurable ROI through engineering time savings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Scope</w:t>
      </w:r>
    </w:p>
    <w:p>
      <w:pPr>
        <w:ind w:left="0"/>
      </w:pPr>
      <w:r>
        <w:rPr>
          <w:sz w:val="22"/>
        </w:rPr>
        <w:t xml:space="preserve">In scope:</w:t>
      </w:r>
    </w:p>
    <w:p>
      <w:pPr>
        <w:ind w:left="720"/>
      </w:pPr>
      <w:r>
        <w:rPr>
          <w:sz w:val="22"/>
        </w:rPr>
        <w:t xml:space="preserve">• GitHub Actions, GitLab CI, and Jenkins ingestion</w:t>
      </w:r>
    </w:p>
    <w:p>
      <w:pPr>
        <w:ind w:left="720"/>
      </w:pPr>
      <w:r>
        <w:rPr>
          <w:sz w:val="22"/>
        </w:rPr>
        <w:t xml:space="preserve">• pipeline optimization insights</w:t>
      </w:r>
    </w:p>
    <w:p>
      <w:pPr>
        <w:ind w:left="720"/>
      </w:pPr>
      <w:r>
        <w:rPr>
          <w:sz w:val="22"/>
        </w:rPr>
        <w:t xml:space="preserve">• release risk radar</w:t>
      </w:r>
    </w:p>
    <w:p>
      <w:pPr>
        <w:ind w:left="720"/>
      </w:pPr>
      <w:r>
        <w:rPr>
          <w:sz w:val="22"/>
        </w:rPr>
        <w:t xml:space="preserve">• failure prediction</w:t>
      </w:r>
    </w:p>
    <w:p>
      <w:pPr>
        <w:ind w:left="720"/>
      </w:pPr>
      <w:r>
        <w:rPr>
          <w:sz w:val="22"/>
        </w:rPr>
        <w:t xml:space="preserve">• dashboard and ChatOps delivery</w:t>
      </w:r>
    </w:p>
    <w:p>
      <w:pPr>
        <w:ind w:left="720"/>
      </w:pPr>
      <w:r>
        <w:rPr>
          <w:sz w:val="22"/>
        </w:rPr>
        <w:t xml:space="preserve">• PR-based remediation suggestions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Out of scope for the initial release:</w:t>
      </w:r>
    </w:p>
    <w:p>
      <w:pPr>
        <w:ind w:left="720"/>
      </w:pPr>
      <w:r>
        <w:rPr>
          <w:sz w:val="22"/>
        </w:rPr>
        <w:t xml:space="preserve">• fully autonomous code commits without human review</w:t>
      </w:r>
    </w:p>
    <w:p>
      <w:pPr>
        <w:ind w:left="720"/>
      </w:pPr>
      <w:r>
        <w:rPr>
          <w:sz w:val="22"/>
        </w:rPr>
        <w:t xml:space="preserve">• replacing existing CI/CD platforms</w:t>
      </w:r>
    </w:p>
    <w:p>
      <w:pPr>
        <w:ind w:left="720"/>
      </w:pPr>
      <w:r>
        <w:rPr>
          <w:sz w:val="22"/>
        </w:rPr>
        <w:t xml:space="preserve">• deep code-level static analysis as a primary focus</w:t>
      </w:r>
    </w:p>
    <w:p>
      <w:pPr>
        <w:ind w:left="720"/>
      </w:pPr>
      <w:r>
        <w:rPr>
          <w:sz w:val="22"/>
        </w:rPr>
        <w:t xml:space="preserve">• multi-cloud cost optimization and chaos engineering automation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Stakeholders</w:t>
      </w:r>
    </w:p>
    <w:p>
      <w:pPr>
        <w:ind w:left="720"/>
      </w:pPr>
      <w:r>
        <w:rPr>
          <w:sz w:val="22"/>
        </w:rPr>
        <w:t xml:space="preserve">• executive sponsor</w:t>
      </w:r>
    </w:p>
    <w:p>
      <w:pPr>
        <w:ind w:left="720"/>
      </w:pPr>
      <w:r>
        <w:rPr>
          <w:sz w:val="22"/>
        </w:rPr>
        <w:t xml:space="preserve">• product owner</w:t>
      </w:r>
    </w:p>
    <w:p>
      <w:pPr>
        <w:ind w:left="720"/>
      </w:pPr>
      <w:r>
        <w:rPr>
          <w:sz w:val="22"/>
        </w:rPr>
        <w:t xml:space="preserve">• DevOps architect</w:t>
      </w:r>
    </w:p>
    <w:p>
      <w:pPr>
        <w:ind w:left="720"/>
      </w:pPr>
      <w:r>
        <w:rPr>
          <w:sz w:val="22"/>
        </w:rPr>
        <w:t xml:space="preserve">• backend, frontend, and ML engineers</w:t>
      </w:r>
    </w:p>
    <w:p>
      <w:pPr>
        <w:ind w:left="720"/>
      </w:pPr>
      <w:r>
        <w:rPr>
          <w:sz w:val="22"/>
        </w:rPr>
        <w:t xml:space="preserve">• security/compliance lead</w:t>
      </w:r>
    </w:p>
    <w:p>
      <w:pPr>
        <w:ind w:left="720"/>
      </w:pPr>
      <w:r>
        <w:rPr>
          <w:sz w:val="22"/>
        </w:rPr>
        <w:t xml:space="preserve">• SRE and release management stakeholders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4. Functional Overview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functional requirements captured in the project documentation can be grouped into the following major capabilities:</w:t>
      </w:r>
    </w:p>
    <w:p>
      <w:r>
        <w:t xml:space="preserve"/>
      </w:r>
    </w:p>
    <w:p>
      <w:pPr>
        <w:ind w:left="0"/>
      </w:pPr>
      <w:r>
        <w:rPr>
          <w:b/>
          <w:sz w:val="22"/>
        </w:rPr>
        <w:t xml:space="preserve">1. Ingestion and normalization of CI/CD telemetry.</w:t>
      </w:r>
    </w:p>
    <w:p>
      <w:pPr>
        <w:ind w:left="0"/>
      </w:pPr>
      <w:r>
        <w:rPr>
          <w:b/>
          <w:sz w:val="22"/>
        </w:rPr>
        <w:t xml:space="preserve">2. Pipeline optimization analysis.</w:t>
      </w:r>
    </w:p>
    <w:p>
      <w:pPr>
        <w:ind w:left="0"/>
      </w:pPr>
      <w:r>
        <w:rPr>
          <w:b/>
          <w:sz w:val="22"/>
        </w:rPr>
        <w:t xml:space="preserve">3. Release risk scoring and recommendation generation.</w:t>
      </w:r>
    </w:p>
    <w:p>
      <w:pPr>
        <w:ind w:left="0"/>
      </w:pPr>
      <w:r>
        <w:rPr>
          <w:b/>
          <w:sz w:val="22"/>
        </w:rPr>
        <w:t xml:space="preserve">4. Failure prediction using historical and contextual signals.</w:t>
      </w:r>
    </w:p>
    <w:p>
      <w:pPr>
        <w:ind w:left="0"/>
      </w:pPr>
      <w:r>
        <w:rPr>
          <w:b/>
          <w:sz w:val="22"/>
        </w:rPr>
        <w:t xml:space="preserve">5. Dashboard and ChatOps delivery.</w:t>
      </w:r>
    </w:p>
    <w:p>
      <w:pPr>
        <w:ind w:left="0"/>
      </w:pPr>
      <w:r>
        <w:rPr>
          <w:b/>
          <w:sz w:val="22"/>
        </w:rPr>
        <w:t xml:space="preserve">6. Governance, RBAC, and auditability.</w:t>
      </w:r>
    </w:p>
    <w:p>
      <w:pPr>
        <w:ind w:left="0"/>
      </w:pPr>
      <w:r>
        <w:rPr>
          <w:b/>
          <w:sz w:val="22"/>
        </w:rPr>
        <w:t xml:space="preserve">7. Feedback capture for recommendation quality tracking.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These capabilities form the practical product baseline for the MVP.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5. Solution Flow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system follows a simple operational flow:</w:t>
      </w:r>
    </w:p>
    <w:p>
      <w:r>
        <w:t xml:space="preserve"/>
      </w:r>
    </w:p>
    <w:p>
      <w:pPr>
        <w:ind w:left="0"/>
      </w:pPr>
      <w:r>
        <w:rPr>
          <w:b/>
          <w:sz w:val="22"/>
        </w:rPr>
        <w:t xml:space="preserve">1. CI/CD events arrive from a supported source.</w:t>
      </w:r>
    </w:p>
    <w:p>
      <w:pPr>
        <w:ind w:left="0"/>
      </w:pPr>
      <w:r>
        <w:rPr>
          <w:b/>
          <w:sz w:val="22"/>
        </w:rPr>
        <w:t xml:space="preserve">2. The payload is validated.</w:t>
      </w:r>
    </w:p>
    <w:p>
      <w:pPr>
        <w:ind w:left="0"/>
      </w:pPr>
      <w:r>
        <w:rPr>
          <w:b/>
          <w:sz w:val="22"/>
        </w:rPr>
        <w:t xml:space="preserve">3. Source-specific data is normalized into a canonical schema.</w:t>
      </w:r>
    </w:p>
    <w:p>
      <w:pPr>
        <w:ind w:left="0"/>
      </w:pPr>
      <w:r>
        <w:rPr>
          <w:b/>
          <w:sz w:val="22"/>
        </w:rPr>
        <w:t xml:space="preserve">4. The system stores run and event information.</w:t>
      </w:r>
    </w:p>
    <w:p>
      <w:pPr>
        <w:ind w:left="0"/>
      </w:pPr>
      <w:r>
        <w:rPr>
          <w:b/>
          <w:sz w:val="22"/>
        </w:rPr>
        <w:t xml:space="preserve">5. The scoring engine evaluates risk.</w:t>
      </w:r>
    </w:p>
    <w:p>
      <w:pPr>
        <w:ind w:left="0"/>
      </w:pPr>
      <w:r>
        <w:rPr>
          <w:b/>
          <w:sz w:val="22"/>
        </w:rPr>
        <w:t xml:space="preserve">6. A recommendation is generated.</w:t>
      </w:r>
    </w:p>
    <w:p>
      <w:pPr>
        <w:ind w:left="0"/>
      </w:pPr>
      <w:r>
        <w:rPr>
          <w:b/>
          <w:sz w:val="22"/>
        </w:rPr>
        <w:t xml:space="preserve">7. Results are exposed through APIs, dashboards, KPIs, and audit logs.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flow keeps the system explainable and easy to demonstrate.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6. High-Level Architecture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architecture is intentionally layered.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Input Layer</w:t>
      </w:r>
    </w:p>
    <w:p>
      <w:pPr>
        <w:ind w:left="0"/>
      </w:pPr>
      <w:r>
        <w:rPr>
          <w:sz w:val="22"/>
        </w:rPr>
        <w:t xml:space="preserve">Receives CI/CD events from:</w:t>
      </w:r>
    </w:p>
    <w:p>
      <w:pPr>
        <w:ind w:left="720"/>
      </w:pPr>
      <w:r>
        <w:rPr>
          <w:sz w:val="22"/>
        </w:rPr>
        <w:t xml:space="preserve">• GitHub Actions</w:t>
      </w:r>
    </w:p>
    <w:p>
      <w:pPr>
        <w:ind w:left="720"/>
      </w:pPr>
      <w:r>
        <w:rPr>
          <w:sz w:val="22"/>
        </w:rPr>
        <w:t xml:space="preserve">• GitLab CI</w:t>
      </w:r>
    </w:p>
    <w:p>
      <w:pPr>
        <w:ind w:left="720"/>
      </w:pPr>
      <w:r>
        <w:rPr>
          <w:sz w:val="22"/>
        </w:rPr>
        <w:t xml:space="preserve">• Jenkins</w:t>
      </w:r>
    </w:p>
    <w:p>
      <w:pPr>
        <w:ind w:left="720"/>
      </w:pPr>
      <w:r>
        <w:rPr>
          <w:sz w:val="22"/>
        </w:rPr>
        <w:t xml:space="preserve">• direct API payloads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Normalization Layer</w:t>
      </w:r>
    </w:p>
    <w:p>
      <w:pPr>
        <w:ind w:left="0"/>
      </w:pPr>
      <w:r>
        <w:rPr>
          <w:sz w:val="22"/>
        </w:rPr>
        <w:t xml:space="preserve">Converts source-specific payloads into one canonical internal event model.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Processing Layer</w:t>
      </w:r>
    </w:p>
    <w:p>
      <w:pPr>
        <w:ind w:left="0"/>
      </w:pPr>
      <w:r>
        <w:rPr>
          <w:sz w:val="22"/>
        </w:rPr>
        <w:t xml:space="preserve">Handles:</w:t>
      </w:r>
    </w:p>
    <w:p>
      <w:pPr>
        <w:ind w:left="720"/>
      </w:pPr>
      <w:r>
        <w:rPr>
          <w:sz w:val="22"/>
        </w:rPr>
        <w:t xml:space="preserve">• deduplication</w:t>
      </w:r>
    </w:p>
    <w:p>
      <w:pPr>
        <w:ind w:left="720"/>
      </w:pPr>
      <w:r>
        <w:rPr>
          <w:sz w:val="22"/>
        </w:rPr>
        <w:t xml:space="preserve">• persistence</w:t>
      </w:r>
    </w:p>
    <w:p>
      <w:pPr>
        <w:ind w:left="720"/>
      </w:pPr>
      <w:r>
        <w:rPr>
          <w:sz w:val="22"/>
        </w:rPr>
        <w:t xml:space="preserve">• scoring</w:t>
      </w:r>
    </w:p>
    <w:p>
      <w:pPr>
        <w:ind w:left="720"/>
      </w:pPr>
      <w:r>
        <w:rPr>
          <w:sz w:val="22"/>
        </w:rPr>
        <w:t xml:space="preserve">• audit logging</w:t>
      </w:r>
    </w:p>
    <w:p>
      <w:pPr>
        <w:ind w:left="720"/>
      </w:pPr>
      <w:r>
        <w:rPr>
          <w:sz w:val="22"/>
        </w:rPr>
        <w:t xml:space="preserve">• queue-based processing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Output Layer</w:t>
      </w:r>
    </w:p>
    <w:p>
      <w:pPr>
        <w:ind w:left="0"/>
      </w:pPr>
      <w:r>
        <w:rPr>
          <w:sz w:val="22"/>
        </w:rPr>
        <w:t xml:space="preserve">Exposes:</w:t>
      </w:r>
    </w:p>
    <w:p>
      <w:pPr>
        <w:ind w:left="720"/>
      </w:pPr>
      <w:r>
        <w:rPr>
          <w:sz w:val="22"/>
        </w:rPr>
        <w:t xml:space="preserve">• health checks</w:t>
      </w:r>
    </w:p>
    <w:p>
      <w:pPr>
        <w:ind w:left="720"/>
      </w:pPr>
      <w:r>
        <w:rPr>
          <w:sz w:val="22"/>
        </w:rPr>
        <w:t xml:space="preserve">• status dashboard</w:t>
      </w:r>
    </w:p>
    <w:p>
      <w:pPr>
        <w:ind w:left="720"/>
      </w:pPr>
      <w:r>
        <w:rPr>
          <w:sz w:val="22"/>
        </w:rPr>
        <w:t xml:space="preserve">• runs</w:t>
      </w:r>
    </w:p>
    <w:p>
      <w:pPr>
        <w:ind w:left="720"/>
      </w:pPr>
      <w:r>
        <w:rPr>
          <w:sz w:val="22"/>
        </w:rPr>
        <w:t xml:space="preserve">• assessments</w:t>
      </w:r>
    </w:p>
    <w:p>
      <w:pPr>
        <w:ind w:left="720"/>
      </w:pPr>
      <w:r>
        <w:rPr>
          <w:sz w:val="22"/>
        </w:rPr>
        <w:t xml:space="preserve">• KPIs</w:t>
      </w:r>
    </w:p>
    <w:p>
      <w:pPr>
        <w:ind w:left="720"/>
      </w:pPr>
      <w:r>
        <w:rPr>
          <w:sz w:val="22"/>
        </w:rPr>
        <w:t xml:space="preserve">• queue status</w:t>
      </w:r>
    </w:p>
    <w:p>
      <w:pPr>
        <w:ind w:left="720"/>
      </w:pPr>
      <w:r>
        <w:rPr>
          <w:sz w:val="22"/>
        </w:rPr>
        <w:t xml:space="preserve">• audit logs</w:t>
      </w:r>
    </w:p>
    <w:p>
      <w:pPr>
        <w:ind w:left="720"/>
      </w:pPr>
      <w:r>
        <w:rPr>
          <w:sz w:val="22"/>
        </w:rPr>
        <w:t xml:space="preserve">• feedback endpoints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architecture keeps the solution modular and extensible.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7. Technology Stack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Backend</w:t>
      </w:r>
    </w:p>
    <w:p>
      <w:pPr>
        <w:ind w:left="720"/>
      </w:pPr>
      <w:r>
        <w:rPr>
          <w:sz w:val="22"/>
        </w:rPr>
        <w:t xml:space="preserve">• Python</w:t>
      </w:r>
    </w:p>
    <w:p>
      <w:pPr>
        <w:ind w:left="720"/>
      </w:pPr>
      <w:r>
        <w:rPr>
          <w:sz w:val="22"/>
        </w:rPr>
        <w:t xml:space="preserve">• FastAPI</w:t>
      </w:r>
    </w:p>
    <w:p>
      <w:pPr>
        <w:ind w:left="720"/>
      </w:pPr>
      <w:r>
        <w:rPr>
          <w:sz w:val="22"/>
        </w:rPr>
        <w:t xml:space="preserve">• SQLAlchemy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Storage</w:t>
      </w:r>
    </w:p>
    <w:p>
      <w:pPr>
        <w:ind w:left="720"/>
      </w:pPr>
      <w:r>
        <w:rPr>
          <w:sz w:val="22"/>
        </w:rPr>
        <w:t xml:space="preserve">• SQLite for MVP and local development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Operational Interfaces</w:t>
      </w:r>
    </w:p>
    <w:p>
      <w:pPr>
        <w:ind w:left="720"/>
      </w:pPr>
      <w:r>
        <w:rPr>
          <w:sz w:val="22"/>
        </w:rPr>
        <w:t xml:space="preserve">• Swagger/OpenAPI at `/docs`</w:t>
      </w:r>
    </w:p>
    <w:p>
      <w:pPr>
        <w:ind w:left="720"/>
      </w:pPr>
      <w:r>
        <w:rPr>
          <w:sz w:val="22"/>
        </w:rPr>
        <w:t xml:space="preserve">• HTML status dashboard at `/status-ui`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Runtime Design</w:t>
      </w:r>
    </w:p>
    <w:p>
      <w:pPr>
        <w:ind w:left="720"/>
      </w:pPr>
      <w:r>
        <w:rPr>
          <w:sz w:val="22"/>
        </w:rPr>
        <w:t xml:space="preserve">• async queue-based processing</w:t>
      </w:r>
    </w:p>
    <w:p>
      <w:pPr>
        <w:ind w:left="720"/>
      </w:pPr>
      <w:r>
        <w:rPr>
          <w:sz w:val="22"/>
        </w:rPr>
        <w:t xml:space="preserve">• optional API key protection</w:t>
      </w:r>
    </w:p>
    <w:p>
      <w:pPr>
        <w:ind w:left="720"/>
      </w:pPr>
      <w:r>
        <w:rPr>
          <w:sz w:val="22"/>
        </w:rPr>
        <w:t xml:space="preserve">• role-based access control</w:t>
      </w:r>
    </w:p>
    <w:p>
      <w:pPr>
        <w:ind w:left="720"/>
      </w:pPr>
      <w:r>
        <w:rPr>
          <w:sz w:val="22"/>
        </w:rPr>
        <w:t xml:space="preserve">• webhook signature validation for trusted delivery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8. Core Data Model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project uses five major data entities.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PipelineRun</w:t>
      </w:r>
    </w:p>
    <w:p>
      <w:pPr>
        <w:ind w:left="0"/>
      </w:pPr>
      <w:r>
        <w:rPr>
          <w:sz w:val="22"/>
        </w:rPr>
        <w:t xml:space="preserve">Contains summary information for a pipeline run such as:</w:t>
      </w:r>
    </w:p>
    <w:p>
      <w:pPr>
        <w:ind w:left="720"/>
      </w:pPr>
      <w:r>
        <w:rPr>
          <w:sz w:val="22"/>
        </w:rPr>
        <w:t xml:space="preserve">• run ID</w:t>
      </w:r>
    </w:p>
    <w:p>
      <w:pPr>
        <w:ind w:left="720"/>
      </w:pPr>
      <w:r>
        <w:rPr>
          <w:sz w:val="22"/>
        </w:rPr>
        <w:t xml:space="preserve">• source system</w:t>
      </w:r>
    </w:p>
    <w:p>
      <w:pPr>
        <w:ind w:left="720"/>
      </w:pPr>
      <w:r>
        <w:rPr>
          <w:sz w:val="22"/>
        </w:rPr>
        <w:t xml:space="preserve">• repository ID</w:t>
      </w:r>
    </w:p>
    <w:p>
      <w:pPr>
        <w:ind w:left="720"/>
      </w:pPr>
      <w:r>
        <w:rPr>
          <w:sz w:val="22"/>
        </w:rPr>
        <w:t xml:space="preserve">• pipeline ID</w:t>
      </w:r>
    </w:p>
    <w:p>
      <w:pPr>
        <w:ind w:left="720"/>
      </w:pPr>
      <w:r>
        <w:rPr>
          <w:sz w:val="22"/>
        </w:rPr>
        <w:t xml:space="preserve">• status</w:t>
      </w:r>
    </w:p>
    <w:p>
      <w:pPr>
        <w:ind w:left="720"/>
      </w:pPr>
      <w:r>
        <w:rPr>
          <w:sz w:val="22"/>
        </w:rPr>
        <w:t xml:space="preserve">• total duration</w:t>
      </w:r>
    </w:p>
    <w:p>
      <w:pPr>
        <w:ind w:left="720"/>
      </w:pPr>
      <w:r>
        <w:rPr>
          <w:sz w:val="22"/>
        </w:rPr>
        <w:t xml:space="preserve">• event count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PipelineEvent</w:t>
      </w:r>
    </w:p>
    <w:p>
      <w:pPr>
        <w:ind w:left="0"/>
      </w:pPr>
      <w:r>
        <w:rPr>
          <w:sz w:val="22"/>
        </w:rPr>
        <w:t xml:space="preserve">Contains normalized event details such as:</w:t>
      </w:r>
    </w:p>
    <w:p>
      <w:pPr>
        <w:ind w:left="720"/>
      </w:pPr>
      <w:r>
        <w:rPr>
          <w:sz w:val="22"/>
        </w:rPr>
        <w:t xml:space="preserve">• stage name</w:t>
      </w:r>
    </w:p>
    <w:p>
      <w:pPr>
        <w:ind w:left="720"/>
      </w:pPr>
      <w:r>
        <w:rPr>
          <w:sz w:val="22"/>
        </w:rPr>
        <w:t xml:space="preserve">• event type</w:t>
      </w:r>
    </w:p>
    <w:p>
      <w:pPr>
        <w:ind w:left="720"/>
      </w:pPr>
      <w:r>
        <w:rPr>
          <w:sz w:val="22"/>
        </w:rPr>
        <w:t xml:space="preserve">• duration</w:t>
      </w:r>
    </w:p>
    <w:p>
      <w:pPr>
        <w:ind w:left="720"/>
      </w:pPr>
      <w:r>
        <w:rPr>
          <w:sz w:val="22"/>
        </w:rPr>
        <w:t xml:space="preserve">• status</w:t>
      </w:r>
    </w:p>
    <w:p>
      <w:pPr>
        <w:ind w:left="720"/>
      </w:pPr>
      <w:r>
        <w:rPr>
          <w:sz w:val="22"/>
        </w:rPr>
        <w:t xml:space="preserve">• branch</w:t>
      </w:r>
    </w:p>
    <w:p>
      <w:pPr>
        <w:ind w:left="720"/>
      </w:pPr>
      <w:r>
        <w:rPr>
          <w:sz w:val="22"/>
        </w:rPr>
        <w:t xml:space="preserve">• commit SHA</w:t>
      </w:r>
    </w:p>
    <w:p>
      <w:pPr>
        <w:ind w:left="720"/>
      </w:pPr>
      <w:r>
        <w:rPr>
          <w:sz w:val="22"/>
        </w:rPr>
        <w:t xml:space="preserve">• retry count</w:t>
      </w:r>
    </w:p>
    <w:p>
      <w:pPr>
        <w:ind w:left="720"/>
      </w:pPr>
      <w:r>
        <w:rPr>
          <w:sz w:val="22"/>
        </w:rPr>
        <w:t xml:space="preserve">• metadata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RiskAssessment</w:t>
      </w:r>
    </w:p>
    <w:p>
      <w:pPr>
        <w:ind w:left="0"/>
      </w:pPr>
      <w:r>
        <w:rPr>
          <w:sz w:val="22"/>
        </w:rPr>
        <w:t xml:space="preserve">Contains scoring output:</w:t>
      </w:r>
    </w:p>
    <w:p>
      <w:pPr>
        <w:ind w:left="720"/>
      </w:pPr>
      <w:r>
        <w:rPr>
          <w:sz w:val="22"/>
        </w:rPr>
        <w:t xml:space="preserve">• run ID</w:t>
      </w:r>
    </w:p>
    <w:p>
      <w:pPr>
        <w:ind w:left="720"/>
      </w:pPr>
      <w:r>
        <w:rPr>
          <w:sz w:val="22"/>
        </w:rPr>
        <w:t xml:space="preserve">• risk score</w:t>
      </w:r>
    </w:p>
    <w:p>
      <w:pPr>
        <w:ind w:left="720"/>
      </w:pPr>
      <w:r>
        <w:rPr>
          <w:sz w:val="22"/>
        </w:rPr>
        <w:t xml:space="preserve">• recommendation</w:t>
      </w:r>
    </w:p>
    <w:p>
      <w:pPr>
        <w:ind w:left="720"/>
      </w:pPr>
      <w:r>
        <w:rPr>
          <w:sz w:val="22"/>
        </w:rPr>
        <w:t xml:space="preserve">• confidence</w:t>
      </w:r>
    </w:p>
    <w:p>
      <w:pPr>
        <w:ind w:left="720"/>
      </w:pPr>
      <w:r>
        <w:rPr>
          <w:sz w:val="22"/>
        </w:rPr>
        <w:t xml:space="preserve">• reasons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RecommendationFeedback</w:t>
      </w:r>
    </w:p>
    <w:p>
      <w:pPr>
        <w:ind w:left="0"/>
      </w:pPr>
      <w:r>
        <w:rPr>
          <w:sz w:val="22"/>
        </w:rPr>
        <w:t xml:space="preserve">Stores user feedback on recommendation quality:</w:t>
      </w:r>
    </w:p>
    <w:p>
      <w:pPr>
        <w:ind w:left="720"/>
      </w:pPr>
      <w:r>
        <w:rPr>
          <w:sz w:val="22"/>
        </w:rPr>
        <w:t xml:space="preserve">• vote</w:t>
      </w:r>
    </w:p>
    <w:p>
      <w:pPr>
        <w:ind w:left="720"/>
      </w:pPr>
      <w:r>
        <w:rPr>
          <w:sz w:val="22"/>
        </w:rPr>
        <w:t xml:space="preserve">• comment</w:t>
      </w:r>
    </w:p>
    <w:p>
      <w:pPr>
        <w:ind w:left="720"/>
      </w:pPr>
      <w:r>
        <w:rPr>
          <w:sz w:val="22"/>
        </w:rPr>
        <w:t xml:space="preserve">• actor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AuditLog</w:t>
      </w:r>
    </w:p>
    <w:p>
      <w:pPr>
        <w:ind w:left="0"/>
      </w:pPr>
      <w:r>
        <w:rPr>
          <w:sz w:val="22"/>
        </w:rPr>
        <w:t xml:space="preserve">Stores traceable actions for governance and review.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9. Supported Event Sources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current MVP supports:</w:t>
      </w:r>
    </w:p>
    <w:p>
      <w:pPr>
        <w:ind w:left="720"/>
      </w:pPr>
      <w:r>
        <w:rPr>
          <w:sz w:val="22"/>
        </w:rPr>
        <w:t xml:space="preserve">• GitHub Actions</w:t>
      </w:r>
    </w:p>
    <w:p>
      <w:pPr>
        <w:ind w:left="720"/>
      </w:pPr>
      <w:r>
        <w:rPr>
          <w:sz w:val="22"/>
        </w:rPr>
        <w:t xml:space="preserve">• GitLab CI</w:t>
      </w:r>
    </w:p>
    <w:p>
      <w:pPr>
        <w:ind w:left="720"/>
      </w:pPr>
      <w:r>
        <w:rPr>
          <w:sz w:val="22"/>
        </w:rPr>
        <w:t xml:space="preserve">• Jenkins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Each source has a dedicated mapper so source-specific payloads can be converted into the canonical internal format.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approach allows the scoring and reporting logic to remain source-agnostic.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10. Canonical Input Contract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integration documentation defines a common normalized schema that includes:</w:t>
      </w:r>
    </w:p>
    <w:p>
      <w:pPr>
        <w:ind w:left="720"/>
      </w:pPr>
      <w:r>
        <w:rPr>
          <w:sz w:val="22"/>
        </w:rPr>
        <w:t xml:space="preserve">• source_system</w:t>
      </w:r>
    </w:p>
    <w:p>
      <w:pPr>
        <w:ind w:left="720"/>
      </w:pPr>
      <w:r>
        <w:rPr>
          <w:sz w:val="22"/>
        </w:rPr>
        <w:t xml:space="preserve">• tenant_id</w:t>
      </w:r>
    </w:p>
    <w:p>
      <w:pPr>
        <w:ind w:left="720"/>
      </w:pPr>
      <w:r>
        <w:rPr>
          <w:sz w:val="22"/>
        </w:rPr>
        <w:t xml:space="preserve">• repository_id / project_id</w:t>
      </w:r>
    </w:p>
    <w:p>
      <w:pPr>
        <w:ind w:left="720"/>
      </w:pPr>
      <w:r>
        <w:rPr>
          <w:sz w:val="22"/>
        </w:rPr>
        <w:t xml:space="preserve">• pipeline_id</w:t>
      </w:r>
    </w:p>
    <w:p>
      <w:pPr>
        <w:ind w:left="720"/>
      </w:pPr>
      <w:r>
        <w:rPr>
          <w:sz w:val="22"/>
        </w:rPr>
        <w:t xml:space="preserve">• run_id</w:t>
      </w:r>
    </w:p>
    <w:p>
      <w:pPr>
        <w:ind w:left="720"/>
      </w:pPr>
      <w:r>
        <w:rPr>
          <w:sz w:val="22"/>
        </w:rPr>
        <w:t xml:space="preserve">• job_id</w:t>
      </w:r>
    </w:p>
    <w:p>
      <w:pPr>
        <w:ind w:left="720"/>
      </w:pPr>
      <w:r>
        <w:rPr>
          <w:sz w:val="22"/>
        </w:rPr>
        <w:t xml:space="preserve">• stage_name</w:t>
      </w:r>
    </w:p>
    <w:p>
      <w:pPr>
        <w:ind w:left="720"/>
      </w:pPr>
      <w:r>
        <w:rPr>
          <w:sz w:val="22"/>
        </w:rPr>
        <w:t xml:space="preserve">• event_type</w:t>
      </w:r>
    </w:p>
    <w:p>
      <w:pPr>
        <w:ind w:left="720"/>
      </w:pPr>
      <w:r>
        <w:rPr>
          <w:sz w:val="22"/>
        </w:rPr>
        <w:t xml:space="preserve">• event_ts_utc</w:t>
      </w:r>
    </w:p>
    <w:p>
      <w:pPr>
        <w:ind w:left="720"/>
      </w:pPr>
      <w:r>
        <w:rPr>
          <w:sz w:val="22"/>
        </w:rPr>
        <w:t xml:space="preserve">• duration_ms</w:t>
      </w:r>
    </w:p>
    <w:p>
      <w:pPr>
        <w:ind w:left="720"/>
      </w:pPr>
      <w:r>
        <w:rPr>
          <w:sz w:val="22"/>
        </w:rPr>
        <w:t xml:space="preserve">• status</w:t>
      </w:r>
    </w:p>
    <w:p>
      <w:pPr>
        <w:ind w:left="720"/>
      </w:pPr>
      <w:r>
        <w:rPr>
          <w:sz w:val="22"/>
        </w:rPr>
        <w:t xml:space="preserve">• branch</w:t>
      </w:r>
    </w:p>
    <w:p>
      <w:pPr>
        <w:ind w:left="720"/>
      </w:pPr>
      <w:r>
        <w:rPr>
          <w:sz w:val="22"/>
        </w:rPr>
        <w:t xml:space="preserve">• commit_sha</w:t>
      </w:r>
    </w:p>
    <w:p>
      <w:pPr>
        <w:ind w:left="720"/>
      </w:pPr>
      <w:r>
        <w:rPr>
          <w:sz w:val="22"/>
        </w:rPr>
        <w:t xml:space="preserve">• actor</w:t>
      </w:r>
    </w:p>
    <w:p>
      <w:pPr>
        <w:ind w:left="720"/>
      </w:pPr>
      <w:r>
        <w:rPr>
          <w:sz w:val="22"/>
        </w:rPr>
        <w:t xml:space="preserve">• environment</w:t>
      </w:r>
    </w:p>
    <w:p>
      <w:pPr>
        <w:ind w:left="720"/>
      </w:pPr>
      <w:r>
        <w:rPr>
          <w:sz w:val="22"/>
        </w:rPr>
        <w:t xml:space="preserve">• retry_count</w:t>
      </w:r>
    </w:p>
    <w:p>
      <w:pPr>
        <w:ind w:left="720"/>
      </w:pPr>
      <w:r>
        <w:rPr>
          <w:sz w:val="22"/>
        </w:rPr>
        <w:t xml:space="preserve">• failure_signature</w:t>
      </w:r>
    </w:p>
    <w:p>
      <w:pPr>
        <w:ind w:left="720"/>
      </w:pPr>
      <w:r>
        <w:rPr>
          <w:sz w:val="22"/>
        </w:rPr>
        <w:t xml:space="preserve">• log_excerpt_hash</w:t>
      </w:r>
    </w:p>
    <w:p>
      <w:pPr>
        <w:ind w:left="720"/>
      </w:pPr>
      <w:r>
        <w:rPr>
          <w:sz w:val="22"/>
        </w:rPr>
        <w:t xml:space="preserve">• metadata_version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schema is important because it makes different CI sources comparable.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11. Ingestion and Processing Flow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end-to-end flow is:</w:t>
      </w:r>
    </w:p>
    <w:p>
      <w:r>
        <w:t xml:space="preserve"/>
      </w:r>
    </w:p>
    <w:p>
      <w:pPr>
        <w:ind w:left="0"/>
      </w:pPr>
      <w:r>
        <w:rPr>
          <w:b/>
          <w:sz w:val="22"/>
        </w:rPr>
        <w:t xml:space="preserve">1. Receive a payload from an endpoint.</w:t>
      </w:r>
    </w:p>
    <w:p>
      <w:pPr>
        <w:ind w:left="0"/>
      </w:pPr>
      <w:r>
        <w:rPr>
          <w:b/>
          <w:sz w:val="22"/>
        </w:rPr>
        <w:t xml:space="preserve">2. Validate the payload.</w:t>
      </w:r>
    </w:p>
    <w:p>
      <w:pPr>
        <w:ind w:left="0"/>
      </w:pPr>
      <w:r>
        <w:rPr>
          <w:b/>
          <w:sz w:val="22"/>
        </w:rPr>
        <w:t xml:space="preserve">3. Normalize source data if needed.</w:t>
      </w:r>
    </w:p>
    <w:p>
      <w:pPr>
        <w:ind w:left="0"/>
      </w:pPr>
      <w:r>
        <w:rPr>
          <w:b/>
          <w:sz w:val="22"/>
        </w:rPr>
        <w:t xml:space="preserve">4. Deduplicate repeated events.</w:t>
      </w:r>
    </w:p>
    <w:p>
      <w:pPr>
        <w:ind w:left="0"/>
      </w:pPr>
      <w:r>
        <w:rPr>
          <w:b/>
          <w:sz w:val="22"/>
        </w:rPr>
        <w:t xml:space="preserve">5. Store the event in the database.</w:t>
      </w:r>
    </w:p>
    <w:p>
      <w:pPr>
        <w:ind w:left="0"/>
      </w:pPr>
      <w:r>
        <w:rPr>
          <w:b/>
          <w:sz w:val="22"/>
        </w:rPr>
        <w:t xml:space="preserve">6. Update aggregate run information.</w:t>
      </w:r>
    </w:p>
    <w:p>
      <w:pPr>
        <w:ind w:left="0"/>
      </w:pPr>
      <w:r>
        <w:rPr>
          <w:b/>
          <w:sz w:val="22"/>
        </w:rPr>
        <w:t xml:space="preserve">7. Score the run.</w:t>
      </w:r>
    </w:p>
    <w:p>
      <w:pPr>
        <w:ind w:left="0"/>
      </w:pPr>
      <w:r>
        <w:rPr>
          <w:b/>
          <w:sz w:val="22"/>
        </w:rPr>
        <w:t xml:space="preserve">8. Persist the risk assessment.</w:t>
      </w:r>
    </w:p>
    <w:p>
      <w:pPr>
        <w:ind w:left="0"/>
      </w:pPr>
      <w:r>
        <w:rPr>
          <w:b/>
          <w:sz w:val="22"/>
        </w:rPr>
        <w:t xml:space="preserve">9. Write an audit entry.</w:t>
      </w:r>
    </w:p>
    <w:p>
      <w:pPr>
        <w:ind w:left="0"/>
      </w:pPr>
      <w:r>
        <w:rPr>
          <w:b/>
          <w:sz w:val="22"/>
        </w:rPr>
        <w:t xml:space="preserve">10. Expose the results through APIs and the dashboard.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creates a repeatable and traceable processing model.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12. Risk Scoring Logic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scoring engine is rule-based and deterministic.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Scoring Inputs</w:t>
      </w:r>
    </w:p>
    <w:p>
      <w:pPr>
        <w:ind w:left="720"/>
      </w:pPr>
      <w:r>
        <w:rPr>
          <w:sz w:val="22"/>
        </w:rPr>
        <w:t xml:space="preserve">• failed event count</w:t>
      </w:r>
    </w:p>
    <w:p>
      <w:pPr>
        <w:ind w:left="720"/>
      </w:pPr>
      <w:r>
        <w:rPr>
          <w:sz w:val="22"/>
        </w:rPr>
        <w:t xml:space="preserve">• retry count</w:t>
      </w:r>
    </w:p>
    <w:p>
      <w:pPr>
        <w:ind w:left="720"/>
      </w:pPr>
      <w:r>
        <w:rPr>
          <w:sz w:val="22"/>
        </w:rPr>
        <w:t xml:space="preserve">• maximum stage duration</w:t>
      </w:r>
    </w:p>
    <w:p>
      <w:pPr>
        <w:ind w:left="720"/>
      </w:pPr>
      <w:r>
        <w:rPr>
          <w:sz w:val="22"/>
        </w:rPr>
        <w:t xml:space="preserve">• total run duration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Output Range</w:t>
      </w:r>
    </w:p>
    <w:p>
      <w:pPr>
        <w:ind w:left="720"/>
      </w:pPr>
      <w:r>
        <w:rPr>
          <w:sz w:val="22"/>
        </w:rPr>
        <w:t xml:space="preserve">• 0 to 100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Recommendation Thresholds</w:t>
      </w:r>
    </w:p>
    <w:p>
      <w:pPr>
        <w:ind w:left="720"/>
      </w:pPr>
      <w:r>
        <w:rPr>
          <w:sz w:val="22"/>
        </w:rPr>
        <w:t xml:space="preserve">• 0 to 49: deploy</w:t>
      </w:r>
    </w:p>
    <w:p>
      <w:pPr>
        <w:ind w:left="720"/>
      </w:pPr>
      <w:r>
        <w:rPr>
          <w:sz w:val="22"/>
        </w:rPr>
        <w:t xml:space="preserve">• 50 to 69: canary</w:t>
      </w:r>
    </w:p>
    <w:p>
      <w:pPr>
        <w:ind w:left="720"/>
      </w:pPr>
      <w:r>
        <w:rPr>
          <w:sz w:val="22"/>
        </w:rPr>
        <w:t xml:space="preserve">• 70 to 84: delay</w:t>
      </w:r>
    </w:p>
    <w:p>
      <w:pPr>
        <w:ind w:left="720"/>
      </w:pPr>
      <w:r>
        <w:rPr>
          <w:sz w:val="22"/>
        </w:rPr>
        <w:t xml:space="preserve">• 85 to 100: block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Confidence Output</w:t>
      </w:r>
    </w:p>
    <w:p>
      <w:pPr>
        <w:ind w:left="0"/>
      </w:pPr>
      <w:r>
        <w:rPr>
          <w:sz w:val="22"/>
        </w:rPr>
        <w:t xml:space="preserve">The system also provides a confidence value so that the recommendation is paired with a reliability signal.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keeps the logic explainable and practical for early-stage adoption.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13. Pipeline Optimization Logic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broader product scope includes pipeline optimization intelligence such as:</w:t>
      </w:r>
    </w:p>
    <w:p>
      <w:pPr>
        <w:ind w:left="720"/>
      </w:pPr>
      <w:r>
        <w:rPr>
          <w:sz w:val="22"/>
        </w:rPr>
        <w:t xml:space="preserve">• detection of slow stages</w:t>
      </w:r>
    </w:p>
    <w:p>
      <w:pPr>
        <w:ind w:left="720"/>
      </w:pPr>
      <w:r>
        <w:rPr>
          <w:sz w:val="22"/>
        </w:rPr>
        <w:t xml:space="preserve">• identification of flaky tests</w:t>
      </w:r>
    </w:p>
    <w:p>
      <w:pPr>
        <w:ind w:left="720"/>
      </w:pPr>
      <w:r>
        <w:rPr>
          <w:sz w:val="22"/>
        </w:rPr>
        <w:t xml:space="preserve">• detection of redundant steps</w:t>
      </w:r>
    </w:p>
    <w:p>
      <w:pPr>
        <w:ind w:left="720"/>
      </w:pPr>
      <w:r>
        <w:rPr>
          <w:sz w:val="22"/>
        </w:rPr>
        <w:t xml:space="preserve">• identification of parallelization opportunities</w:t>
      </w:r>
    </w:p>
    <w:p>
      <w:pPr>
        <w:ind w:left="720"/>
      </w:pPr>
      <w:r>
        <w:rPr>
          <w:sz w:val="22"/>
        </w:rPr>
        <w:t xml:space="preserve">• optimization recommendations with impact estimates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makes the platform useful not only for release control, but also for pipeline efficiency improvements.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14. Security and Access Control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system includes multiple security controls.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Role-Based Access Control</w:t>
      </w:r>
    </w:p>
    <w:p>
      <w:pPr>
        <w:ind w:left="0"/>
      </w:pPr>
      <w:r>
        <w:rPr>
          <w:sz w:val="22"/>
        </w:rPr>
        <w:t xml:space="preserve">Protected endpoints require an `X-Role` header.</w:t>
      </w:r>
    </w:p>
    <w:p>
      <w:pPr>
        <w:ind w:left="0"/>
      </w:pPr>
      <w:r>
        <w:rPr>
          <w:sz w:val="22"/>
        </w:rPr>
        <w:t xml:space="preserve">Supported roles are:</w:t>
      </w:r>
    </w:p>
    <w:p>
      <w:pPr>
        <w:ind w:left="720"/>
      </w:pPr>
      <w:r>
        <w:rPr>
          <w:sz w:val="22"/>
        </w:rPr>
        <w:t xml:space="preserve">• viewer</w:t>
      </w:r>
    </w:p>
    <w:p>
      <w:pPr>
        <w:ind w:left="720"/>
      </w:pPr>
      <w:r>
        <w:rPr>
          <w:sz w:val="22"/>
        </w:rPr>
        <w:t xml:space="preserve">• operator</w:t>
      </w:r>
    </w:p>
    <w:p>
      <w:pPr>
        <w:ind w:left="720"/>
      </w:pPr>
      <w:r>
        <w:rPr>
          <w:sz w:val="22"/>
        </w:rPr>
        <w:t xml:space="preserve">• admin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Optional API Key Enforcement</w:t>
      </w:r>
    </w:p>
    <w:p>
      <w:pPr>
        <w:ind w:left="0"/>
      </w:pPr>
      <w:r>
        <w:rPr>
          <w:sz w:val="22"/>
        </w:rPr>
        <w:t xml:space="preserve">If configured, requests must include a matching `X-API-Key` value.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Webhook Security</w:t>
      </w:r>
    </w:p>
    <w:p>
      <w:pPr>
        <w:ind w:left="0"/>
      </w:pPr>
      <w:r>
        <w:rPr>
          <w:sz w:val="22"/>
        </w:rPr>
        <w:t xml:space="preserve">GitHub webhook traffic is protected through HMAC-SHA256 signature verification.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Duplicate Delivery Protection</w:t>
      </w:r>
    </w:p>
    <w:p>
      <w:pPr>
        <w:ind w:left="0"/>
      </w:pPr>
      <w:r>
        <w:rPr>
          <w:sz w:val="22"/>
        </w:rPr>
        <w:t xml:space="preserve">Delivery IDs are tracked so the same GitHub event is not processed more than once.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These controls are important for safe enterprise deployment.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15. Governance and Auditability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product is designed to be auditable.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It records:</w:t>
      </w:r>
    </w:p>
    <w:p>
      <w:pPr>
        <w:ind w:left="720"/>
      </w:pPr>
      <w:r>
        <w:rPr>
          <w:sz w:val="22"/>
        </w:rPr>
        <w:t xml:space="preserve">• generated recommendations</w:t>
      </w:r>
    </w:p>
    <w:p>
      <w:pPr>
        <w:ind w:left="720"/>
      </w:pPr>
      <w:r>
        <w:rPr>
          <w:sz w:val="22"/>
        </w:rPr>
        <w:t xml:space="preserve">• user feedback</w:t>
      </w:r>
    </w:p>
    <w:p>
      <w:pPr>
        <w:ind w:left="720"/>
      </w:pPr>
      <w:r>
        <w:rPr>
          <w:sz w:val="22"/>
        </w:rPr>
        <w:t xml:space="preserve">• operational actions</w:t>
      </w:r>
    </w:p>
    <w:p>
      <w:pPr>
        <w:ind w:left="720"/>
      </w:pPr>
      <w:r>
        <w:rPr>
          <w:sz w:val="22"/>
        </w:rPr>
        <w:t xml:space="preserve">• data processing history</w:t>
      </w:r>
    </w:p>
    <w:p>
      <w:pPr>
        <w:ind w:left="720"/>
      </w:pPr>
      <w:r>
        <w:rPr>
          <w:sz w:val="22"/>
        </w:rPr>
        <w:t xml:space="preserve">• connector-level activity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Auditability is important for security reviews, compliance workflows, and operational trust.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16. Queue and Async Processing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system uses asynchronous queue-based processing for webhook and source events.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Why this matters</w:t>
      </w:r>
    </w:p>
    <w:p>
      <w:pPr>
        <w:ind w:left="720"/>
      </w:pPr>
      <w:r>
        <w:rPr>
          <w:sz w:val="22"/>
        </w:rPr>
        <w:t xml:space="preserve">• fast acknowledgement to incoming requests</w:t>
      </w:r>
    </w:p>
    <w:p>
      <w:pPr>
        <w:ind w:left="720"/>
      </w:pPr>
      <w:r>
        <w:rPr>
          <w:sz w:val="22"/>
        </w:rPr>
        <w:t xml:space="preserve">• resilience during burst traffic</w:t>
      </w:r>
    </w:p>
    <w:p>
      <w:pPr>
        <w:ind w:left="720"/>
      </w:pPr>
      <w:r>
        <w:rPr>
          <w:sz w:val="22"/>
        </w:rPr>
        <w:t xml:space="preserve">• reduced blocking in request handling</w:t>
      </w:r>
    </w:p>
    <w:p>
      <w:pPr>
        <w:ind w:left="720"/>
      </w:pPr>
      <w:r>
        <w:rPr>
          <w:sz w:val="22"/>
        </w:rPr>
        <w:t xml:space="preserve">• separate monitoring of queued and processed work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Queue Metrics</w:t>
      </w:r>
    </w:p>
    <w:p>
      <w:pPr>
        <w:ind w:left="720"/>
      </w:pPr>
      <w:r>
        <w:rPr>
          <w:sz w:val="22"/>
        </w:rPr>
        <w:t xml:space="preserve">• queued</w:t>
      </w:r>
    </w:p>
    <w:p>
      <w:pPr>
        <w:ind w:left="720"/>
      </w:pPr>
      <w:r>
        <w:rPr>
          <w:sz w:val="22"/>
        </w:rPr>
        <w:t xml:space="preserve">• processed</w:t>
      </w:r>
    </w:p>
    <w:p>
      <w:pPr>
        <w:ind w:left="720"/>
      </w:pPr>
      <w:r>
        <w:rPr>
          <w:sz w:val="22"/>
        </w:rPr>
        <w:t xml:space="preserve">• failed</w:t>
      </w:r>
    </w:p>
    <w:p>
      <w:pPr>
        <w:ind w:left="720"/>
      </w:pPr>
      <w:r>
        <w:rPr>
          <w:sz w:val="22"/>
        </w:rPr>
        <w:t xml:space="preserve">• duplicate_deliveries</w:t>
      </w:r>
    </w:p>
    <w:p>
      <w:pPr>
        <w:ind w:left="720"/>
      </w:pPr>
      <w:r>
        <w:rPr>
          <w:sz w:val="22"/>
        </w:rPr>
        <w:t xml:space="preserve">• last_error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helps the team understand whether the background processing layer is healthy.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17. Main API Surface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Health and Status</w:t>
      </w:r>
    </w:p>
    <w:p>
      <w:pPr>
        <w:ind w:left="720"/>
      </w:pPr>
      <w:r>
        <w:rPr>
          <w:sz w:val="22"/>
        </w:rPr>
        <w:t xml:space="preserve">• `GET /health`</w:t>
      </w:r>
    </w:p>
    <w:p>
      <w:pPr>
        <w:ind w:left="720"/>
      </w:pPr>
      <w:r>
        <w:rPr>
          <w:sz w:val="22"/>
        </w:rPr>
        <w:t xml:space="preserve">• `GET /status/checks`</w:t>
      </w:r>
    </w:p>
    <w:p>
      <w:pPr>
        <w:ind w:left="720"/>
      </w:pPr>
      <w:r>
        <w:rPr>
          <w:sz w:val="22"/>
        </w:rPr>
        <w:t xml:space="preserve">• `GET /status-ui`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Ingestion and Scoring</w:t>
      </w:r>
    </w:p>
    <w:p>
      <w:pPr>
        <w:ind w:left="720"/>
      </w:pPr>
      <w:r>
        <w:rPr>
          <w:sz w:val="22"/>
        </w:rPr>
        <w:t xml:space="preserve">• `POST /ingest/events`</w:t>
      </w:r>
    </w:p>
    <w:p>
      <w:pPr>
        <w:ind w:left="720"/>
      </w:pPr>
      <w:r>
        <w:rPr>
          <w:sz w:val="22"/>
        </w:rPr>
        <w:t xml:space="preserve">• `POST /ingest/source-event`</w:t>
      </w:r>
    </w:p>
    <w:p>
      <w:pPr>
        <w:ind w:left="720"/>
      </w:pPr>
      <w:r>
        <w:rPr>
          <w:sz w:val="22"/>
        </w:rPr>
        <w:t xml:space="preserve">• `POST /score/run/{run_id}`</w:t>
      </w:r>
    </w:p>
    <w:p>
      <w:pPr>
        <w:ind w:left="720"/>
      </w:pPr>
      <w:r>
        <w:rPr>
          <w:sz w:val="22"/>
        </w:rPr>
        <w:t xml:space="preserve">• `POST /webhooks/github-actions`</w:t>
      </w:r>
    </w:p>
    <w:p>
      <w:pPr>
        <w:ind w:left="720"/>
      </w:pPr>
      <w:r>
        <w:rPr>
          <w:sz w:val="22"/>
        </w:rPr>
        <w:t xml:space="preserve">• `POST /webhooks/gitlab-ci`</w:t>
      </w:r>
    </w:p>
    <w:p>
      <w:pPr>
        <w:ind w:left="720"/>
      </w:pPr>
      <w:r>
        <w:rPr>
          <w:sz w:val="22"/>
        </w:rPr>
        <w:t xml:space="preserve">• `POST /webhooks/jenkins`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Observability and Governance</w:t>
      </w:r>
    </w:p>
    <w:p>
      <w:pPr>
        <w:ind w:left="720"/>
      </w:pPr>
      <w:r>
        <w:rPr>
          <w:sz w:val="22"/>
        </w:rPr>
        <w:t xml:space="preserve">• `GET /queue/status`</w:t>
      </w:r>
    </w:p>
    <w:p>
      <w:pPr>
        <w:ind w:left="720"/>
      </w:pPr>
      <w:r>
        <w:rPr>
          <w:sz w:val="22"/>
        </w:rPr>
        <w:t xml:space="preserve">• `GET /runs`</w:t>
      </w:r>
    </w:p>
    <w:p>
      <w:pPr>
        <w:ind w:left="720"/>
      </w:pPr>
      <w:r>
        <w:rPr>
          <w:sz w:val="22"/>
        </w:rPr>
        <w:t xml:space="preserve">• `GET /assessments`</w:t>
      </w:r>
    </w:p>
    <w:p>
      <w:pPr>
        <w:ind w:left="720"/>
      </w:pPr>
      <w:r>
        <w:rPr>
          <w:sz w:val="22"/>
        </w:rPr>
        <w:t xml:space="preserve">• `GET /kpis`</w:t>
      </w:r>
    </w:p>
    <w:p>
      <w:pPr>
        <w:ind w:left="720"/>
      </w:pPr>
      <w:r>
        <w:rPr>
          <w:sz w:val="22"/>
        </w:rPr>
        <w:t xml:space="preserve">• `GET /audit-logs`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Feedback</w:t>
      </w:r>
    </w:p>
    <w:p>
      <w:pPr>
        <w:ind w:left="720"/>
      </w:pPr>
      <w:r>
        <w:rPr>
          <w:sz w:val="22"/>
        </w:rPr>
        <w:t xml:space="preserve">• `POST /feedback/run/{run_id}`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18. Status and Operational Checks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`/status/checks` endpoint provides a live runtime snapshot, including:</w:t>
      </w:r>
    </w:p>
    <w:p>
      <w:pPr>
        <w:ind w:left="720"/>
      </w:pPr>
      <w:r>
        <w:rPr>
          <w:sz w:val="22"/>
        </w:rPr>
        <w:t xml:space="preserve">• API process active</w:t>
      </w:r>
    </w:p>
    <w:p>
      <w:pPr>
        <w:ind w:left="720"/>
      </w:pPr>
      <w:r>
        <w:rPr>
          <w:sz w:val="22"/>
        </w:rPr>
        <w:t xml:space="preserve">• background worker running</w:t>
      </w:r>
    </w:p>
    <w:p>
      <w:pPr>
        <w:ind w:left="720"/>
      </w:pPr>
      <w:r>
        <w:rPr>
          <w:sz w:val="22"/>
        </w:rPr>
        <w:t xml:space="preserve">• database connection healthy</w:t>
      </w:r>
    </w:p>
    <w:p>
      <w:pPr>
        <w:ind w:left="720"/>
      </w:pPr>
      <w:r>
        <w:rPr>
          <w:sz w:val="22"/>
        </w:rPr>
        <w:t xml:space="preserve">• pipeline runs available</w:t>
      </w:r>
    </w:p>
    <w:p>
      <w:pPr>
        <w:ind w:left="720"/>
      </w:pPr>
      <w:r>
        <w:rPr>
          <w:sz w:val="22"/>
        </w:rPr>
        <w:t xml:space="preserve">• risk assessments available</w:t>
      </w:r>
    </w:p>
    <w:p>
      <w:pPr>
        <w:ind w:left="720"/>
      </w:pPr>
      <w:r>
        <w:rPr>
          <w:sz w:val="22"/>
        </w:rPr>
        <w:t xml:space="preserve">• queue error free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`/status-ui` page presents the same information in a visual dashboard with an overall PASS or FAIL state.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is useful for operational review and release readiness checks.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19. KPI and Feedback Layer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system exposes KPI data to support decision quality tracking.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KPIs include</w:t>
      </w:r>
    </w:p>
    <w:p>
      <w:pPr>
        <w:ind w:left="720"/>
      </w:pPr>
      <w:r>
        <w:rPr>
          <w:sz w:val="22"/>
        </w:rPr>
        <w:t xml:space="preserve">• total runs</w:t>
      </w:r>
    </w:p>
    <w:p>
      <w:pPr>
        <w:ind w:left="720"/>
      </w:pPr>
      <w:r>
        <w:rPr>
          <w:sz w:val="22"/>
        </w:rPr>
        <w:t xml:space="preserve">• average pipeline duration</w:t>
      </w:r>
    </w:p>
    <w:p>
      <w:pPr>
        <w:ind w:left="720"/>
      </w:pPr>
      <w:r>
        <w:rPr>
          <w:sz w:val="22"/>
        </w:rPr>
        <w:t xml:space="preserve">• total assessments</w:t>
      </w:r>
    </w:p>
    <w:p>
      <w:pPr>
        <w:ind w:left="720"/>
      </w:pPr>
      <w:r>
        <w:rPr>
          <w:sz w:val="22"/>
        </w:rPr>
        <w:t xml:space="preserve">• average risk score</w:t>
      </w:r>
    </w:p>
    <w:p>
      <w:pPr>
        <w:ind w:left="720"/>
      </w:pPr>
      <w:r>
        <w:rPr>
          <w:sz w:val="22"/>
        </w:rPr>
        <w:t xml:space="preserve">• high risk rate percent</w:t>
      </w:r>
    </w:p>
    <w:p>
      <w:pPr>
        <w:ind w:left="720"/>
      </w:pPr>
      <w:r>
        <w:rPr>
          <w:sz w:val="22"/>
        </w:rPr>
        <w:t xml:space="preserve">• feedback total</w:t>
      </w:r>
    </w:p>
    <w:p>
      <w:pPr>
        <w:ind w:left="720"/>
      </w:pPr>
      <w:r>
        <w:rPr>
          <w:sz w:val="22"/>
        </w:rPr>
        <w:t xml:space="preserve">• feedback positive percent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Feedback Layer</w:t>
      </w:r>
    </w:p>
    <w:p>
      <w:pPr>
        <w:ind w:left="0"/>
      </w:pPr>
      <w:r>
        <w:rPr>
          <w:sz w:val="22"/>
        </w:rPr>
        <w:t xml:space="preserve">The recommendation feedback endpoint allows users to submit approval or rejection feedback with comments.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creates a practical learning loop for future tuning and trust building.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20. Reliability and Testing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reliability documentation focuses on:</w:t>
      </w:r>
    </w:p>
    <w:p>
      <w:pPr>
        <w:ind w:left="720"/>
      </w:pPr>
      <w:r>
        <w:rPr>
          <w:sz w:val="22"/>
        </w:rPr>
        <w:t xml:space="preserve">• ingestion reliability</w:t>
      </w:r>
    </w:p>
    <w:p>
      <w:pPr>
        <w:ind w:left="720"/>
      </w:pPr>
      <w:r>
        <w:rPr>
          <w:sz w:val="22"/>
        </w:rPr>
        <w:t xml:space="preserve">• processing resilience</w:t>
      </w:r>
    </w:p>
    <w:p>
      <w:pPr>
        <w:ind w:left="720"/>
      </w:pPr>
      <w:r>
        <w:rPr>
          <w:sz w:val="22"/>
        </w:rPr>
        <w:t xml:space="preserve">• prediction stability</w:t>
      </w:r>
    </w:p>
    <w:p>
      <w:pPr>
        <w:ind w:left="720"/>
      </w:pPr>
      <w:r>
        <w:rPr>
          <w:sz w:val="22"/>
        </w:rPr>
        <w:t xml:space="preserve">• notification reliability</w:t>
      </w:r>
    </w:p>
    <w:p>
      <w:pPr>
        <w:ind w:left="720"/>
      </w:pPr>
      <w:r>
        <w:rPr>
          <w:sz w:val="22"/>
        </w:rPr>
        <w:t xml:space="preserve">• disaster recovery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test plan includes scenarios for:</w:t>
      </w:r>
    </w:p>
    <w:p>
      <w:pPr>
        <w:ind w:left="720"/>
      </w:pPr>
      <w:r>
        <w:rPr>
          <w:sz w:val="22"/>
        </w:rPr>
        <w:t xml:space="preserve">• connector failure</w:t>
      </w:r>
    </w:p>
    <w:p>
      <w:pPr>
        <w:ind w:left="720"/>
      </w:pPr>
      <w:r>
        <w:rPr>
          <w:sz w:val="22"/>
        </w:rPr>
        <w:t xml:space="preserve">• queue backpressure</w:t>
      </w:r>
    </w:p>
    <w:p>
      <w:pPr>
        <w:ind w:left="720"/>
      </w:pPr>
      <w:r>
        <w:rPr>
          <w:sz w:val="22"/>
        </w:rPr>
        <w:t xml:space="preserve">• malformed payloads</w:t>
      </w:r>
    </w:p>
    <w:p>
      <w:pPr>
        <w:ind w:left="720"/>
      </w:pPr>
      <w:r>
        <w:rPr>
          <w:sz w:val="22"/>
        </w:rPr>
        <w:t xml:space="preserve">• scoring stability</w:t>
      </w:r>
    </w:p>
    <w:p>
      <w:pPr>
        <w:ind w:left="720"/>
      </w:pPr>
      <w:r>
        <w:rPr>
          <w:sz w:val="22"/>
        </w:rPr>
        <w:t xml:space="preserve">• replay and recovery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ensures the platform behaves predictably under real operational conditions.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21. Current Limitations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current MVP has the following limitations:</w:t>
      </w:r>
    </w:p>
    <w:p>
      <w:pPr>
        <w:ind w:left="720"/>
      </w:pPr>
      <w:r>
        <w:rPr>
          <w:sz w:val="22"/>
        </w:rPr>
        <w:t xml:space="preserve">• queue stats are in-memory and reset after restart</w:t>
      </w:r>
    </w:p>
    <w:p>
      <w:pPr>
        <w:ind w:left="720"/>
      </w:pPr>
      <w:r>
        <w:rPr>
          <w:sz w:val="22"/>
        </w:rPr>
        <w:t xml:space="preserve">• SQLite is suitable for MVP use, but not production scale</w:t>
      </w:r>
    </w:p>
    <w:p>
      <w:pPr>
        <w:ind w:left="720"/>
      </w:pPr>
      <w:r>
        <w:rPr>
          <w:sz w:val="22"/>
        </w:rPr>
        <w:t xml:space="preserve">• scoring is rule-based rather than ML-adaptive</w:t>
      </w:r>
    </w:p>
    <w:p>
      <w:pPr>
        <w:ind w:left="720"/>
      </w:pPr>
      <w:r>
        <w:rPr>
          <w:sz w:val="22"/>
        </w:rPr>
        <w:t xml:space="preserve">• deep historical analytics are still basic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These limitations are expected in an early-stage product and define the production roadmap.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22. Production Roadmap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recommended path to production is:</w:t>
      </w:r>
    </w:p>
    <w:p>
      <w:pPr>
        <w:ind w:left="720"/>
      </w:pPr>
      <w:r>
        <w:rPr>
          <w:sz w:val="22"/>
        </w:rPr>
        <w:t xml:space="preserve">• migrate to a managed relational database</w:t>
      </w:r>
    </w:p>
    <w:p>
      <w:pPr>
        <w:ind w:left="720"/>
      </w:pPr>
      <w:r>
        <w:rPr>
          <w:sz w:val="22"/>
        </w:rPr>
        <w:t xml:space="preserve">• move queue processing to Redis, RabbitMQ, or a similar broker</w:t>
      </w:r>
    </w:p>
    <w:p>
      <w:pPr>
        <w:ind w:left="720"/>
      </w:pPr>
      <w:r>
        <w:rPr>
          <w:sz w:val="22"/>
        </w:rPr>
        <w:t xml:space="preserve">• introduce multi-worker processing and retry policies</w:t>
      </w:r>
    </w:p>
    <w:p>
      <w:pPr>
        <w:ind w:left="720"/>
      </w:pPr>
      <w:r>
        <w:rPr>
          <w:sz w:val="22"/>
        </w:rPr>
        <w:t xml:space="preserve">• add profile-based thresholds per team or repository</w:t>
      </w:r>
    </w:p>
    <w:p>
      <w:pPr>
        <w:ind w:left="720"/>
      </w:pPr>
      <w:r>
        <w:rPr>
          <w:sz w:val="22"/>
        </w:rPr>
        <w:t xml:space="preserve">• expand historical analytics and trend reporting</w:t>
      </w:r>
    </w:p>
    <w:p>
      <w:pPr>
        <w:ind w:left="720"/>
      </w:pPr>
      <w:r>
        <w:rPr>
          <w:sz w:val="22"/>
        </w:rPr>
        <w:t xml:space="preserve">• introduce model-assisted scoring after enough labeled feedback is available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roadmap makes the product production-ready over time.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23. Verified Runtime Outputs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following runtime outputs were validated locally: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Health Endpoint</w:t>
      </w:r>
    </w:p>
    <w:p>
      <w:pPr>
        <w:ind w:left="720"/>
      </w:pPr>
      <w:r>
        <w:rPr>
          <w:sz w:val="22"/>
        </w:rPr>
        <w:t xml:space="preserve">• `GET /health` -&gt; `200`</w:t>
      </w:r>
    </w:p>
    <w:p>
      <w:pPr>
        <w:ind w:left="720"/>
      </w:pPr>
      <w:r>
        <w:rPr>
          <w:sz w:val="22"/>
        </w:rPr>
        <w:t xml:space="preserve">• `GET /health?ts=1776124800` -&gt; `200`</w:t>
      </w:r>
    </w:p>
    <w:p>
      <w:pPr>
        <w:ind w:left="720"/>
      </w:pPr>
      <w:r>
        <w:rPr>
          <w:sz w:val="22"/>
        </w:rPr>
        <w:t xml:space="preserve">• invalid value such as `ts=abc` -&gt; `422`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Status Dashboard</w:t>
      </w:r>
    </w:p>
    <w:p>
      <w:pPr>
        <w:ind w:left="720"/>
      </w:pPr>
      <w:r>
        <w:rPr>
          <w:sz w:val="22"/>
        </w:rPr>
        <w:t xml:space="preserve">• `GET /status-ui` -&gt; `200`</w:t>
      </w:r>
    </w:p>
    <w:p>
      <w:pPr>
        <w:ind w:left="720"/>
      </w:pPr>
      <w:r>
        <w:rPr>
          <w:sz w:val="22"/>
        </w:rPr>
        <w:t xml:space="preserve">• dashboard shows overall PASS or FAIL and last updated information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OpenAPI / Swagger</w:t>
      </w:r>
    </w:p>
    <w:p>
      <w:pPr>
        <w:ind w:left="720"/>
      </w:pPr>
      <w:r>
        <w:rPr>
          <w:sz w:val="22"/>
        </w:rPr>
        <w:t xml:space="preserve">• Swagger docs are available at `/docs`</w:t>
      </w:r>
    </w:p>
    <w:p>
      <w:pPr>
        <w:ind w:left="720"/>
      </w:pPr>
      <w:r>
        <w:rPr>
          <w:sz w:val="22"/>
        </w:rPr>
        <w:t xml:space="preserve">• endpoint examples and request shapes are visible in the UI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These results confirm that the service is running and input validation behaves as expected.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24. GitHub Integration Readiness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project includes a safe GitHub integration checklist and a reusable workflow template.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covers:</w:t>
      </w:r>
    </w:p>
    <w:p>
      <w:pPr>
        <w:ind w:left="720"/>
      </w:pPr>
      <w:r>
        <w:rPr>
          <w:sz w:val="22"/>
        </w:rPr>
        <w:t xml:space="preserve">• secret management</w:t>
      </w:r>
    </w:p>
    <w:p>
      <w:pPr>
        <w:ind w:left="720"/>
      </w:pPr>
      <w:r>
        <w:rPr>
          <w:sz w:val="22"/>
        </w:rPr>
        <w:t xml:space="preserve">• API base URL configuration</w:t>
      </w:r>
    </w:p>
    <w:p>
      <w:pPr>
        <w:ind w:left="720"/>
      </w:pPr>
      <w:r>
        <w:rPr>
          <w:sz w:val="22"/>
        </w:rPr>
        <w:t xml:space="preserve">• webhook path configuration</w:t>
      </w:r>
    </w:p>
    <w:p>
      <w:pPr>
        <w:ind w:left="720"/>
      </w:pPr>
      <w:r>
        <w:rPr>
          <w:sz w:val="22"/>
        </w:rPr>
        <w:t xml:space="preserve">• delivery validation</w:t>
      </w:r>
    </w:p>
    <w:p>
      <w:pPr>
        <w:ind w:left="720"/>
      </w:pPr>
      <w:r>
        <w:rPr>
          <w:sz w:val="22"/>
        </w:rPr>
        <w:t xml:space="preserve">• signature verification</w:t>
      </w:r>
    </w:p>
    <w:p>
      <w:pPr>
        <w:ind w:left="720"/>
      </w:pPr>
      <w:r>
        <w:rPr>
          <w:sz w:val="22"/>
        </w:rPr>
        <w:t xml:space="preserve">• duplicate delivery handling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makes the project ready for controlled real repository integration.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25. Manager Summary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Autonomous CI/CD Pipeline Optimizer is a secure, explainable, API-first CI/CD decision-support platform that helps teams reduce release risk, improve pipeline reliability, and make faster deployment decisions using normalized telemetry, scoring, dashboards, KPIs, and auditable recommendations.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26. Final Note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document is designed to be shared with managers and stakeholders as a professional project brief.</w:t>
      </w:r>
    </w:p>
    <w:p>
      <w:pPr>
        <w:ind w:left="0"/>
      </w:pPr>
      <w:r>
        <w:rPr>
          <w:sz w:val="22"/>
        </w:rPr>
        <w:t xml:space="preserve">It can also be used as the base for:</w:t>
      </w:r>
    </w:p>
    <w:p>
      <w:pPr>
        <w:ind w:left="720"/>
      </w:pPr>
      <w:r>
        <w:rPr>
          <w:sz w:val="22"/>
        </w:rPr>
        <w:t xml:space="preserve">• an executive presentation</w:t>
      </w:r>
    </w:p>
    <w:p>
      <w:pPr>
        <w:ind w:left="720"/>
      </w:pPr>
      <w:r>
        <w:rPr>
          <w:sz w:val="22"/>
        </w:rPr>
        <w:t xml:space="preserve">• a formal review document</w:t>
      </w:r>
    </w:p>
    <w:p>
      <w:pPr>
        <w:ind w:left="720"/>
      </w:pPr>
      <w:r>
        <w:rPr>
          <w:sz w:val="22"/>
        </w:rPr>
        <w:t xml:space="preserve">• a demo walkthrough</w:t>
      </w:r>
    </w:p>
    <w:p>
      <w:pPr>
        <w:ind w:left="720"/>
      </w:pPr>
      <w:r>
        <w:rPr>
          <w:sz w:val="22"/>
        </w:rPr>
        <w:t xml:space="preserve">• a future proposal pack</w:t>
      </w:r>
    </w:p>
    <w:sectPr>
      <w:pgSz w:w="12240" w:h="15840"/>
      <w:pgMar w:top="1440" w:right="1440" w:bottom="1440" w:left="1440" w:header="708" w:footer="708" w:gutter="0"/>
    </w:sectPr>
  </w:body>
</w:document>
</file>