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AC7B" w14:textId="77777777" w:rsidR="008C0DC5" w:rsidRDefault="000C5D08">
      <w:pPr>
        <w:jc w:val="center"/>
      </w:pPr>
      <w:r>
        <w:rPr>
          <w:rFonts w:ascii="Times New Roman" w:hAnsi="Times New Roman"/>
          <w:b/>
          <w:sz w:val="36"/>
        </w:rPr>
        <w:t>8. Functional Requirements</w:t>
      </w:r>
    </w:p>
    <w:p w14:paraId="35F6B623" w14:textId="77777777" w:rsidR="008C0DC5" w:rsidRDefault="000C5D08">
      <w:r>
        <w:rPr>
          <w:rFonts w:ascii="Times New Roman" w:hAnsi="Times New Roman"/>
          <w:b/>
          <w:sz w:val="32"/>
        </w:rPr>
        <w:t>User Experience Expectations</w:t>
      </w:r>
    </w:p>
    <w:p w14:paraId="54B6332E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Support for Natural Language Processing (NLP) to enable human-like conversations.</w:t>
      </w:r>
    </w:p>
    <w:p w14:paraId="6CD65D13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Intuitive and user-friendly interface for seamless interaction.</w:t>
      </w:r>
    </w:p>
    <w:p w14:paraId="76BD9B48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Personalization of responses based on user preferences, history, and behavior.</w:t>
      </w:r>
    </w:p>
    <w:p w14:paraId="62FB233F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Ability to provide proactive suggestions and recommendations.</w:t>
      </w:r>
    </w:p>
    <w:p w14:paraId="57841F19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Support for accessibility features such as multilingual support and voice navigation.</w:t>
      </w:r>
    </w:p>
    <w:p w14:paraId="02A9DB8D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Inclusive design with features for differently-abled users.</w:t>
      </w:r>
    </w:p>
    <w:p w14:paraId="49585F0D" w14:textId="77777777" w:rsidR="008C0DC5" w:rsidRDefault="000C5D08">
      <w:r>
        <w:rPr>
          <w:rFonts w:ascii="Times New Roman" w:hAnsi="Times New Roman"/>
          <w:b/>
          <w:sz w:val="32"/>
        </w:rPr>
        <w:t>Business Requirements</w:t>
      </w:r>
    </w:p>
    <w:p w14:paraId="5E4363B8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Multi-channel communication support (IVR, chat, mobile apps, websites, social media).</w:t>
      </w:r>
    </w:p>
    <w:p w14:paraId="5A556D33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Consistent experience across all channels to enhance brand trust.</w:t>
      </w:r>
    </w:p>
    <w:p w14:paraId="1A4B11D3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Comprehensive reporting features to track interactions, success rates, and customer satisfaction.</w:t>
      </w:r>
    </w:p>
    <w:p w14:paraId="4CF78C64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Real-time dashboards for monitoring customer behavior and operational efficiency.</w:t>
      </w:r>
    </w:p>
    <w:p w14:paraId="4FD1AFC5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Advanced analytics including predictive and prescriptive analysis for better decision-making.</w:t>
      </w:r>
    </w:p>
    <w:p w14:paraId="3A50F16F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Compliance with data privacy regulations such as GDPR to safeguard customer data.</w:t>
      </w:r>
    </w:p>
    <w:p w14:paraId="4E4AF322" w14:textId="77777777" w:rsidR="008C0DC5" w:rsidRDefault="000C5D08">
      <w:r>
        <w:rPr>
          <w:rFonts w:ascii="Times New Roman" w:hAnsi="Times New Roman"/>
          <w:b/>
          <w:sz w:val="32"/>
        </w:rPr>
        <w:t>System Requirements</w:t>
      </w:r>
    </w:p>
    <w:p w14:paraId="2C5E47F4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Seamless integration with CRM systems and enterprise applications.</w:t>
      </w:r>
    </w:p>
    <w:p w14:paraId="37FB24FF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High system availability with 99.9% uptime and disaster recovery measures.</w:t>
      </w:r>
    </w:p>
    <w:p w14:paraId="38C71DCF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Fast response times (less than 2 seconds) and ability to scale under high loads.</w:t>
      </w:r>
    </w:p>
    <w:p w14:paraId="49CF5980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Robust security mechanisms including encryption, multi-factor authentication, and regular audits.</w:t>
      </w:r>
    </w:p>
    <w:p w14:paraId="32A97265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lastRenderedPageBreak/>
        <w:t>Performance monitoring through metrics such as uptime, response speed, and scalability.</w:t>
      </w:r>
    </w:p>
    <w:p w14:paraId="29965FF0" w14:textId="77777777" w:rsidR="008C0DC5" w:rsidRDefault="000C5D08">
      <w:pPr>
        <w:pStyle w:val="ListBullet"/>
      </w:pPr>
      <w:r>
        <w:rPr>
          <w:rFonts w:ascii="Times New Roman" w:hAnsi="Times New Roman"/>
          <w:sz w:val="28"/>
        </w:rPr>
        <w:t>Modular architecture and APIs for future expansions and integrations.</w:t>
      </w:r>
    </w:p>
    <w:sectPr w:rsidR="008C0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854146">
    <w:abstractNumId w:val="8"/>
  </w:num>
  <w:num w:numId="2" w16cid:durableId="370493889">
    <w:abstractNumId w:val="6"/>
  </w:num>
  <w:num w:numId="3" w16cid:durableId="58675011">
    <w:abstractNumId w:val="5"/>
  </w:num>
  <w:num w:numId="4" w16cid:durableId="761604661">
    <w:abstractNumId w:val="4"/>
  </w:num>
  <w:num w:numId="5" w16cid:durableId="2026706852">
    <w:abstractNumId w:val="7"/>
  </w:num>
  <w:num w:numId="6" w16cid:durableId="2062443156">
    <w:abstractNumId w:val="3"/>
  </w:num>
  <w:num w:numId="7" w16cid:durableId="1288273909">
    <w:abstractNumId w:val="2"/>
  </w:num>
  <w:num w:numId="8" w16cid:durableId="104663643">
    <w:abstractNumId w:val="1"/>
  </w:num>
  <w:num w:numId="9" w16cid:durableId="150543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D08"/>
    <w:rsid w:val="0015074B"/>
    <w:rsid w:val="0029639D"/>
    <w:rsid w:val="00326F90"/>
    <w:rsid w:val="008A1368"/>
    <w:rsid w:val="008C0D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4B342"/>
  <w14:defaultImageDpi w14:val="300"/>
  <w15:docId w15:val="{CCDF2FC3-64EC-4926-83B5-5AF01386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 Molleti</cp:lastModifiedBy>
  <cp:revision>2</cp:revision>
  <dcterms:created xsi:type="dcterms:W3CDTF">2025-08-22T14:56:00Z</dcterms:created>
  <dcterms:modified xsi:type="dcterms:W3CDTF">2025-08-22T14:56:00Z</dcterms:modified>
  <cp:category/>
</cp:coreProperties>
</file>