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F4843" w14:textId="77777777" w:rsidR="003F70AA" w:rsidRDefault="003F70AA" w:rsidP="003F70AA">
      <w:pPr>
        <w:rPr>
          <w:rFonts w:ascii="Arial" w:hAnsi="Arial" w:cs="Arial"/>
          <w:b/>
          <w:bCs/>
        </w:rPr>
      </w:pPr>
      <w:r w:rsidRPr="003F70AA">
        <w:rPr>
          <w:rFonts w:ascii="Arial" w:hAnsi="Arial" w:cs="Arial"/>
          <w:b/>
          <w:bCs/>
        </w:rPr>
        <w:t xml:space="preserve">Workplace &amp; Employee Hierarchy Design for a Medium-Sized Tech Company </w:t>
      </w:r>
    </w:p>
    <w:p w14:paraId="488E2CF7" w14:textId="657990A7" w:rsidR="003F70AA" w:rsidRPr="003F70AA" w:rsidRDefault="003F70AA" w:rsidP="003F70AA">
      <w:pPr>
        <w:rPr>
          <w:rFonts w:ascii="Arial" w:hAnsi="Arial" w:cs="Arial"/>
          <w:b/>
          <w:bCs/>
        </w:rPr>
      </w:pPr>
      <w:r w:rsidRPr="003F70AA">
        <w:rPr>
          <w:rFonts w:ascii="Arial" w:hAnsi="Arial" w:cs="Arial"/>
          <w:b/>
          <w:bCs/>
        </w:rPr>
        <w:t>(500 Employees, Single Building)</w:t>
      </w:r>
    </w:p>
    <w:p w14:paraId="115FDC45" w14:textId="77777777" w:rsidR="003F70AA" w:rsidRPr="003F70AA" w:rsidRDefault="003F70AA" w:rsidP="003F70AA">
      <w:pPr>
        <w:rPr>
          <w:rFonts w:ascii="Arial" w:hAnsi="Arial" w:cs="Arial"/>
        </w:rPr>
      </w:pPr>
      <w:r w:rsidRPr="003F70AA">
        <w:rPr>
          <w:rFonts w:ascii="Arial" w:hAnsi="Arial" w:cs="Arial"/>
        </w:rPr>
        <w:t xml:space="preserve">We'll assume a </w:t>
      </w:r>
      <w:r w:rsidRPr="003F70AA">
        <w:rPr>
          <w:rFonts w:ascii="Arial" w:hAnsi="Arial" w:cs="Arial"/>
          <w:b/>
          <w:bCs/>
        </w:rPr>
        <w:t>tech company</w:t>
      </w:r>
      <w:r w:rsidRPr="003F70AA">
        <w:rPr>
          <w:rFonts w:ascii="Arial" w:hAnsi="Arial" w:cs="Arial"/>
        </w:rPr>
        <w:t xml:space="preserve"> with </w:t>
      </w:r>
      <w:r w:rsidRPr="003F70AA">
        <w:rPr>
          <w:rFonts w:ascii="Arial" w:hAnsi="Arial" w:cs="Arial"/>
          <w:b/>
          <w:bCs/>
        </w:rPr>
        <w:t>multiple departments</w:t>
      </w:r>
      <w:r w:rsidRPr="003F70AA">
        <w:rPr>
          <w:rFonts w:ascii="Arial" w:hAnsi="Arial" w:cs="Arial"/>
        </w:rPr>
        <w:t>, different workspace types, and a structured employee hierarchy.</w:t>
      </w:r>
    </w:p>
    <w:p w14:paraId="2592030F" w14:textId="77777777" w:rsidR="003F70AA" w:rsidRPr="003F70AA" w:rsidRDefault="003F70AA" w:rsidP="003F70AA">
      <w:pPr>
        <w:rPr>
          <w:rFonts w:ascii="Arial" w:hAnsi="Arial" w:cs="Arial"/>
        </w:rPr>
      </w:pPr>
      <w:r w:rsidRPr="003F70AA">
        <w:rPr>
          <w:rFonts w:ascii="Arial" w:hAnsi="Arial" w:cs="Arial"/>
        </w:rPr>
        <w:pict w14:anchorId="2EEE6A16">
          <v:rect id="_x0000_i1061" style="width:0;height:1.5pt" o:hralign="center" o:hrstd="t" o:hr="t" fillcolor="#a0a0a0" stroked="f"/>
        </w:pict>
      </w:r>
    </w:p>
    <w:p w14:paraId="6D8C0E91" w14:textId="5960BC48" w:rsidR="003F70AA" w:rsidRPr="003F70AA" w:rsidRDefault="003F70AA" w:rsidP="003F70AA">
      <w:pPr>
        <w:pStyle w:val="Heading1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3F70AA">
        <w:rPr>
          <w:rFonts w:ascii="Arial" w:hAnsi="Arial" w:cs="Arial"/>
          <w:color w:val="auto"/>
          <w:sz w:val="28"/>
          <w:szCs w:val="28"/>
        </w:rPr>
        <w:t>Employee Hierarchy (Typical Medium-Sized Tech Company)</w:t>
      </w:r>
    </w:p>
    <w:p w14:paraId="3117D2C1" w14:textId="77777777" w:rsidR="003F70AA" w:rsidRPr="003F70AA" w:rsidRDefault="003F70AA" w:rsidP="003F70AA">
      <w:pPr>
        <w:rPr>
          <w:rFonts w:ascii="Arial" w:hAnsi="Arial" w:cs="Arial"/>
        </w:rPr>
      </w:pPr>
      <w:r w:rsidRPr="003F70AA">
        <w:rPr>
          <w:rFonts w:ascii="Arial" w:hAnsi="Arial" w:cs="Arial"/>
        </w:rPr>
        <w:t xml:space="preserve">We'll divide the </w:t>
      </w:r>
      <w:r w:rsidRPr="003F70AA">
        <w:rPr>
          <w:rFonts w:ascii="Arial" w:hAnsi="Arial" w:cs="Arial"/>
          <w:b/>
          <w:bCs/>
        </w:rPr>
        <w:t>500 employees</w:t>
      </w:r>
      <w:r w:rsidRPr="003F70AA">
        <w:rPr>
          <w:rFonts w:ascii="Arial" w:hAnsi="Arial" w:cs="Arial"/>
        </w:rPr>
        <w:t xml:space="preserve"> into </w:t>
      </w:r>
      <w:r w:rsidRPr="003F70AA">
        <w:rPr>
          <w:rFonts w:ascii="Arial" w:hAnsi="Arial" w:cs="Arial"/>
          <w:b/>
          <w:bCs/>
        </w:rPr>
        <w:t>5 levels</w:t>
      </w:r>
      <w:r w:rsidRPr="003F70AA">
        <w:rPr>
          <w:rFonts w:ascii="Arial" w:hAnsi="Arial" w:cs="Arial"/>
        </w:rPr>
        <w:t>, ensuring a balance between management, engineering, and support teams.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364"/>
        <w:gridCol w:w="1493"/>
        <w:gridCol w:w="2408"/>
        <w:gridCol w:w="1203"/>
      </w:tblGrid>
      <w:tr w:rsidR="003F70AA" w:rsidRPr="003F70AA" w14:paraId="07360AC7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CF62C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Level</w:t>
            </w:r>
          </w:p>
        </w:tc>
        <w:tc>
          <w:tcPr>
            <w:tcW w:w="23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01CC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Designation</w:t>
            </w: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ED3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Number of Employees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B256F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Role in Workspace Allocation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7CDB1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Labelling</w:t>
            </w:r>
          </w:p>
          <w:p w14:paraId="1BAAEC40" w14:textId="77777777" w:rsidR="003F70AA" w:rsidRPr="003F70AA" w:rsidRDefault="003F70AA" w:rsidP="003F70AA">
            <w:pPr>
              <w:rPr>
                <w:rFonts w:ascii="Arial" w:hAnsi="Arial" w:cs="Arial"/>
              </w:rPr>
            </w:pPr>
          </w:p>
        </w:tc>
      </w:tr>
      <w:tr w:rsidR="003F70AA" w:rsidRPr="003F70AA" w14:paraId="729358BF" w14:textId="77777777" w:rsidTr="003F70AA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81842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L1 (Execs)</w:t>
            </w:r>
          </w:p>
        </w:tc>
        <w:tc>
          <w:tcPr>
            <w:tcW w:w="23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7D02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CEO, CTO, CFO, VP Engineering, VP Product, VP HR, VP Sales</w:t>
            </w: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3982F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107A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Private cabins/offices. Priority access.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E42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L101-L110</w:t>
            </w:r>
          </w:p>
        </w:tc>
      </w:tr>
      <w:tr w:rsidR="003F70AA" w:rsidRPr="003F70AA" w14:paraId="18730FE4" w14:textId="77777777" w:rsidTr="003F70AA">
        <w:trPr>
          <w:trHeight w:val="13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09A84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L2 (Managers)</w:t>
            </w:r>
          </w:p>
        </w:tc>
        <w:tc>
          <w:tcPr>
            <w:tcW w:w="23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68A3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Engineering Managers, Product Managers, HR Leads, Marketing Heads, Operations Managers</w:t>
            </w: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EEEEA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353D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Shared executive workspaces or private cabins based on seniority.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741C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L201-L250</w:t>
            </w:r>
          </w:p>
        </w:tc>
      </w:tr>
      <w:tr w:rsidR="003F70AA" w:rsidRPr="003F70AA" w14:paraId="7F3D568F" w14:textId="77777777" w:rsidTr="003F70AA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51D5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L3 (Senior Staff)</w:t>
            </w:r>
          </w:p>
        </w:tc>
        <w:tc>
          <w:tcPr>
            <w:tcW w:w="23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0E1A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Senior Engineers, Senior Designers, Tech Leads, Senior Analysts</w:t>
            </w: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6DE59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F38C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Dedicated workstations with some flexibility.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7F4F5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L3001-L3120</w:t>
            </w:r>
          </w:p>
        </w:tc>
      </w:tr>
      <w:tr w:rsidR="003F70AA" w:rsidRPr="003F70AA" w14:paraId="14C1E154" w14:textId="77777777" w:rsidTr="003F70AA">
        <w:trPr>
          <w:trHeight w:val="105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E9A04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L4 (Mid-Level Staff)</w:t>
            </w:r>
          </w:p>
        </w:tc>
        <w:tc>
          <w:tcPr>
            <w:tcW w:w="23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7853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Software Engineers, Product Designers, Data Analysts, HR Executives</w:t>
            </w: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E48E7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200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F890F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Shared workspaces with hot-desking options.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9AE5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L4001-L4200</w:t>
            </w:r>
          </w:p>
        </w:tc>
      </w:tr>
      <w:tr w:rsidR="003F70AA" w:rsidRPr="003F70AA" w14:paraId="0A61AF3B" w14:textId="77777777" w:rsidTr="003F70AA">
        <w:trPr>
          <w:trHeight w:val="13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E0873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L5 (Junior Staff &amp; Interns)</w:t>
            </w:r>
          </w:p>
        </w:tc>
        <w:tc>
          <w:tcPr>
            <w:tcW w:w="2364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1D6D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Junior Engineers, Interns, Support Staff</w:t>
            </w:r>
          </w:p>
        </w:tc>
        <w:tc>
          <w:tcPr>
            <w:tcW w:w="149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0A13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55A75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Open workspaces, assigned desks for full-time employees, and shared areas for interns.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E9B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L5001-L5120</w:t>
            </w:r>
          </w:p>
        </w:tc>
      </w:tr>
    </w:tbl>
    <w:p w14:paraId="151F329F" w14:textId="77777777" w:rsidR="003F70AA" w:rsidRDefault="003F70AA" w:rsidP="003F70AA">
      <w:pPr>
        <w:rPr>
          <w:rFonts w:ascii="Segoe UI Emoji" w:hAnsi="Segoe UI Emoji" w:cs="Segoe UI Emoji"/>
        </w:rPr>
      </w:pPr>
    </w:p>
    <w:p w14:paraId="4F881A6D" w14:textId="77777777" w:rsidR="003F70AA" w:rsidRDefault="003F70AA" w:rsidP="003F70AA">
      <w:pPr>
        <w:rPr>
          <w:rFonts w:ascii="Segoe UI Emoji" w:hAnsi="Segoe UI Emoji" w:cs="Segoe UI Emoji"/>
        </w:rPr>
      </w:pPr>
    </w:p>
    <w:p w14:paraId="1CC8B6F9" w14:textId="77777777" w:rsidR="003F70AA" w:rsidRDefault="003F70AA" w:rsidP="003F70AA">
      <w:pPr>
        <w:rPr>
          <w:rFonts w:ascii="Segoe UI Emoji" w:hAnsi="Segoe UI Emoji" w:cs="Segoe UI Emoji"/>
        </w:rPr>
      </w:pPr>
    </w:p>
    <w:p w14:paraId="7E96D364" w14:textId="77777777" w:rsidR="003F70AA" w:rsidRDefault="003F70AA" w:rsidP="003F70AA">
      <w:pPr>
        <w:rPr>
          <w:rFonts w:ascii="Segoe UI Emoji" w:hAnsi="Segoe UI Emoji" w:cs="Segoe UI Emoji"/>
        </w:rPr>
      </w:pPr>
    </w:p>
    <w:p w14:paraId="5BA65340" w14:textId="77777777" w:rsidR="003F70AA" w:rsidRPr="003F70AA" w:rsidRDefault="003F70AA" w:rsidP="003F70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70AA">
        <w:rPr>
          <w:b/>
          <w:bCs/>
          <w:sz w:val="24"/>
          <w:szCs w:val="24"/>
        </w:rPr>
        <w:lastRenderedPageBreak/>
        <w:t>Hierarchy Influence:</w:t>
      </w:r>
      <w:r w:rsidRPr="003F70AA">
        <w:rPr>
          <w:sz w:val="24"/>
          <w:szCs w:val="24"/>
        </w:rPr>
        <w:t xml:space="preserve"> Higher-level employees (L1-L2) have </w:t>
      </w:r>
      <w:r w:rsidRPr="003F70AA">
        <w:rPr>
          <w:b/>
          <w:bCs/>
          <w:sz w:val="24"/>
          <w:szCs w:val="24"/>
        </w:rPr>
        <w:t>priority</w:t>
      </w:r>
      <w:r w:rsidRPr="003F70AA">
        <w:rPr>
          <w:sz w:val="24"/>
          <w:szCs w:val="24"/>
        </w:rPr>
        <w:t xml:space="preserve"> in workspace allocation, while junior staff (L4-L5) are assigned based on availability.</w:t>
      </w:r>
    </w:p>
    <w:p w14:paraId="608C222E" w14:textId="0DFDC61F" w:rsidR="003F70AA" w:rsidRPr="003F70AA" w:rsidRDefault="003F70AA" w:rsidP="003F70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F70AA">
        <w:rPr>
          <w:b/>
          <w:bCs/>
          <w:sz w:val="24"/>
          <w:szCs w:val="24"/>
        </w:rPr>
        <w:t>Cross-Department Requests:</w:t>
      </w:r>
      <w:r w:rsidRPr="003F70AA">
        <w:rPr>
          <w:sz w:val="24"/>
          <w:szCs w:val="24"/>
        </w:rPr>
        <w:t xml:space="preserve"> Teams can request </w:t>
      </w:r>
      <w:r w:rsidRPr="003F70AA">
        <w:rPr>
          <w:b/>
          <w:bCs/>
          <w:sz w:val="24"/>
          <w:szCs w:val="24"/>
        </w:rPr>
        <w:t>meeting rooms or project-based allocations</w:t>
      </w:r>
      <w:r w:rsidRPr="003F70AA">
        <w:rPr>
          <w:sz w:val="24"/>
          <w:szCs w:val="24"/>
        </w:rPr>
        <w:t>, affecting real-time decisions.</w:t>
      </w:r>
    </w:p>
    <w:p w14:paraId="7B081DF1" w14:textId="77777777" w:rsidR="003F70AA" w:rsidRPr="003F70AA" w:rsidRDefault="003F70AA" w:rsidP="003F70AA">
      <w:pPr>
        <w:rPr>
          <w:rFonts w:ascii="Arial" w:hAnsi="Arial" w:cs="Arial"/>
        </w:rPr>
      </w:pPr>
      <w:r w:rsidRPr="003F70AA">
        <w:rPr>
          <w:rFonts w:ascii="Arial" w:hAnsi="Arial" w:cs="Arial"/>
        </w:rPr>
        <w:pict w14:anchorId="0B68A4FD">
          <v:rect id="_x0000_i1062" style="width:0;height:1.5pt" o:hralign="center" o:hrstd="t" o:hr="t" fillcolor="#a0a0a0" stroked="f"/>
        </w:pict>
      </w:r>
    </w:p>
    <w:p w14:paraId="0171A196" w14:textId="77777777" w:rsidR="003F70AA" w:rsidRPr="003F70AA" w:rsidRDefault="003F70AA" w:rsidP="003F70AA">
      <w:pPr>
        <w:rPr>
          <w:rFonts w:ascii="Arial" w:hAnsi="Arial" w:cs="Arial"/>
          <w:b/>
          <w:bCs/>
        </w:rPr>
      </w:pPr>
      <w:r w:rsidRPr="003F70AA">
        <w:rPr>
          <w:rFonts w:ascii="Segoe UI Emoji" w:hAnsi="Segoe UI Emoji" w:cs="Segoe UI Emoji"/>
          <w:b/>
          <w:bCs/>
        </w:rPr>
        <w:t>📌</w:t>
      </w:r>
      <w:r w:rsidRPr="003F70AA">
        <w:rPr>
          <w:rFonts w:ascii="Arial" w:hAnsi="Arial" w:cs="Arial"/>
          <w:b/>
          <w:bCs/>
        </w:rPr>
        <w:t xml:space="preserve"> Workspace Types &amp; Facilities</w:t>
      </w:r>
    </w:p>
    <w:p w14:paraId="7F50B4DB" w14:textId="77777777" w:rsidR="003F70AA" w:rsidRPr="003F70AA" w:rsidRDefault="003F70AA" w:rsidP="003F70AA">
      <w:pPr>
        <w:rPr>
          <w:rFonts w:ascii="Arial" w:hAnsi="Arial" w:cs="Arial"/>
        </w:rPr>
      </w:pPr>
      <w:r w:rsidRPr="003F70AA">
        <w:rPr>
          <w:rFonts w:ascii="Arial" w:hAnsi="Arial" w:cs="Arial"/>
        </w:rPr>
        <w:t xml:space="preserve">Assuming a </w:t>
      </w:r>
      <w:r w:rsidRPr="003F70AA">
        <w:rPr>
          <w:rFonts w:ascii="Arial" w:hAnsi="Arial" w:cs="Arial"/>
          <w:b/>
          <w:bCs/>
        </w:rPr>
        <w:t>5-floor building</w:t>
      </w:r>
      <w:r w:rsidRPr="003F70AA">
        <w:rPr>
          <w:rFonts w:ascii="Arial" w:hAnsi="Arial" w:cs="Arial"/>
        </w:rPr>
        <w:t>, we distribute various workspace types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118"/>
        <w:gridCol w:w="1761"/>
        <w:gridCol w:w="3953"/>
      </w:tblGrid>
      <w:tr w:rsidR="003F70AA" w:rsidRPr="003F70AA" w14:paraId="75CB1B79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72CB2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Workspace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A86B4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Capacity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594C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Number Available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46B09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Facilities</w:t>
            </w:r>
          </w:p>
        </w:tc>
      </w:tr>
      <w:tr w:rsidR="003F70AA" w:rsidRPr="003F70AA" w14:paraId="53EB446F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DDAE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Private Offices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A2545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47F5E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EE93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Executive cabins, premium seating, personal desk</w:t>
            </w:r>
          </w:p>
        </w:tc>
      </w:tr>
      <w:tr w:rsidR="003F70AA" w:rsidRPr="003F70AA" w14:paraId="702DA7E2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D37A9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Managerial Cabins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D0000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5BCEA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50B3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Semi-private workstations, meeting spaces</w:t>
            </w:r>
          </w:p>
        </w:tc>
      </w:tr>
      <w:tr w:rsidR="003F70AA" w:rsidRPr="003F70AA" w14:paraId="620A4921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E8689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Fixed Workstations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BEBF1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762E7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200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A1668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Standard desks for employees (L3 &amp; L4)</w:t>
            </w:r>
          </w:p>
        </w:tc>
      </w:tr>
      <w:tr w:rsidR="003F70AA" w:rsidRPr="003F70AA" w14:paraId="700CEDC4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45D6A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Hot Desks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090F7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604F5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911CF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Shared desks for flexible seating (L4 &amp; L5)</w:t>
            </w:r>
          </w:p>
        </w:tc>
      </w:tr>
      <w:tr w:rsidR="003F70AA" w:rsidRPr="003F70AA" w14:paraId="2C4A7C78" w14:textId="77777777" w:rsidTr="003F70A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A618E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Meeting Rooms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D470D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B759E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C1B92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Large screens, projectors, whiteboards</w:t>
            </w:r>
          </w:p>
        </w:tc>
      </w:tr>
      <w:tr w:rsidR="003F70AA" w:rsidRPr="003F70AA" w14:paraId="540C0E0D" w14:textId="77777777" w:rsidTr="003F70AA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C58F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Conference Halls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E11B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40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A0B3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1CF56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Video conferencing, auditorium setup</w:t>
            </w:r>
          </w:p>
        </w:tc>
      </w:tr>
      <w:tr w:rsidR="003F70AA" w:rsidRPr="003F70AA" w14:paraId="021078CA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3F391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Collaboration Spaces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02A0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5A531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F2662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Open discussion areas, lounge-style seating</w:t>
            </w:r>
          </w:p>
        </w:tc>
      </w:tr>
      <w:tr w:rsidR="003F70AA" w:rsidRPr="003F70AA" w14:paraId="7EB52E6A" w14:textId="77777777" w:rsidTr="003F70AA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6822C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Breakout Areas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CB2F2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BA0B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  <w:b/>
                <w:bCs/>
              </w:rPr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30074" w14:textId="77777777" w:rsidR="003F70AA" w:rsidRPr="003F70AA" w:rsidRDefault="003F70AA" w:rsidP="003F70AA">
            <w:pPr>
              <w:rPr>
                <w:rFonts w:ascii="Arial" w:hAnsi="Arial" w:cs="Arial"/>
              </w:rPr>
            </w:pPr>
            <w:r w:rsidRPr="003F70AA">
              <w:rPr>
                <w:rFonts w:ascii="Arial" w:hAnsi="Arial" w:cs="Arial"/>
              </w:rPr>
              <w:t>Cafeteria, gaming zones, informal seating</w:t>
            </w:r>
          </w:p>
        </w:tc>
      </w:tr>
    </w:tbl>
    <w:p w14:paraId="5D59D65A" w14:textId="77777777" w:rsidR="001D3211" w:rsidRPr="003F70AA" w:rsidRDefault="001D3211">
      <w:pPr>
        <w:rPr>
          <w:rFonts w:ascii="Arial" w:hAnsi="Arial" w:cs="Arial"/>
        </w:rPr>
      </w:pPr>
    </w:p>
    <w:sectPr w:rsidR="001D3211" w:rsidRPr="003F70A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9D921" w14:textId="77777777" w:rsidR="00B6479B" w:rsidRDefault="00B6479B" w:rsidP="00884252">
      <w:pPr>
        <w:spacing w:after="0" w:line="240" w:lineRule="auto"/>
      </w:pPr>
      <w:r>
        <w:separator/>
      </w:r>
    </w:p>
  </w:endnote>
  <w:endnote w:type="continuationSeparator" w:id="0">
    <w:p w14:paraId="51C4D4A2" w14:textId="77777777" w:rsidR="00B6479B" w:rsidRDefault="00B6479B" w:rsidP="00884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B269" w14:textId="00B10632" w:rsidR="00884252" w:rsidRPr="00884252" w:rsidRDefault="00884252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31656F" w14:textId="77777777" w:rsidR="00B6479B" w:rsidRDefault="00B6479B" w:rsidP="00884252">
      <w:pPr>
        <w:spacing w:after="0" w:line="240" w:lineRule="auto"/>
      </w:pPr>
      <w:r>
        <w:separator/>
      </w:r>
    </w:p>
  </w:footnote>
  <w:footnote w:type="continuationSeparator" w:id="0">
    <w:p w14:paraId="3087ED15" w14:textId="77777777" w:rsidR="00B6479B" w:rsidRDefault="00B6479B" w:rsidP="008842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01557"/>
    <w:multiLevelType w:val="hybridMultilevel"/>
    <w:tmpl w:val="0910193E"/>
    <w:lvl w:ilvl="0" w:tplc="9D0A2540">
      <w:start w:val="1"/>
      <w:numFmt w:val="decimal"/>
      <w:lvlText w:val="%1."/>
      <w:lvlJc w:val="left"/>
      <w:pPr>
        <w:ind w:left="720" w:hanging="360"/>
      </w:pPr>
      <w:rPr>
        <w:color w:val="auto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5785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51521428">
    <w:abstractNumId w:val="0"/>
  </w:num>
  <w:num w:numId="2" w16cid:durableId="38183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AA"/>
    <w:rsid w:val="001D3211"/>
    <w:rsid w:val="001F1B73"/>
    <w:rsid w:val="002F1C90"/>
    <w:rsid w:val="003F70AA"/>
    <w:rsid w:val="00556D10"/>
    <w:rsid w:val="007D0C95"/>
    <w:rsid w:val="00884252"/>
    <w:rsid w:val="00B6479B"/>
    <w:rsid w:val="00B70A0A"/>
    <w:rsid w:val="00ED43F0"/>
    <w:rsid w:val="00EF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4A71"/>
  <w15:chartTrackingRefBased/>
  <w15:docId w15:val="{70F40CE2-DDD8-457C-8319-796FEBB4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0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84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252"/>
  </w:style>
  <w:style w:type="paragraph" w:styleId="Footer">
    <w:name w:val="footer"/>
    <w:basedOn w:val="Normal"/>
    <w:link w:val="FooterChar"/>
    <w:uiPriority w:val="99"/>
    <w:unhideWhenUsed/>
    <w:rsid w:val="00884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5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Rokade</dc:creator>
  <cp:keywords/>
  <dc:description/>
  <cp:lastModifiedBy>Rokade</cp:lastModifiedBy>
  <cp:revision>2</cp:revision>
  <dcterms:created xsi:type="dcterms:W3CDTF">2025-05-28T19:01:00Z</dcterms:created>
  <dcterms:modified xsi:type="dcterms:W3CDTF">2025-05-28T19:05:00Z</dcterms:modified>
</cp:coreProperties>
</file>