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30 (26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Producers and Consumers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decoupling of producers and consumers in a messaging system improve scalability and fault tolerance compared to direct point-to-point communication?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Decoupling lets producers send messages without waiting for consumers to process them immediately. This improves scalability and fault tolerance because consumers can scale independently and temporarily unavailable consumers can process queued messages later.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Groups and Scaling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consumer groups enable horizontal scaling in Kafka, and what trade-offs arise when multiple consumers in a group share partitions?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Kafka, each partition is consumed by only one consumer within a group, so adding consumers enables parallel processing across partitions. The trade-off is that if there are more consumers than partitions, some consumers remain idle, and rebalancing can temporarily affect processing.</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for Apache Kafka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Spring Kafka simplify the development of event-driven applications, and what role do message listeners play in abstracting Kafka’s native APIs?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Kafka simplifies Kafka development by providing configuration, serialization, error handling, and integration with Spring applications. @KafkaListener abstracts the native Kafka consumer APIs and automatically invokes application methods when messages arrive.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Concepts (Exchanges, Queues, Bindings)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RabbitMQ, how do exchanges, queues, and bindings work together to implement flexible routing patterns, and why is this separation of concerns important?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exchange receives messages and routes them to queues based on bindings and routing rules; queues store messages until consumers process them. This separation allows flexible routing patterns such as direct, topic, and fanout without tightly coupling producers to consumers.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AMQP / RabbitMQ Integration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advantages does Spring AMQP provide when integrating with RabbitMQ, particularly in terms of template-based messaging and listener container management?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AMQP provides RabbitTemplate for sending messages and listener containers for receiving them, reducing boilerplate RabbitMQ code. It also handles connection management, serialization, acknowledgments, and listener lifecycle.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Patterns (Notification, Event-Carried State Transfer)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event-driven patterns like Notification and Event-Carried State Transfer differ in terms of data payload and system coupling, and when would each be more appropriate?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Notification event contains minimal information, such as “OrderCreated,” so consumers may need to call the source system for details, creating more coupling. Event-Carried State Transfer includes the relevant state/data in the event itself, reducing dependencies and network calls but increasing message size and data-management complexity.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02:</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Install RabbitMQ</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from rabbitmq.com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(rabbitmq.com in Bing)</w:t>
        </w:r>
      </w:hyperlink>
      <w:r w:rsidDel="00000000" w:rsidR="00000000" w:rsidRPr="00000000">
        <w:rPr>
          <w:rtl w:val="0"/>
        </w:rPr>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server: </w:t>
      </w:r>
      <w:r w:rsidDel="00000000" w:rsidR="00000000" w:rsidRPr="00000000">
        <w:rPr>
          <w:rFonts w:ascii="Times New Roman" w:cs="Times New Roman" w:eastAsia="Times New Roman" w:hAnsi="Times New Roman"/>
          <w:color w:val="188038"/>
          <w:sz w:val="24"/>
          <w:szCs w:val="24"/>
          <w:rtl w:val="0"/>
        </w:rPr>
        <w:t xml:space="preserve">rabbitmq-server</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UI: </w:t>
      </w:r>
      <w:r w:rsidDel="00000000" w:rsidR="00000000" w:rsidRPr="00000000">
        <w:rPr>
          <w:rFonts w:ascii="Times New Roman" w:cs="Times New Roman" w:eastAsia="Times New Roman" w:hAnsi="Times New Roman"/>
          <w:color w:val="188038"/>
          <w:sz w:val="24"/>
          <w:szCs w:val="24"/>
          <w:rtl w:val="0"/>
        </w:rPr>
        <w:t xml:space="preserve">http://localhost:15672</w:t>
      </w:r>
      <w:r w:rsidDel="00000000" w:rsidR="00000000" w:rsidRPr="00000000">
        <w:rPr>
          <w:rFonts w:ascii="Times New Roman" w:cs="Times New Roman" w:eastAsia="Times New Roman" w:hAnsi="Times New Roman"/>
          <w:sz w:val="24"/>
          <w:szCs w:val="24"/>
          <w:rtl w:val="0"/>
        </w:rPr>
        <w:t xml:space="preserve"> (default user: guest/guest)</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Spring Boot Project</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 Spring Initializr → add </w:t>
      </w:r>
      <w:r w:rsidDel="00000000" w:rsidR="00000000" w:rsidRPr="00000000">
        <w:rPr>
          <w:rFonts w:ascii="Times New Roman" w:cs="Times New Roman" w:eastAsia="Times New Roman" w:hAnsi="Times New Roman"/>
          <w:color w:val="188038"/>
          <w:sz w:val="24"/>
          <w:szCs w:val="24"/>
          <w:rtl w:val="0"/>
        </w:rPr>
        <w:t xml:space="preserve">Spring Web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Spring AMQP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Add Config, Producer, Consumer</w:t>
      </w:r>
      <w:r w:rsidDel="00000000" w:rsidR="00000000" w:rsidRPr="00000000">
        <w:rPr>
          <w:rFonts w:ascii="Times New Roman" w:cs="Times New Roman" w:eastAsia="Times New Roman" w:hAnsi="Times New Roman"/>
          <w:sz w:val="24"/>
          <w:szCs w:val="24"/>
          <w:rtl w:val="0"/>
        </w:rPr>
        <w:t xml:space="preserve"> (as shown below).</w:t>
      </w:r>
    </w:p>
    <w:p w:rsidR="00000000" w:rsidDel="00000000" w:rsidP="00000000" w:rsidRDefault="00000000" w:rsidRPr="00000000" w14:paraId="0000002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Plz add</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y9aabltuiut" w:id="0"/>
      <w:bookmarkEnd w:id="0"/>
      <w:r w:rsidDel="00000000" w:rsidR="00000000" w:rsidRPr="00000000">
        <w:rPr>
          <w:rFonts w:ascii="Times New Roman" w:cs="Times New Roman" w:eastAsia="Times New Roman" w:hAnsi="Times New Roman"/>
          <w:b w:val="1"/>
          <w:bCs w:val="1"/>
          <w:color w:val="000000"/>
          <w:sz w:val="24"/>
          <w:szCs w:val="24"/>
          <w:rtl w:val="0"/>
        </w:rPr>
        <w:t xml:space="preserve">Step 1: Add Dependency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&lt;dependency&gt;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&lt;groupId&gt;org.springframework.boot&lt;/groupId&gt;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&lt;artifactId&gt;spring-boot-starter-amqp&lt;/artifactId&gt;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&lt;/dependency&gt;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qqtewh89fkg" w:id="1"/>
      <w:bookmarkEnd w:id="1"/>
      <w:r w:rsidDel="00000000" w:rsidR="00000000" w:rsidRPr="00000000">
        <w:rPr>
          <w:rFonts w:ascii="Times New Roman" w:cs="Times New Roman" w:eastAsia="Times New Roman" w:hAnsi="Times New Roman"/>
          <w:b w:val="1"/>
          <w:bCs w:val="1"/>
          <w:color w:val="000000"/>
          <w:sz w:val="24"/>
          <w:szCs w:val="24"/>
          <w:rtl w:val="0"/>
        </w:rPr>
        <w:t xml:space="preserve">Step 2: Configure RabbitMQ (application.properties)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spring.rabbitmq.host=localhost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spring.rabbitmq.port=5672</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spring.rabbitmq.username=guest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spring.rabbitmq.password=guest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mf7tj2pz749" w:id="2"/>
      <w:bookmarkEnd w:id="2"/>
      <w:r w:rsidDel="00000000" w:rsidR="00000000" w:rsidRPr="00000000">
        <w:rPr>
          <w:rFonts w:ascii="Times New Roman" w:cs="Times New Roman" w:eastAsia="Times New Roman" w:hAnsi="Times New Roman"/>
          <w:b w:val="1"/>
          <w:bCs w:val="1"/>
          <w:color w:val="000000"/>
          <w:sz w:val="24"/>
          <w:szCs w:val="24"/>
          <w:rtl w:val="0"/>
        </w:rPr>
        <w:t xml:space="preserve">Step 3: Define Exchange, Queue, Binding</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RabbitConfig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@Bean</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DirectExchange orderExchange()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DirectExchange("orderExchange");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Queue orderQueue()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Queue("orderQueue", true);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Binding binding(Queue orderQueue, DirectExchange orderExchange)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BindingBuilder.bind(orderQueue).to(orderExchange).with("newOrder");</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jz04gpalqsp" w:id="3"/>
      <w:bookmarkEnd w:id="3"/>
      <w:r w:rsidDel="00000000" w:rsidR="00000000" w:rsidRPr="00000000">
        <w:rPr>
          <w:rFonts w:ascii="Times New Roman" w:cs="Times New Roman" w:eastAsia="Times New Roman" w:hAnsi="Times New Roman"/>
          <w:b w:val="1"/>
          <w:bCs w:val="1"/>
          <w:color w:val="000000"/>
          <w:sz w:val="24"/>
          <w:szCs w:val="24"/>
          <w:rtl w:val="0"/>
        </w:rPr>
        <w:t xml:space="preserve">Step 4: Producer (Sender)</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OrderProducer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@Autowired</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AmqpTemplate amqpTemplate;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sendOrder(String order)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amqpTemplate.convertAndSend("orderExchange", "newOrder", order);</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System.out.println("Sent: " + order);</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mf3hs258b47" w:id="4"/>
      <w:bookmarkEnd w:id="4"/>
      <w:r w:rsidDel="00000000" w:rsidR="00000000" w:rsidRPr="00000000">
        <w:rPr>
          <w:rFonts w:ascii="Times New Roman" w:cs="Times New Roman" w:eastAsia="Times New Roman" w:hAnsi="Times New Roman"/>
          <w:b w:val="1"/>
          <w:bCs w:val="1"/>
          <w:color w:val="000000"/>
          <w:sz w:val="24"/>
          <w:szCs w:val="24"/>
          <w:rtl w:val="0"/>
        </w:rPr>
        <w:t xml:space="preserve">Step 5: Consumer (Listener)</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OrderConsumer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@RabbitListener(queues = "orderQueue")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receiveOrder(String order)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System.out.println("Received: " + order);</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 Application</w:t>
      </w:r>
    </w:p>
    <w:p w:rsidR="00000000" w:rsidDel="00000000" w:rsidP="00000000" w:rsidRDefault="00000000" w:rsidRPr="00000000" w14:paraId="0000006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RabbitMQ server.</w:t>
      </w:r>
    </w:p>
    <w:p w:rsidR="00000000" w:rsidDel="00000000" w:rsidP="00000000" w:rsidRDefault="00000000" w:rsidRPr="00000000" w14:paraId="0000006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Spring Boot app.</w:t>
      </w:r>
    </w:p>
    <w:p w:rsidR="00000000" w:rsidDel="00000000" w:rsidP="00000000" w:rsidRDefault="00000000" w:rsidRPr="00000000" w14:paraId="0000006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producer method (e.g., via REST endpoint).</w:t>
      </w:r>
    </w:p>
    <w:p w:rsidR="00000000" w:rsidDel="00000000" w:rsidP="00000000" w:rsidRDefault="00000000" w:rsidRPr="00000000" w14:paraId="0000006A">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consumer logs receiving the message.</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 &amp; Event-Driven Demo</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earlier Banking Transaction Demo Proj we hav 2 services right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Transaction Service here we will implement → Publishes events (Kafka or RabbitMQ).</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Account Service we will implemnet  → Consumes events, updates balances.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Sychronous vs. Asynchronous calls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 (topics, partitions, consumer groups)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(exchanges, queues, bindings)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patterns (notification, event‑carried state transfer)</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Idempotency &amp; Saga pattern basics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 structure: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event-driven-demo/</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transaction-service/   (Spring Boot + Kafka/RabbitMQ Producer)</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account-service/       (Spring Boot + Kafka/RabbitMQ Consumer)</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docker-compose.yml     (Kafka + RabbitMQ setup)</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README.md              (Steps to run)</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docker-compose.yml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hd w:fill="191a1c" w:val="clear"/>
        <w:rPr>
          <w:rFonts w:ascii="Times New Roman" w:cs="Times New Roman" w:eastAsia="Times New Roman" w:hAnsi="Times New Roman"/>
          <w:color w:val="6aab73"/>
          <w:sz w:val="24"/>
          <w:szCs w:val="24"/>
        </w:rPr>
      </w:pPr>
      <w:r w:rsidDel="00000000" w:rsidR="00000000" w:rsidRPr="00000000">
        <w:rPr>
          <w:rFonts w:ascii="Times New Roman" w:cs="Times New Roman" w:eastAsia="Times New Roman" w:hAnsi="Times New Roman"/>
          <w:color w:val="cf8e6d"/>
          <w:sz w:val="24"/>
          <w:szCs w:val="24"/>
          <w:rtl w:val="0"/>
        </w:rPr>
        <w:t xml:space="preserve">version</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6aab73"/>
          <w:sz w:val="24"/>
          <w:szCs w:val="24"/>
          <w:rtl w:val="0"/>
        </w:rPr>
        <w:t xml:space="preserve">'3.8'</w:t>
      </w:r>
    </w:p>
    <w:p w:rsidR="00000000" w:rsidDel="00000000" w:rsidP="00000000" w:rsidRDefault="00000000" w:rsidRPr="00000000" w14:paraId="0000008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services</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8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kafka</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8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image</w:t>
      </w:r>
      <w:r w:rsidDel="00000000" w:rsidR="00000000" w:rsidRPr="00000000">
        <w:rPr>
          <w:rFonts w:ascii="Times New Roman" w:cs="Times New Roman" w:eastAsia="Times New Roman" w:hAnsi="Times New Roman"/>
          <w:color w:val="bcbec4"/>
          <w:sz w:val="24"/>
          <w:szCs w:val="24"/>
          <w:rtl w:val="0"/>
        </w:rPr>
        <w:t xml:space="preserve">: bitnami/kafka:latest</w:t>
      </w:r>
    </w:p>
    <w:p w:rsidR="00000000" w:rsidDel="00000000" w:rsidP="00000000" w:rsidRDefault="00000000" w:rsidRPr="00000000" w14:paraId="0000008A">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ports</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8B">
      <w:pPr>
        <w:shd w:fill="191a1c" w:val="clear"/>
        <w:rPr>
          <w:rFonts w:ascii="Times New Roman" w:cs="Times New Roman" w:eastAsia="Times New Roman" w:hAnsi="Times New Roman"/>
          <w:color w:val="6aab73"/>
          <w:sz w:val="24"/>
          <w:szCs w:val="24"/>
        </w:rPr>
      </w:pPr>
      <w:r w:rsidDel="00000000" w:rsidR="00000000" w:rsidRPr="00000000">
        <w:rPr>
          <w:rFonts w:ascii="Times New Roman" w:cs="Times New Roman" w:eastAsia="Times New Roman" w:hAnsi="Times New Roman"/>
          <w:color w:val="bcbec4"/>
          <w:sz w:val="24"/>
          <w:szCs w:val="24"/>
          <w:rtl w:val="0"/>
        </w:rPr>
        <w:t xml:space="preserve">     - </w:t>
      </w:r>
      <w:r w:rsidDel="00000000" w:rsidR="00000000" w:rsidRPr="00000000">
        <w:rPr>
          <w:rFonts w:ascii="Times New Roman" w:cs="Times New Roman" w:eastAsia="Times New Roman" w:hAnsi="Times New Roman"/>
          <w:color w:val="6aab73"/>
          <w:sz w:val="24"/>
          <w:szCs w:val="24"/>
          <w:rtl w:val="0"/>
        </w:rPr>
        <w:t xml:space="preserve">"9092:9092"</w:t>
      </w:r>
    </w:p>
    <w:p w:rsidR="00000000" w:rsidDel="00000000" w:rsidP="00000000" w:rsidRDefault="00000000" w:rsidRPr="00000000" w14:paraId="0000008C">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6aab73"/>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environment</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8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 KAFKA_CFG_ZOOKEEPER_CONNECT=zookeeper:2181</w:t>
      </w:r>
    </w:p>
    <w:p w:rsidR="00000000" w:rsidDel="00000000" w:rsidP="00000000" w:rsidRDefault="00000000" w:rsidRPr="00000000" w14:paraId="0000008E">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 ALLOW_PLAINTEXT_LISTENER=yes</w:t>
      </w:r>
    </w:p>
    <w:p w:rsidR="00000000" w:rsidDel="00000000" w:rsidP="00000000" w:rsidRDefault="00000000" w:rsidRPr="00000000" w14:paraId="0000008F">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depends_on</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 zookeeper</w:t>
      </w:r>
    </w:p>
    <w:p w:rsidR="00000000" w:rsidDel="00000000" w:rsidP="00000000" w:rsidRDefault="00000000" w:rsidRPr="00000000" w14:paraId="00000091">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92">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zookeeper</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3">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image</w:t>
      </w:r>
      <w:r w:rsidDel="00000000" w:rsidR="00000000" w:rsidRPr="00000000">
        <w:rPr>
          <w:rFonts w:ascii="Times New Roman" w:cs="Times New Roman" w:eastAsia="Times New Roman" w:hAnsi="Times New Roman"/>
          <w:color w:val="bcbec4"/>
          <w:sz w:val="24"/>
          <w:szCs w:val="24"/>
          <w:rtl w:val="0"/>
        </w:rPr>
        <w:t xml:space="preserve">: bitnami/zookeeper:latest</w:t>
      </w:r>
    </w:p>
    <w:p w:rsidR="00000000" w:rsidDel="00000000" w:rsidP="00000000" w:rsidRDefault="00000000" w:rsidRPr="00000000" w14:paraId="00000094">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ports</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5">
      <w:pPr>
        <w:shd w:fill="191a1c" w:val="clear"/>
        <w:rPr>
          <w:rFonts w:ascii="Times New Roman" w:cs="Times New Roman" w:eastAsia="Times New Roman" w:hAnsi="Times New Roman"/>
          <w:color w:val="6aab73"/>
          <w:sz w:val="24"/>
          <w:szCs w:val="24"/>
        </w:rPr>
      </w:pPr>
      <w:r w:rsidDel="00000000" w:rsidR="00000000" w:rsidRPr="00000000">
        <w:rPr>
          <w:rFonts w:ascii="Times New Roman" w:cs="Times New Roman" w:eastAsia="Times New Roman" w:hAnsi="Times New Roman"/>
          <w:color w:val="bcbec4"/>
          <w:sz w:val="24"/>
          <w:szCs w:val="24"/>
          <w:rtl w:val="0"/>
        </w:rPr>
        <w:t xml:space="preserve">     - </w:t>
      </w:r>
      <w:r w:rsidDel="00000000" w:rsidR="00000000" w:rsidRPr="00000000">
        <w:rPr>
          <w:rFonts w:ascii="Times New Roman" w:cs="Times New Roman" w:eastAsia="Times New Roman" w:hAnsi="Times New Roman"/>
          <w:color w:val="6aab73"/>
          <w:sz w:val="24"/>
          <w:szCs w:val="24"/>
          <w:rtl w:val="0"/>
        </w:rPr>
        <w:t xml:space="preserve">"2181:2181"</w:t>
      </w:r>
    </w:p>
    <w:p w:rsidR="00000000" w:rsidDel="00000000" w:rsidP="00000000" w:rsidRDefault="00000000" w:rsidRPr="00000000" w14:paraId="00000096">
      <w:pPr>
        <w:shd w:fill="191a1c" w:val="clear"/>
        <w:rPr>
          <w:rFonts w:ascii="Times New Roman" w:cs="Times New Roman" w:eastAsia="Times New Roman" w:hAnsi="Times New Roman"/>
          <w:color w:val="6aab73"/>
          <w:sz w:val="24"/>
          <w:szCs w:val="24"/>
        </w:rPr>
      </w:pPr>
      <w:r w:rsidDel="00000000" w:rsidR="00000000" w:rsidRPr="00000000">
        <w:rPr>
          <w:rtl w:val="0"/>
        </w:rPr>
      </w:r>
    </w:p>
    <w:p w:rsidR="00000000" w:rsidDel="00000000" w:rsidP="00000000" w:rsidRDefault="00000000" w:rsidRPr="00000000" w14:paraId="0000009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6aab73"/>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rabbitmq</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image</w:t>
      </w:r>
      <w:r w:rsidDel="00000000" w:rsidR="00000000" w:rsidRPr="00000000">
        <w:rPr>
          <w:rFonts w:ascii="Times New Roman" w:cs="Times New Roman" w:eastAsia="Times New Roman" w:hAnsi="Times New Roman"/>
          <w:color w:val="bcbec4"/>
          <w:sz w:val="24"/>
          <w:szCs w:val="24"/>
          <w:rtl w:val="0"/>
        </w:rPr>
        <w:t xml:space="preserve">: rabbitmq:3-management</w:t>
      </w:r>
    </w:p>
    <w:p w:rsidR="00000000" w:rsidDel="00000000" w:rsidP="00000000" w:rsidRDefault="00000000" w:rsidRPr="00000000" w14:paraId="0000009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ports</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A">
      <w:pPr>
        <w:shd w:fill="191a1c" w:val="clear"/>
        <w:rPr>
          <w:rFonts w:ascii="Times New Roman" w:cs="Times New Roman" w:eastAsia="Times New Roman" w:hAnsi="Times New Roman"/>
          <w:color w:val="6aab73"/>
          <w:sz w:val="24"/>
          <w:szCs w:val="24"/>
        </w:rPr>
      </w:pPr>
      <w:r w:rsidDel="00000000" w:rsidR="00000000" w:rsidRPr="00000000">
        <w:rPr>
          <w:rFonts w:ascii="Times New Roman" w:cs="Times New Roman" w:eastAsia="Times New Roman" w:hAnsi="Times New Roman"/>
          <w:color w:val="bcbec4"/>
          <w:sz w:val="24"/>
          <w:szCs w:val="24"/>
          <w:rtl w:val="0"/>
        </w:rPr>
        <w:t xml:space="preserve">     - </w:t>
      </w:r>
      <w:r w:rsidDel="00000000" w:rsidR="00000000" w:rsidRPr="00000000">
        <w:rPr>
          <w:rFonts w:ascii="Times New Roman" w:cs="Times New Roman" w:eastAsia="Times New Roman" w:hAnsi="Times New Roman"/>
          <w:color w:val="6aab73"/>
          <w:sz w:val="24"/>
          <w:szCs w:val="24"/>
          <w:rtl w:val="0"/>
        </w:rPr>
        <w:t xml:space="preserve">"5672:5672"</w:t>
      </w:r>
    </w:p>
    <w:p w:rsidR="00000000" w:rsidDel="00000000" w:rsidP="00000000" w:rsidRDefault="00000000" w:rsidRPr="00000000" w14:paraId="0000009B">
      <w:pPr>
        <w:shd w:fill="191a1c" w:val="clear"/>
        <w:rPr>
          <w:rFonts w:ascii="Times New Roman" w:cs="Times New Roman" w:eastAsia="Times New Roman" w:hAnsi="Times New Roman"/>
          <w:i w:val="1"/>
          <w:iCs w:val="1"/>
          <w:color w:val="5f826b"/>
          <w:sz w:val="24"/>
          <w:szCs w:val="24"/>
        </w:rPr>
      </w:pPr>
      <w:r w:rsidDel="00000000" w:rsidR="00000000" w:rsidRPr="00000000">
        <w:rPr>
          <w:rFonts w:ascii="Times New Roman" w:cs="Times New Roman" w:eastAsia="Times New Roman" w:hAnsi="Times New Roman"/>
          <w:color w:val="6aab73"/>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6aab73"/>
          <w:sz w:val="24"/>
          <w:szCs w:val="24"/>
          <w:rtl w:val="0"/>
        </w:rPr>
        <w:t xml:space="preserve">"15672:15672" </w:t>
      </w:r>
      <w:r w:rsidDel="00000000" w:rsidR="00000000" w:rsidRPr="00000000">
        <w:rPr>
          <w:rFonts w:ascii="Times New Roman" w:cs="Times New Roman" w:eastAsia="Times New Roman" w:hAnsi="Times New Roman"/>
          <w:i w:val="1"/>
          <w:iCs w:val="1"/>
          <w:color w:val="5f826b"/>
          <w:sz w:val="24"/>
          <w:szCs w:val="24"/>
          <w:rtl w:val="0"/>
        </w:rPr>
        <w:t xml:space="preserve"># management UI</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docker-compose up -d</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creat  Transaction service (Producer ) it s a kafka producer.</w:t>
      </w:r>
    </w:p>
    <w:p w:rsidR="00000000" w:rsidDel="00000000" w:rsidP="00000000" w:rsidRDefault="00000000" w:rsidRPr="00000000" w14:paraId="000000A5">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@RestController</w:t>
      </w:r>
    </w:p>
    <w:p w:rsidR="00000000" w:rsidDel="00000000" w:rsidP="00000000" w:rsidRDefault="00000000" w:rsidRPr="00000000" w14:paraId="000000A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@RequestMapping(</w:t>
      </w:r>
      <w:r w:rsidDel="00000000" w:rsidR="00000000" w:rsidRPr="00000000">
        <w:rPr>
          <w:rFonts w:ascii="Times New Roman" w:cs="Times New Roman" w:eastAsia="Times New Roman" w:hAnsi="Times New Roman"/>
          <w:color w:val="6aab73"/>
          <w:sz w:val="24"/>
          <w:szCs w:val="24"/>
          <w:rtl w:val="0"/>
        </w:rPr>
        <w:t xml:space="preserve">"/transaction"</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A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TransactionController {</w:t>
      </w:r>
    </w:p>
    <w:p w:rsidR="00000000" w:rsidDel="00000000" w:rsidP="00000000" w:rsidRDefault="00000000" w:rsidRPr="00000000" w14:paraId="000000A8">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A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private final </w:t>
      </w:r>
      <w:r w:rsidDel="00000000" w:rsidR="00000000" w:rsidRPr="00000000">
        <w:rPr>
          <w:rFonts w:ascii="Times New Roman" w:cs="Times New Roman" w:eastAsia="Times New Roman" w:hAnsi="Times New Roman"/>
          <w:color w:val="bcbec4"/>
          <w:sz w:val="24"/>
          <w:szCs w:val="24"/>
          <w:rtl w:val="0"/>
        </w:rPr>
        <w:t xml:space="preserve">KafkaTemplate&lt;String, String&gt; kafkaTemplate;</w:t>
      </w:r>
    </w:p>
    <w:p w:rsidR="00000000" w:rsidDel="00000000" w:rsidP="00000000" w:rsidRDefault="00000000" w:rsidRPr="00000000" w14:paraId="000000AA">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AB">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TransactionController(KafkaTemplate&lt;String, String&gt; kafkaTemplate) {</w:t>
      </w:r>
    </w:p>
    <w:p w:rsidR="00000000" w:rsidDel="00000000" w:rsidP="00000000" w:rsidRDefault="00000000" w:rsidRPr="00000000" w14:paraId="000000AC">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this</w:t>
      </w:r>
      <w:r w:rsidDel="00000000" w:rsidR="00000000" w:rsidRPr="00000000">
        <w:rPr>
          <w:rFonts w:ascii="Times New Roman" w:cs="Times New Roman" w:eastAsia="Times New Roman" w:hAnsi="Times New Roman"/>
          <w:color w:val="bcbec4"/>
          <w:sz w:val="24"/>
          <w:szCs w:val="24"/>
          <w:rtl w:val="0"/>
        </w:rPr>
        <w:t xml:space="preserve">.kafkaTemplate = kafkaTemplate;</w:t>
      </w:r>
    </w:p>
    <w:p w:rsidR="00000000" w:rsidDel="00000000" w:rsidP="00000000" w:rsidRDefault="00000000" w:rsidRPr="00000000" w14:paraId="000000A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AE">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AF">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@PostMapping</w:t>
      </w:r>
    </w:p>
    <w:p w:rsidR="00000000" w:rsidDel="00000000" w:rsidP="00000000" w:rsidRDefault="00000000" w:rsidRPr="00000000" w14:paraId="000000B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String createTransaction(@RequestBody Transaction tx) {</w:t>
      </w:r>
    </w:p>
    <w:p w:rsidR="00000000" w:rsidDel="00000000" w:rsidP="00000000" w:rsidRDefault="00000000" w:rsidRPr="00000000" w14:paraId="000000B1">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Publish event to Kafka topic</w:t>
      </w:r>
    </w:p>
    <w:p w:rsidR="00000000" w:rsidDel="00000000" w:rsidP="00000000" w:rsidRDefault="00000000" w:rsidRPr="00000000" w14:paraId="000000B2">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kafkaTemplate.send(</w:t>
      </w:r>
      <w:r w:rsidDel="00000000" w:rsidR="00000000" w:rsidRPr="00000000">
        <w:rPr>
          <w:rFonts w:ascii="Times New Roman" w:cs="Times New Roman" w:eastAsia="Times New Roman" w:hAnsi="Times New Roman"/>
          <w:color w:val="6aab73"/>
          <w:sz w:val="24"/>
          <w:szCs w:val="24"/>
          <w:rtl w:val="0"/>
        </w:rPr>
        <w:t xml:space="preserve">"transactions"</w:t>
      </w:r>
      <w:r w:rsidDel="00000000" w:rsidR="00000000" w:rsidRPr="00000000">
        <w:rPr>
          <w:rFonts w:ascii="Times New Roman" w:cs="Times New Roman" w:eastAsia="Times New Roman" w:hAnsi="Times New Roman"/>
          <w:color w:val="bcbec4"/>
          <w:sz w:val="24"/>
          <w:szCs w:val="24"/>
          <w:rtl w:val="0"/>
        </w:rPr>
        <w:t xml:space="preserve">, tx.getUserId(), tx.toString());</w:t>
      </w:r>
    </w:p>
    <w:p w:rsidR="00000000" w:rsidDel="00000000" w:rsidP="00000000" w:rsidRDefault="00000000" w:rsidRPr="00000000" w14:paraId="000000B3">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6aab73"/>
          <w:sz w:val="24"/>
          <w:szCs w:val="24"/>
          <w:rtl w:val="0"/>
        </w:rPr>
        <w:t xml:space="preserve">"Transaction submitted: " </w:t>
      </w:r>
      <w:r w:rsidDel="00000000" w:rsidR="00000000" w:rsidRPr="00000000">
        <w:rPr>
          <w:rFonts w:ascii="Times New Roman" w:cs="Times New Roman" w:eastAsia="Times New Roman" w:hAnsi="Times New Roman"/>
          <w:color w:val="bcbec4"/>
          <w:sz w:val="24"/>
          <w:szCs w:val="24"/>
          <w:rtl w:val="0"/>
        </w:rPr>
        <w:t xml:space="preserve">+ tx.getId();</w:t>
      </w:r>
    </w:p>
    <w:p w:rsidR="00000000" w:rsidDel="00000000" w:rsidP="00000000" w:rsidRDefault="00000000" w:rsidRPr="00000000" w14:paraId="000000B4">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B5">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 create Rabbit mq producer..</w:t>
      </w:r>
    </w:p>
    <w:p w:rsidR="00000000" w:rsidDel="00000000" w:rsidP="00000000" w:rsidRDefault="00000000" w:rsidRPr="00000000" w14:paraId="000000B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@Autowired</w:t>
      </w:r>
    </w:p>
    <w:p w:rsidR="00000000" w:rsidDel="00000000" w:rsidP="00000000" w:rsidRDefault="00000000" w:rsidRPr="00000000" w14:paraId="000000BA">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private </w:t>
      </w:r>
      <w:r w:rsidDel="00000000" w:rsidR="00000000" w:rsidRPr="00000000">
        <w:rPr>
          <w:rFonts w:ascii="Times New Roman" w:cs="Times New Roman" w:eastAsia="Times New Roman" w:hAnsi="Times New Roman"/>
          <w:color w:val="bcbec4"/>
          <w:sz w:val="24"/>
          <w:szCs w:val="24"/>
          <w:rtl w:val="0"/>
        </w:rPr>
        <w:t xml:space="preserve">AmqpTemplate amqpTemplate;</w:t>
      </w:r>
    </w:p>
    <w:p w:rsidR="00000000" w:rsidDel="00000000" w:rsidP="00000000" w:rsidRDefault="00000000" w:rsidRPr="00000000" w14:paraId="000000BB">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BC">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@PostMapping(</w:t>
      </w:r>
      <w:r w:rsidDel="00000000" w:rsidR="00000000" w:rsidRPr="00000000">
        <w:rPr>
          <w:rFonts w:ascii="Times New Roman" w:cs="Times New Roman" w:eastAsia="Times New Roman" w:hAnsi="Times New Roman"/>
          <w:color w:val="6aab73"/>
          <w:sz w:val="24"/>
          <w:szCs w:val="24"/>
          <w:rtl w:val="0"/>
        </w:rPr>
        <w:t xml:space="preserve">"/rabbit"</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B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String createTransactionRabbit(@RequestBody Transaction tx) {</w:t>
      </w:r>
    </w:p>
    <w:p w:rsidR="00000000" w:rsidDel="00000000" w:rsidP="00000000" w:rsidRDefault="00000000" w:rsidRPr="00000000" w14:paraId="000000BE">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amqpTemplate.convertAndSend(</w:t>
      </w:r>
      <w:r w:rsidDel="00000000" w:rsidR="00000000" w:rsidRPr="00000000">
        <w:rPr>
          <w:rFonts w:ascii="Times New Roman" w:cs="Times New Roman" w:eastAsia="Times New Roman" w:hAnsi="Times New Roman"/>
          <w:color w:val="6aab73"/>
          <w:sz w:val="24"/>
          <w:szCs w:val="24"/>
          <w:rtl w:val="0"/>
        </w:rPr>
        <w:t xml:space="preserve">"transaction-exchange"</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6aab73"/>
          <w:sz w:val="24"/>
          <w:szCs w:val="24"/>
          <w:rtl w:val="0"/>
        </w:rPr>
        <w:t xml:space="preserve">"transaction.key"</w:t>
      </w:r>
      <w:r w:rsidDel="00000000" w:rsidR="00000000" w:rsidRPr="00000000">
        <w:rPr>
          <w:rFonts w:ascii="Times New Roman" w:cs="Times New Roman" w:eastAsia="Times New Roman" w:hAnsi="Times New Roman"/>
          <w:color w:val="bcbec4"/>
          <w:sz w:val="24"/>
          <w:szCs w:val="24"/>
          <w:rtl w:val="0"/>
        </w:rPr>
        <w:t xml:space="preserve">, tx);</w:t>
      </w:r>
    </w:p>
    <w:p w:rsidR="00000000" w:rsidDel="00000000" w:rsidP="00000000" w:rsidRDefault="00000000" w:rsidRPr="00000000" w14:paraId="000000BF">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6aab73"/>
          <w:sz w:val="24"/>
          <w:szCs w:val="24"/>
          <w:rtl w:val="0"/>
        </w:rPr>
        <w:t xml:space="preserve">"Transaction submitted via RabbitMQ: " </w:t>
      </w:r>
      <w:r w:rsidDel="00000000" w:rsidR="00000000" w:rsidRPr="00000000">
        <w:rPr>
          <w:rFonts w:ascii="Times New Roman" w:cs="Times New Roman" w:eastAsia="Times New Roman" w:hAnsi="Times New Roman"/>
          <w:color w:val="bcbec4"/>
          <w:sz w:val="24"/>
          <w:szCs w:val="24"/>
          <w:rtl w:val="0"/>
        </w:rPr>
        <w:t xml:space="preserve">+ tx.getId();</w:t>
      </w:r>
    </w:p>
    <w:p w:rsidR="00000000" w:rsidDel="00000000" w:rsidP="00000000" w:rsidRDefault="00000000" w:rsidRPr="00000000" w14:paraId="000000C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consumers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Account Service (Consumer)</w:t>
      </w:r>
    </w:p>
    <w:p w:rsidR="00000000" w:rsidDel="00000000" w:rsidP="00000000" w:rsidRDefault="00000000" w:rsidRPr="00000000" w14:paraId="000000C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Kafka Consumer</w:t>
      </w:r>
    </w:p>
    <w:p w:rsidR="00000000" w:rsidDel="00000000" w:rsidP="00000000" w:rsidRDefault="00000000" w:rsidRPr="00000000" w14:paraId="000000C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java</w:t>
      </w:r>
    </w:p>
    <w:p w:rsidR="00000000" w:rsidDel="00000000" w:rsidP="00000000" w:rsidRDefault="00000000" w:rsidRPr="00000000" w14:paraId="000000C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@Component</w:t>
      </w:r>
    </w:p>
    <w:p w:rsidR="00000000" w:rsidDel="00000000" w:rsidP="00000000" w:rsidRDefault="00000000" w:rsidRPr="00000000" w14:paraId="000000CA">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TransactionConsumer {</w:t>
      </w:r>
    </w:p>
    <w:p w:rsidR="00000000" w:rsidDel="00000000" w:rsidP="00000000" w:rsidRDefault="00000000" w:rsidRPr="00000000" w14:paraId="000000CB">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CC">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@KafkaListener(topics = </w:t>
      </w:r>
      <w:r w:rsidDel="00000000" w:rsidR="00000000" w:rsidRPr="00000000">
        <w:rPr>
          <w:rFonts w:ascii="Times New Roman" w:cs="Times New Roman" w:eastAsia="Times New Roman" w:hAnsi="Times New Roman"/>
          <w:color w:val="6aab73"/>
          <w:sz w:val="24"/>
          <w:szCs w:val="24"/>
          <w:rtl w:val="0"/>
        </w:rPr>
        <w:t xml:space="preserve">"transactions"</w:t>
      </w:r>
      <w:r w:rsidDel="00000000" w:rsidR="00000000" w:rsidRPr="00000000">
        <w:rPr>
          <w:rFonts w:ascii="Times New Roman" w:cs="Times New Roman" w:eastAsia="Times New Roman" w:hAnsi="Times New Roman"/>
          <w:color w:val="bcbec4"/>
          <w:sz w:val="24"/>
          <w:szCs w:val="24"/>
          <w:rtl w:val="0"/>
        </w:rPr>
        <w:t xml:space="preserve">, groupId = </w:t>
      </w:r>
      <w:r w:rsidDel="00000000" w:rsidR="00000000" w:rsidRPr="00000000">
        <w:rPr>
          <w:rFonts w:ascii="Times New Roman" w:cs="Times New Roman" w:eastAsia="Times New Roman" w:hAnsi="Times New Roman"/>
          <w:color w:val="6aab73"/>
          <w:sz w:val="24"/>
          <w:szCs w:val="24"/>
          <w:rtl w:val="0"/>
        </w:rPr>
        <w:t xml:space="preserve">"account-service"</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C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void </w:t>
      </w:r>
      <w:r w:rsidDel="00000000" w:rsidR="00000000" w:rsidRPr="00000000">
        <w:rPr>
          <w:rFonts w:ascii="Times New Roman" w:cs="Times New Roman" w:eastAsia="Times New Roman" w:hAnsi="Times New Roman"/>
          <w:color w:val="bcbec4"/>
          <w:sz w:val="24"/>
          <w:szCs w:val="24"/>
          <w:rtl w:val="0"/>
        </w:rPr>
        <w:t xml:space="preserve">consume(String message) {</w:t>
      </w:r>
    </w:p>
    <w:p w:rsidR="00000000" w:rsidDel="00000000" w:rsidP="00000000" w:rsidRDefault="00000000" w:rsidRPr="00000000" w14:paraId="000000CE">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System.out.println(</w:t>
      </w:r>
      <w:r w:rsidDel="00000000" w:rsidR="00000000" w:rsidRPr="00000000">
        <w:rPr>
          <w:rFonts w:ascii="Times New Roman" w:cs="Times New Roman" w:eastAsia="Times New Roman" w:hAnsi="Times New Roman"/>
          <w:color w:val="6aab73"/>
          <w:sz w:val="24"/>
          <w:szCs w:val="24"/>
          <w:rtl w:val="0"/>
        </w:rPr>
        <w:t xml:space="preserve">"Received Kafka event: " </w:t>
      </w:r>
      <w:r w:rsidDel="00000000" w:rsidR="00000000" w:rsidRPr="00000000">
        <w:rPr>
          <w:rFonts w:ascii="Times New Roman" w:cs="Times New Roman" w:eastAsia="Times New Roman" w:hAnsi="Times New Roman"/>
          <w:color w:val="bcbec4"/>
          <w:sz w:val="24"/>
          <w:szCs w:val="24"/>
          <w:rtl w:val="0"/>
        </w:rPr>
        <w:t xml:space="preserve">+ message);</w:t>
      </w:r>
    </w:p>
    <w:p w:rsidR="00000000" w:rsidDel="00000000" w:rsidP="00000000" w:rsidRDefault="00000000" w:rsidRPr="00000000" w14:paraId="000000CF">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Update account balance here</w:t>
      </w:r>
    </w:p>
    <w:p w:rsidR="00000000" w:rsidDel="00000000" w:rsidP="00000000" w:rsidRDefault="00000000" w:rsidRPr="00000000" w14:paraId="000000D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D1">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 mq consumer</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RabbitMQ Consumer</w:t>
      </w:r>
    </w:p>
    <w:p w:rsidR="00000000" w:rsidDel="00000000" w:rsidP="00000000" w:rsidRDefault="00000000" w:rsidRPr="00000000" w14:paraId="000000D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java</w:t>
      </w:r>
    </w:p>
    <w:p w:rsidR="00000000" w:rsidDel="00000000" w:rsidP="00000000" w:rsidRDefault="00000000" w:rsidRPr="00000000" w14:paraId="000000D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@RabbitListener(queues = </w:t>
      </w:r>
      <w:r w:rsidDel="00000000" w:rsidR="00000000" w:rsidRPr="00000000">
        <w:rPr>
          <w:rFonts w:ascii="Times New Roman" w:cs="Times New Roman" w:eastAsia="Times New Roman" w:hAnsi="Times New Roman"/>
          <w:color w:val="6aab73"/>
          <w:sz w:val="24"/>
          <w:szCs w:val="24"/>
          <w:rtl w:val="0"/>
        </w:rPr>
        <w:t xml:space="preserve">"transaction-queue"</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D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void </w:t>
      </w:r>
      <w:r w:rsidDel="00000000" w:rsidR="00000000" w:rsidRPr="00000000">
        <w:rPr>
          <w:rFonts w:ascii="Times New Roman" w:cs="Times New Roman" w:eastAsia="Times New Roman" w:hAnsi="Times New Roman"/>
          <w:color w:val="bcbec4"/>
          <w:sz w:val="24"/>
          <w:szCs w:val="24"/>
          <w:rtl w:val="0"/>
        </w:rPr>
        <w:t xml:space="preserve">receive(Transaction tx) {</w:t>
      </w:r>
    </w:p>
    <w:p w:rsidR="00000000" w:rsidDel="00000000" w:rsidP="00000000" w:rsidRDefault="00000000" w:rsidRPr="00000000" w14:paraId="000000D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System.out.println(</w:t>
      </w:r>
      <w:r w:rsidDel="00000000" w:rsidR="00000000" w:rsidRPr="00000000">
        <w:rPr>
          <w:rFonts w:ascii="Times New Roman" w:cs="Times New Roman" w:eastAsia="Times New Roman" w:hAnsi="Times New Roman"/>
          <w:color w:val="6aab73"/>
          <w:sz w:val="24"/>
          <w:szCs w:val="24"/>
          <w:rtl w:val="0"/>
        </w:rPr>
        <w:t xml:space="preserve">"Received RabbitMQ event: " </w:t>
      </w:r>
      <w:r w:rsidDel="00000000" w:rsidR="00000000" w:rsidRPr="00000000">
        <w:rPr>
          <w:rFonts w:ascii="Times New Roman" w:cs="Times New Roman" w:eastAsia="Times New Roman" w:hAnsi="Times New Roman"/>
          <w:color w:val="bcbec4"/>
          <w:sz w:val="24"/>
          <w:szCs w:val="24"/>
          <w:rtl w:val="0"/>
        </w:rPr>
        <w:t xml:space="preserve">+ tx);</w:t>
      </w:r>
    </w:p>
    <w:p w:rsidR="00000000" w:rsidDel="00000000" w:rsidP="00000000" w:rsidRDefault="00000000" w:rsidRPr="00000000" w14:paraId="000000DA">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Update account balance here</w:t>
      </w:r>
    </w:p>
    <w:p w:rsidR="00000000" w:rsidDel="00000000" w:rsidP="00000000" w:rsidRDefault="00000000" w:rsidRPr="00000000" w14:paraId="000000DB">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event‑Driven Patterns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Notification → Consumer just logs event.</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Event‑Carried State Transfer → Consumer updates DB with transaction details.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Saga Pattern → Chain multiple services (e.g., Transaction → Payment → Notification) with compensating actions.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implement Idempotency &amp; Exactly‑Once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unique transactionId and check before updating DB:</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(!processedTransactions.contains(tx.getId()))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account.setBalance(account.getBalance() - tx.getAmount());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processedTransactions.add(tx.getId());</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----&gt;Step‑by‑Step Execution</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Infrastructure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docker-compose up -d</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Kafka → localhost:9092</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RabbitMQ → localhost:5672 (UI at http://localhost:15672)</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Transaction Service</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transaction-service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mvn spring-boot:run</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Account Service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account-service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mvn spring-boot:run</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Transaction</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-X POST http://localhost:8080/transaction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"Content-Type: application/json" \</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'{"id":1,"userId":101,"amount":500}'</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Consumer Logs</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 consumer prints: Received Kafka event: Transaction{id=1, userId=101, amount=500}</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consumer prints a similar message.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RabbitMQ UI</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http://localhost:15672</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guest/guest</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See messages flowing through exchange → queue → consumer.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ng.com/search?q=%22https%3A%2F%2Fwww.rabbitmq.com%2Fdownload.html%22&amp;utm_source=copilot.com" TargetMode="External"/><Relationship Id="rId7" Type="http://schemas.openxmlformats.org/officeDocument/2006/relationships/hyperlink" Target="https://www.bing.com/search?q=%22https%3A%2F%2Fwww.rabbitmq.com%2Fdownload.html%22&amp;utm_source=copilo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