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55D2" w:rsidRDefault="00D155D2">
      <w:pPr>
        <w:pStyle w:val="BodyText"/>
        <w:rPr>
          <w:rFonts w:ascii="Times New Roman"/>
          <w:sz w:val="20"/>
        </w:rPr>
      </w:pPr>
    </w:p>
    <w:p w:rsidR="00D155D2" w:rsidRDefault="00D155D2">
      <w:pPr>
        <w:pStyle w:val="BodyText"/>
        <w:rPr>
          <w:rFonts w:ascii="Times New Roman"/>
          <w:sz w:val="20"/>
        </w:rPr>
      </w:pPr>
    </w:p>
    <w:p w:rsidR="00D155D2" w:rsidRDefault="00D155D2">
      <w:pPr>
        <w:pStyle w:val="BodyText"/>
        <w:rPr>
          <w:rFonts w:ascii="Times New Roman"/>
          <w:sz w:val="20"/>
        </w:rPr>
      </w:pPr>
    </w:p>
    <w:p w:rsidR="00D155D2" w:rsidRDefault="00D155D2">
      <w:pPr>
        <w:pStyle w:val="BodyText"/>
        <w:rPr>
          <w:rFonts w:ascii="Times New Roman"/>
          <w:sz w:val="20"/>
        </w:rPr>
      </w:pPr>
    </w:p>
    <w:p w:rsidR="00D155D2" w:rsidRDefault="00D155D2">
      <w:pPr>
        <w:pStyle w:val="BodyText"/>
        <w:rPr>
          <w:rFonts w:ascii="Times New Roman"/>
          <w:sz w:val="20"/>
        </w:rPr>
      </w:pPr>
    </w:p>
    <w:p w:rsidR="00D155D2" w:rsidRDefault="00D155D2">
      <w:pPr>
        <w:pStyle w:val="BodyText"/>
        <w:rPr>
          <w:rFonts w:ascii="Times New Roman"/>
          <w:sz w:val="20"/>
        </w:rPr>
      </w:pPr>
    </w:p>
    <w:p w:rsidR="00D155D2" w:rsidRDefault="00D155D2">
      <w:pPr>
        <w:pStyle w:val="BodyText"/>
        <w:rPr>
          <w:rFonts w:ascii="Times New Roman"/>
          <w:sz w:val="20"/>
        </w:rPr>
      </w:pPr>
    </w:p>
    <w:p w:rsidR="00D155D2" w:rsidRDefault="00D155D2">
      <w:pPr>
        <w:pStyle w:val="BodyText"/>
        <w:rPr>
          <w:rFonts w:ascii="Times New Roman"/>
          <w:sz w:val="20"/>
        </w:rPr>
      </w:pPr>
    </w:p>
    <w:p w:rsidR="00D155D2" w:rsidRDefault="00D155D2">
      <w:pPr>
        <w:pStyle w:val="BodyText"/>
        <w:spacing w:before="10"/>
        <w:rPr>
          <w:rFonts w:ascii="Times New Roman"/>
          <w:sz w:val="16"/>
        </w:rPr>
      </w:pPr>
    </w:p>
    <w:p w:rsidR="00D155D2" w:rsidRDefault="00D155D2">
      <w:pPr>
        <w:spacing w:before="92"/>
        <w:ind w:left="504"/>
        <w:rPr>
          <w:rFonts w:ascii="Arial"/>
          <w:b/>
          <w:sz w:val="24"/>
        </w:rPr>
      </w:pPr>
      <w:r w:rsidRPr="00D155D2">
        <w:pict>
          <v:group id="_x0000_s1030" style="position:absolute;left:0;text-align:left;margin-left:412.5pt;margin-top:-3.5pt;width:177.05pt;height:411pt;z-index:-18135552;mso-position-horizontal-relative:page" coordorigin="8250,-70" coordsize="3541,8220">
            <v:rect id="_x0000_s1032" style="position:absolute;left:8250;top:-71;width:3541;height:8220" fillcolor="#e9e6d6" stroked="f"/>
            <v:shapetype id="_x0000_t202" coordsize="21600,21600" o:spt="202" path="m,l,21600r21600,l21600,xe">
              <v:stroke joinstyle="miter"/>
              <v:path gradientshapeok="t" o:connecttype="rect"/>
            </v:shapetype>
            <v:shape id="_x0000_s1031" type="#_x0000_t202" style="position:absolute;left:8250;top:-71;width:3541;height:8220" filled="f" stroked="f">
              <v:textbox inset="0,0,0,0">
                <w:txbxContent>
                  <w:p w:rsidR="00D155D2" w:rsidRDefault="00E16534">
                    <w:pPr>
                      <w:spacing w:before="165" w:line="275" w:lineRule="exact"/>
                      <w:ind w:left="144"/>
                      <w:rPr>
                        <w:rFonts w:ascii="Arial"/>
                        <w:b/>
                        <w:sz w:val="24"/>
                      </w:rPr>
                    </w:pPr>
                    <w:r>
                      <w:rPr>
                        <w:rFonts w:ascii="Arial"/>
                        <w:b/>
                        <w:color w:val="0092D4"/>
                        <w:sz w:val="24"/>
                      </w:rPr>
                      <w:t>SITUATION IN NUMBERS</w:t>
                    </w:r>
                  </w:p>
                  <w:p w:rsidR="00D155D2" w:rsidRDefault="00E16534">
                    <w:pPr>
                      <w:spacing w:line="206" w:lineRule="exact"/>
                      <w:ind w:left="144"/>
                      <w:rPr>
                        <w:rFonts w:ascii="Arial"/>
                        <w:b/>
                        <w:sz w:val="18"/>
                      </w:rPr>
                    </w:pPr>
                    <w:proofErr w:type="gramStart"/>
                    <w:r>
                      <w:rPr>
                        <w:rFonts w:ascii="Arial"/>
                        <w:b/>
                        <w:color w:val="0092D4"/>
                        <w:sz w:val="18"/>
                      </w:rPr>
                      <w:t>total</w:t>
                    </w:r>
                    <w:proofErr w:type="gramEnd"/>
                    <w:r>
                      <w:rPr>
                        <w:rFonts w:ascii="Arial"/>
                        <w:b/>
                        <w:color w:val="0092D4"/>
                        <w:sz w:val="18"/>
                      </w:rPr>
                      <w:t xml:space="preserve"> (new) cases in last 24 hours</w:t>
                    </w:r>
                  </w:p>
                  <w:p w:rsidR="00D155D2" w:rsidRDefault="00D155D2">
                    <w:pPr>
                      <w:rPr>
                        <w:rFonts w:ascii="Arial"/>
                        <w:b/>
                        <w:sz w:val="24"/>
                      </w:rPr>
                    </w:pPr>
                  </w:p>
                  <w:p w:rsidR="00D155D2" w:rsidRDefault="00E16534">
                    <w:pPr>
                      <w:ind w:left="252"/>
                      <w:rPr>
                        <w:rFonts w:ascii="Arial"/>
                        <w:b/>
                      </w:rPr>
                    </w:pPr>
                    <w:r>
                      <w:rPr>
                        <w:rFonts w:ascii="Arial"/>
                        <w:b/>
                        <w:color w:val="0092D4"/>
                      </w:rPr>
                      <w:t>Globally</w:t>
                    </w:r>
                  </w:p>
                  <w:p w:rsidR="00D155D2" w:rsidRDefault="00E16534">
                    <w:pPr>
                      <w:spacing w:before="1"/>
                      <w:ind w:left="252"/>
                    </w:pPr>
                    <w:r>
                      <w:rPr>
                        <w:color w:val="FF6600"/>
                      </w:rPr>
                      <w:t>372 755 confirmed (39 825)</w:t>
                    </w:r>
                  </w:p>
                  <w:p w:rsidR="00D155D2" w:rsidRDefault="00E16534">
                    <w:pPr>
                      <w:ind w:left="252"/>
                    </w:pPr>
                    <w:r>
                      <w:rPr>
                        <w:color w:val="FF6600"/>
                      </w:rPr>
                      <w:t>16 231 deaths (1722)</w:t>
                    </w:r>
                  </w:p>
                  <w:p w:rsidR="00D155D2" w:rsidRDefault="00E16534">
                    <w:pPr>
                      <w:spacing w:before="195"/>
                      <w:ind w:left="252"/>
                      <w:rPr>
                        <w:rFonts w:ascii="Arial"/>
                        <w:b/>
                        <w:sz w:val="20"/>
                      </w:rPr>
                    </w:pPr>
                    <w:r>
                      <w:rPr>
                        <w:rFonts w:ascii="Arial"/>
                        <w:b/>
                        <w:color w:val="0092D4"/>
                        <w:sz w:val="20"/>
                      </w:rPr>
                      <w:t>Western Pacific Region</w:t>
                    </w:r>
                  </w:p>
                  <w:p w:rsidR="00D155D2" w:rsidRDefault="00E16534">
                    <w:pPr>
                      <w:ind w:left="252"/>
                      <w:rPr>
                        <w:sz w:val="20"/>
                      </w:rPr>
                    </w:pPr>
                    <w:r>
                      <w:rPr>
                        <w:color w:val="FF6600"/>
                        <w:sz w:val="20"/>
                      </w:rPr>
                      <w:t>96 580 confirmed (943)</w:t>
                    </w:r>
                  </w:p>
                  <w:p w:rsidR="00D155D2" w:rsidRDefault="00E16534">
                    <w:pPr>
                      <w:spacing w:before="1"/>
                      <w:ind w:left="252"/>
                      <w:rPr>
                        <w:sz w:val="20"/>
                      </w:rPr>
                    </w:pPr>
                    <w:r>
                      <w:rPr>
                        <w:color w:val="FF6600"/>
                        <w:sz w:val="20"/>
                      </w:rPr>
                      <w:t>3502 deaths (29)</w:t>
                    </w:r>
                  </w:p>
                  <w:p w:rsidR="00D155D2" w:rsidRDefault="00D155D2">
                    <w:pPr>
                      <w:rPr>
                        <w:sz w:val="15"/>
                      </w:rPr>
                    </w:pPr>
                  </w:p>
                  <w:p w:rsidR="00D155D2" w:rsidRDefault="00E16534">
                    <w:pPr>
                      <w:ind w:left="252"/>
                      <w:rPr>
                        <w:rFonts w:ascii="Arial"/>
                        <w:b/>
                        <w:sz w:val="20"/>
                      </w:rPr>
                    </w:pPr>
                    <w:r>
                      <w:rPr>
                        <w:rFonts w:ascii="Arial"/>
                        <w:b/>
                        <w:color w:val="0092D4"/>
                        <w:sz w:val="20"/>
                      </w:rPr>
                      <w:t>European Region</w:t>
                    </w:r>
                  </w:p>
                  <w:p w:rsidR="00D155D2" w:rsidRDefault="00E16534">
                    <w:pPr>
                      <w:ind w:left="252"/>
                      <w:rPr>
                        <w:sz w:val="20"/>
                      </w:rPr>
                    </w:pPr>
                    <w:r>
                      <w:rPr>
                        <w:color w:val="FF6600"/>
                        <w:sz w:val="20"/>
                      </w:rPr>
                      <w:t>195 509 confirmed (24 085)</w:t>
                    </w:r>
                  </w:p>
                  <w:p w:rsidR="00D155D2" w:rsidRDefault="00E16534">
                    <w:pPr>
                      <w:spacing w:before="1"/>
                      <w:ind w:left="252"/>
                      <w:rPr>
                        <w:sz w:val="20"/>
                      </w:rPr>
                    </w:pPr>
                    <w:r>
                      <w:rPr>
                        <w:color w:val="FF6600"/>
                        <w:sz w:val="20"/>
                      </w:rPr>
                      <w:t>10 189 deaths (1447)</w:t>
                    </w:r>
                  </w:p>
                  <w:p w:rsidR="00D155D2" w:rsidRDefault="00D155D2">
                    <w:pPr>
                      <w:spacing w:before="10"/>
                      <w:rPr>
                        <w:sz w:val="15"/>
                      </w:rPr>
                    </w:pPr>
                  </w:p>
                  <w:p w:rsidR="00D155D2" w:rsidRDefault="00E16534">
                    <w:pPr>
                      <w:ind w:left="252"/>
                      <w:rPr>
                        <w:rFonts w:ascii="Arial"/>
                        <w:b/>
                        <w:sz w:val="20"/>
                      </w:rPr>
                    </w:pPr>
                    <w:r>
                      <w:rPr>
                        <w:rFonts w:ascii="Arial"/>
                        <w:b/>
                        <w:color w:val="0092D4"/>
                        <w:sz w:val="20"/>
                      </w:rPr>
                      <w:t>South-East Asia Region</w:t>
                    </w:r>
                  </w:p>
                  <w:p w:rsidR="00D155D2" w:rsidRDefault="00E16534">
                    <w:pPr>
                      <w:spacing w:before="2"/>
                      <w:ind w:left="252"/>
                      <w:rPr>
                        <w:sz w:val="20"/>
                      </w:rPr>
                    </w:pPr>
                    <w:r>
                      <w:rPr>
                        <w:color w:val="FF6600"/>
                        <w:sz w:val="20"/>
                      </w:rPr>
                      <w:t>1990 confirmed (214)</w:t>
                    </w:r>
                  </w:p>
                  <w:p w:rsidR="00D155D2" w:rsidRDefault="00E16534">
                    <w:pPr>
                      <w:spacing w:before="1"/>
                      <w:ind w:left="252"/>
                      <w:rPr>
                        <w:sz w:val="20"/>
                      </w:rPr>
                    </w:pPr>
                    <w:r>
                      <w:rPr>
                        <w:color w:val="FF6600"/>
                        <w:sz w:val="20"/>
                      </w:rPr>
                      <w:t>65 deaths (7)</w:t>
                    </w:r>
                  </w:p>
                  <w:p w:rsidR="00D155D2" w:rsidRDefault="00D155D2">
                    <w:pPr>
                      <w:spacing w:before="10"/>
                      <w:rPr>
                        <w:sz w:val="15"/>
                      </w:rPr>
                    </w:pPr>
                  </w:p>
                  <w:p w:rsidR="00D155D2" w:rsidRDefault="00E16534">
                    <w:pPr>
                      <w:ind w:left="252"/>
                      <w:rPr>
                        <w:rFonts w:ascii="Arial"/>
                        <w:b/>
                        <w:sz w:val="20"/>
                      </w:rPr>
                    </w:pPr>
                    <w:r>
                      <w:rPr>
                        <w:rFonts w:ascii="Arial"/>
                        <w:b/>
                        <w:color w:val="0092D4"/>
                        <w:sz w:val="20"/>
                      </w:rPr>
                      <w:t>Eastern Mediterranean Region</w:t>
                    </w:r>
                  </w:p>
                  <w:p w:rsidR="00D155D2" w:rsidRDefault="00E16534">
                    <w:pPr>
                      <w:spacing w:before="2" w:line="243" w:lineRule="exact"/>
                      <w:ind w:left="252"/>
                      <w:rPr>
                        <w:sz w:val="20"/>
                      </w:rPr>
                    </w:pPr>
                    <w:r>
                      <w:rPr>
                        <w:color w:val="FF6600"/>
                        <w:sz w:val="20"/>
                      </w:rPr>
                      <w:t>27 215 confirmed (1840)</w:t>
                    </w:r>
                  </w:p>
                  <w:p w:rsidR="00D155D2" w:rsidRDefault="00E16534">
                    <w:pPr>
                      <w:spacing w:line="243" w:lineRule="exact"/>
                      <w:ind w:left="252"/>
                      <w:rPr>
                        <w:sz w:val="20"/>
                      </w:rPr>
                    </w:pPr>
                    <w:r>
                      <w:rPr>
                        <w:color w:val="FF6600"/>
                        <w:sz w:val="20"/>
                      </w:rPr>
                      <w:t>1877 deaths (136)</w:t>
                    </w:r>
                  </w:p>
                  <w:p w:rsidR="00D155D2" w:rsidRDefault="00D155D2">
                    <w:pPr>
                      <w:spacing w:before="1"/>
                      <w:rPr>
                        <w:sz w:val="16"/>
                      </w:rPr>
                    </w:pPr>
                  </w:p>
                  <w:p w:rsidR="00D155D2" w:rsidRDefault="00E16534">
                    <w:pPr>
                      <w:ind w:left="252"/>
                      <w:rPr>
                        <w:rFonts w:ascii="Arial"/>
                        <w:b/>
                        <w:sz w:val="20"/>
                      </w:rPr>
                    </w:pPr>
                    <w:r>
                      <w:rPr>
                        <w:rFonts w:ascii="Arial"/>
                        <w:b/>
                        <w:color w:val="0092D4"/>
                        <w:sz w:val="20"/>
                      </w:rPr>
                      <w:t>Region of the Americas</w:t>
                    </w:r>
                  </w:p>
                  <w:p w:rsidR="00D155D2" w:rsidRDefault="00E16534">
                    <w:pPr>
                      <w:ind w:left="252"/>
                      <w:rPr>
                        <w:sz w:val="20"/>
                      </w:rPr>
                    </w:pPr>
                    <w:r>
                      <w:rPr>
                        <w:color w:val="FF6600"/>
                        <w:sz w:val="20"/>
                      </w:rPr>
                      <w:t>49 444 confirmed (12 428)</w:t>
                    </w:r>
                  </w:p>
                  <w:p w:rsidR="00D155D2" w:rsidRDefault="00E16534">
                    <w:pPr>
                      <w:spacing w:before="1"/>
                      <w:ind w:left="252"/>
                      <w:rPr>
                        <w:sz w:val="20"/>
                      </w:rPr>
                    </w:pPr>
                    <w:r>
                      <w:rPr>
                        <w:color w:val="FF6600"/>
                        <w:sz w:val="20"/>
                      </w:rPr>
                      <w:t>565 deaths (100)</w:t>
                    </w:r>
                  </w:p>
                  <w:p w:rsidR="00D155D2" w:rsidRDefault="00D155D2">
                    <w:pPr>
                      <w:spacing w:before="9"/>
                      <w:rPr>
                        <w:sz w:val="15"/>
                      </w:rPr>
                    </w:pPr>
                  </w:p>
                  <w:p w:rsidR="00D155D2" w:rsidRDefault="00E16534">
                    <w:pPr>
                      <w:spacing w:before="1"/>
                      <w:ind w:left="252"/>
                      <w:rPr>
                        <w:rFonts w:ascii="Arial"/>
                        <w:b/>
                        <w:sz w:val="20"/>
                      </w:rPr>
                    </w:pPr>
                    <w:r>
                      <w:rPr>
                        <w:rFonts w:ascii="Arial"/>
                        <w:b/>
                        <w:color w:val="0092D4"/>
                        <w:sz w:val="20"/>
                      </w:rPr>
                      <w:t>African Region</w:t>
                    </w:r>
                  </w:p>
                  <w:p w:rsidR="00D155D2" w:rsidRDefault="00E16534">
                    <w:pPr>
                      <w:spacing w:before="2"/>
                      <w:ind w:left="252"/>
                      <w:rPr>
                        <w:sz w:val="20"/>
                      </w:rPr>
                    </w:pPr>
                    <w:r>
                      <w:rPr>
                        <w:color w:val="FF6600"/>
                        <w:sz w:val="20"/>
                      </w:rPr>
                      <w:t>1305 confirmed (315)</w:t>
                    </w:r>
                  </w:p>
                  <w:p w:rsidR="00D155D2" w:rsidRDefault="00E16534">
                    <w:pPr>
                      <w:spacing w:before="1"/>
                      <w:ind w:left="252"/>
                      <w:rPr>
                        <w:sz w:val="20"/>
                      </w:rPr>
                    </w:pPr>
                    <w:r>
                      <w:rPr>
                        <w:color w:val="FF6600"/>
                        <w:sz w:val="20"/>
                      </w:rPr>
                      <w:t>26 deaths (3)</w:t>
                    </w:r>
                  </w:p>
                  <w:p w:rsidR="00D155D2" w:rsidRDefault="00D155D2">
                    <w:pPr>
                      <w:spacing w:before="9"/>
                      <w:rPr>
                        <w:sz w:val="17"/>
                      </w:rPr>
                    </w:pPr>
                  </w:p>
                  <w:p w:rsidR="00D155D2" w:rsidRDefault="00E16534">
                    <w:pPr>
                      <w:ind w:left="252"/>
                      <w:rPr>
                        <w:b/>
                      </w:rPr>
                    </w:pPr>
                    <w:r>
                      <w:rPr>
                        <w:b/>
                        <w:color w:val="0092D4"/>
                      </w:rPr>
                      <w:t>WHO RISK ASSESSMENT</w:t>
                    </w:r>
                  </w:p>
                </w:txbxContent>
              </v:textbox>
            </v:shape>
            <w10:wrap anchorx="page"/>
          </v:group>
        </w:pict>
      </w:r>
      <w:r w:rsidR="00E16534">
        <w:rPr>
          <w:rFonts w:ascii="Arial"/>
          <w:b/>
          <w:color w:val="0092D4"/>
          <w:sz w:val="24"/>
        </w:rPr>
        <w:t>HIGHLIGHTS</w:t>
      </w:r>
    </w:p>
    <w:p w:rsidR="00D155D2" w:rsidRDefault="00E16534">
      <w:pPr>
        <w:pStyle w:val="ListParagraph"/>
        <w:numPr>
          <w:ilvl w:val="0"/>
          <w:numId w:val="8"/>
        </w:numPr>
        <w:tabs>
          <w:tab w:val="left" w:pos="1043"/>
          <w:tab w:val="left" w:pos="1044"/>
        </w:tabs>
        <w:spacing w:before="206" w:line="276" w:lineRule="auto"/>
        <w:ind w:right="3936"/>
      </w:pPr>
      <w:r>
        <w:t>Four</w:t>
      </w:r>
      <w:r>
        <w:rPr>
          <w:spacing w:val="-4"/>
        </w:rPr>
        <w:t xml:space="preserve"> </w:t>
      </w:r>
      <w:r>
        <w:t>new</w:t>
      </w:r>
      <w:r>
        <w:rPr>
          <w:spacing w:val="-6"/>
        </w:rPr>
        <w:t xml:space="preserve"> </w:t>
      </w:r>
      <w:r>
        <w:t>countries/territories/areas</w:t>
      </w:r>
      <w:r>
        <w:rPr>
          <w:spacing w:val="-4"/>
        </w:rPr>
        <w:t xml:space="preserve"> </w:t>
      </w:r>
      <w:r>
        <w:t>from</w:t>
      </w:r>
      <w:r>
        <w:rPr>
          <w:spacing w:val="-2"/>
        </w:rPr>
        <w:t xml:space="preserve"> </w:t>
      </w:r>
      <w:r>
        <w:t>the</w:t>
      </w:r>
      <w:r>
        <w:rPr>
          <w:spacing w:val="-4"/>
        </w:rPr>
        <w:t xml:space="preserve"> </w:t>
      </w:r>
      <w:r>
        <w:t>South-East</w:t>
      </w:r>
      <w:r>
        <w:rPr>
          <w:spacing w:val="-4"/>
        </w:rPr>
        <w:t xml:space="preserve"> </w:t>
      </w:r>
      <w:r>
        <w:t>Asia</w:t>
      </w:r>
      <w:r>
        <w:rPr>
          <w:spacing w:val="-6"/>
        </w:rPr>
        <w:t xml:space="preserve"> </w:t>
      </w:r>
      <w:r>
        <w:t>Region</w:t>
      </w:r>
      <w:r>
        <w:rPr>
          <w:spacing w:val="-4"/>
        </w:rPr>
        <w:t xml:space="preserve"> </w:t>
      </w:r>
      <w:r>
        <w:t>[</w:t>
      </w:r>
      <w:proofErr w:type="gramStart"/>
      <w:r>
        <w:t>1],</w:t>
      </w:r>
      <w:proofErr w:type="gramEnd"/>
      <w:r>
        <w:rPr>
          <w:spacing w:val="-7"/>
        </w:rPr>
        <w:t xml:space="preserve"> </w:t>
      </w:r>
      <w:r>
        <w:t>and Region of the Americas [3] have reported cases of</w:t>
      </w:r>
      <w:r>
        <w:rPr>
          <w:spacing w:val="-6"/>
        </w:rPr>
        <w:t xml:space="preserve"> </w:t>
      </w:r>
      <w:r>
        <w:t>COVID-19.</w:t>
      </w:r>
    </w:p>
    <w:p w:rsidR="00D155D2" w:rsidRDefault="00D155D2">
      <w:pPr>
        <w:pStyle w:val="BodyText"/>
        <w:spacing w:before="11"/>
        <w:rPr>
          <w:sz w:val="25"/>
        </w:rPr>
      </w:pPr>
    </w:p>
    <w:p w:rsidR="00D155D2" w:rsidRDefault="00E16534">
      <w:pPr>
        <w:pStyle w:val="ListParagraph"/>
        <w:numPr>
          <w:ilvl w:val="0"/>
          <w:numId w:val="8"/>
        </w:numPr>
        <w:tabs>
          <w:tab w:val="left" w:pos="1043"/>
          <w:tab w:val="left" w:pos="1044"/>
        </w:tabs>
        <w:spacing w:line="256" w:lineRule="auto"/>
        <w:ind w:right="4063"/>
      </w:pPr>
      <w:r>
        <w:t xml:space="preserve">WHO has delivered a new shipment of emergency medical supplies to the Islamic Republic of Iran as part of COVID-19 response </w:t>
      </w:r>
      <w:proofErr w:type="gramStart"/>
      <w:r>
        <w:t>measures.</w:t>
      </w:r>
      <w:proofErr w:type="gramEnd"/>
      <w:r>
        <w:t xml:space="preserve"> Details can be found on the WHO Regional Offi</w:t>
      </w:r>
      <w:r>
        <w:t>ce for the Eastern Mediterranean</w:t>
      </w:r>
      <w:r>
        <w:rPr>
          <w:color w:val="0000FF"/>
          <w:spacing w:val="35"/>
        </w:rPr>
        <w:t xml:space="preserve"> </w:t>
      </w:r>
      <w:hyperlink r:id="rId5">
        <w:r>
          <w:rPr>
            <w:color w:val="0000FF"/>
            <w:u w:val="single" w:color="0000FF"/>
          </w:rPr>
          <w:t>here</w:t>
        </w:r>
      </w:hyperlink>
      <w:r>
        <w:t>.</w:t>
      </w:r>
    </w:p>
    <w:p w:rsidR="00D155D2" w:rsidRDefault="00D155D2">
      <w:pPr>
        <w:pStyle w:val="BodyText"/>
        <w:spacing w:before="6"/>
        <w:rPr>
          <w:sz w:val="18"/>
        </w:rPr>
      </w:pPr>
    </w:p>
    <w:p w:rsidR="00D155D2" w:rsidRDefault="00E16534">
      <w:pPr>
        <w:pStyle w:val="ListParagraph"/>
        <w:numPr>
          <w:ilvl w:val="0"/>
          <w:numId w:val="8"/>
        </w:numPr>
        <w:tabs>
          <w:tab w:val="left" w:pos="1043"/>
          <w:tab w:val="left" w:pos="1044"/>
        </w:tabs>
        <w:spacing w:before="101" w:line="256" w:lineRule="auto"/>
        <w:ind w:right="3917"/>
      </w:pPr>
      <w:r>
        <w:t xml:space="preserve">The WHO </w:t>
      </w:r>
      <w:proofErr w:type="spellStart"/>
      <w:r>
        <w:t>WhatsApp</w:t>
      </w:r>
      <w:proofErr w:type="spellEnd"/>
      <w:r>
        <w:t xml:space="preserve"> Health Alert has now attracted</w:t>
      </w:r>
      <w:r>
        <w:t xml:space="preserve"> 10 million users since launching Friday, and the COVID-19 Solidarity Response Fund has raised more than US$70 million, in just 10 days. The media briefing can be found</w:t>
      </w:r>
      <w:r>
        <w:rPr>
          <w:color w:val="0000FF"/>
          <w:spacing w:val="-14"/>
        </w:rPr>
        <w:t xml:space="preserve"> </w:t>
      </w:r>
      <w:hyperlink r:id="rId6">
        <w:r>
          <w:rPr>
            <w:color w:val="0000FF"/>
            <w:u w:val="single" w:color="0000FF"/>
          </w:rPr>
          <w:t>here</w:t>
        </w:r>
      </w:hyperlink>
      <w:r>
        <w:t>.</w:t>
      </w:r>
    </w:p>
    <w:p w:rsidR="00D155D2" w:rsidRDefault="00E16534">
      <w:pPr>
        <w:pStyle w:val="ListParagraph"/>
        <w:numPr>
          <w:ilvl w:val="0"/>
          <w:numId w:val="8"/>
        </w:numPr>
        <w:tabs>
          <w:tab w:val="left" w:pos="1043"/>
          <w:tab w:val="left" w:pos="1044"/>
        </w:tabs>
        <w:spacing w:before="182" w:line="256" w:lineRule="auto"/>
        <w:ind w:right="3973"/>
      </w:pPr>
      <w:r>
        <w:t xml:space="preserve">WHO and FIFA launched a joint campaign to equip the football </w:t>
      </w:r>
      <w:proofErr w:type="gramStart"/>
      <w:r>
        <w:t>community</w:t>
      </w:r>
      <w:proofErr w:type="gramEnd"/>
      <w:r>
        <w:t xml:space="preserve"> to tackle COVID-19. This awareness campaign calls on all people around the world to follow the five key steps to stop the</w:t>
      </w:r>
      <w:r>
        <w:t xml:space="preserve"> spread of the disease. More information can be found</w:t>
      </w:r>
      <w:r>
        <w:rPr>
          <w:color w:val="0000FF"/>
          <w:spacing w:val="-4"/>
        </w:rPr>
        <w:t xml:space="preserve"> </w:t>
      </w:r>
      <w:hyperlink r:id="rId7">
        <w:r>
          <w:rPr>
            <w:color w:val="0000FF"/>
            <w:u w:val="single" w:color="0000FF"/>
          </w:rPr>
          <w:t>here</w:t>
        </w:r>
        <w:r>
          <w:t>.</w:t>
        </w:r>
      </w:hyperlink>
    </w:p>
    <w:p w:rsidR="00D155D2" w:rsidRDefault="00E16534">
      <w:pPr>
        <w:pStyle w:val="ListParagraph"/>
        <w:numPr>
          <w:ilvl w:val="0"/>
          <w:numId w:val="8"/>
        </w:numPr>
        <w:tabs>
          <w:tab w:val="left" w:pos="1043"/>
          <w:tab w:val="left" w:pos="1044"/>
        </w:tabs>
        <w:spacing w:before="183" w:line="256" w:lineRule="auto"/>
        <w:ind w:right="4134"/>
        <w:rPr>
          <w:i/>
        </w:rPr>
      </w:pPr>
      <w:r>
        <w:t>WHO and its partners are constantly working to strengthen the chains of esse</w:t>
      </w:r>
      <w:r>
        <w:t xml:space="preserve">ntial COVID-19 supplies. As global demand rises, WHO and its partners aim to ensure assistance to areas most in need. More information can be found in </w:t>
      </w:r>
      <w:r>
        <w:rPr>
          <w:i/>
        </w:rPr>
        <w:t>Subject in</w:t>
      </w:r>
      <w:r>
        <w:rPr>
          <w:i/>
          <w:spacing w:val="-5"/>
        </w:rPr>
        <w:t xml:space="preserve"> </w:t>
      </w:r>
      <w:r>
        <w:rPr>
          <w:i/>
        </w:rPr>
        <w:t>Focus.</w:t>
      </w:r>
    </w:p>
    <w:p w:rsidR="00D155D2" w:rsidRDefault="00D155D2">
      <w:pPr>
        <w:pStyle w:val="BodyText"/>
        <w:rPr>
          <w:i/>
          <w:sz w:val="20"/>
        </w:rPr>
      </w:pPr>
    </w:p>
    <w:p w:rsidR="00D155D2" w:rsidRDefault="00D155D2">
      <w:pPr>
        <w:pStyle w:val="BodyText"/>
        <w:rPr>
          <w:i/>
          <w:sz w:val="20"/>
        </w:rPr>
      </w:pPr>
    </w:p>
    <w:p w:rsidR="00D155D2" w:rsidRDefault="00D155D2">
      <w:pPr>
        <w:pStyle w:val="BodyText"/>
        <w:rPr>
          <w:i/>
          <w:sz w:val="20"/>
        </w:rPr>
      </w:pPr>
    </w:p>
    <w:p w:rsidR="00D155D2" w:rsidRDefault="00D155D2">
      <w:pPr>
        <w:pStyle w:val="BodyText"/>
        <w:rPr>
          <w:i/>
          <w:sz w:val="20"/>
        </w:rPr>
      </w:pPr>
    </w:p>
    <w:p w:rsidR="00D155D2" w:rsidRDefault="00D155D2">
      <w:pPr>
        <w:pStyle w:val="BodyText"/>
        <w:rPr>
          <w:i/>
          <w:sz w:val="20"/>
        </w:rPr>
      </w:pPr>
    </w:p>
    <w:p w:rsidR="00D155D2" w:rsidRDefault="00D155D2">
      <w:pPr>
        <w:pStyle w:val="BodyText"/>
        <w:spacing w:before="8" w:after="1"/>
        <w:rPr>
          <w:i/>
          <w:sz w:val="11"/>
        </w:rPr>
      </w:pPr>
    </w:p>
    <w:tbl>
      <w:tblPr>
        <w:tblW w:w="0" w:type="auto"/>
        <w:tblInd w:w="8257" w:type="dxa"/>
        <w:tblLayout w:type="fixed"/>
        <w:tblCellMar>
          <w:left w:w="0" w:type="dxa"/>
          <w:right w:w="0" w:type="dxa"/>
        </w:tblCellMar>
        <w:tblLook w:val="01E0"/>
      </w:tblPr>
      <w:tblGrid>
        <w:gridCol w:w="1509"/>
        <w:gridCol w:w="1257"/>
      </w:tblGrid>
      <w:tr w:rsidR="00D155D2">
        <w:trPr>
          <w:trHeight w:val="504"/>
        </w:trPr>
        <w:tc>
          <w:tcPr>
            <w:tcW w:w="1509" w:type="dxa"/>
            <w:shd w:val="clear" w:color="auto" w:fill="E9E6D6"/>
          </w:tcPr>
          <w:p w:rsidR="00D155D2" w:rsidRDefault="00E16534">
            <w:pPr>
              <w:pStyle w:val="TableParagraph"/>
              <w:spacing w:line="203" w:lineRule="exact"/>
              <w:ind w:left="252"/>
              <w:jc w:val="left"/>
              <w:rPr>
                <w:sz w:val="20"/>
              </w:rPr>
            </w:pPr>
            <w:r>
              <w:rPr>
                <w:color w:val="FF6600"/>
                <w:sz w:val="20"/>
              </w:rPr>
              <w:t>Global Level</w:t>
            </w:r>
          </w:p>
        </w:tc>
        <w:tc>
          <w:tcPr>
            <w:tcW w:w="1257" w:type="dxa"/>
            <w:shd w:val="clear" w:color="auto" w:fill="E9E6D6"/>
          </w:tcPr>
          <w:p w:rsidR="00D155D2" w:rsidRDefault="00E16534">
            <w:pPr>
              <w:pStyle w:val="TableParagraph"/>
              <w:spacing w:line="203" w:lineRule="exact"/>
              <w:ind w:left="270"/>
              <w:jc w:val="left"/>
              <w:rPr>
                <w:sz w:val="20"/>
              </w:rPr>
            </w:pPr>
            <w:r>
              <w:rPr>
                <w:color w:val="FF6600"/>
                <w:sz w:val="20"/>
              </w:rPr>
              <w:t>Very High</w:t>
            </w:r>
          </w:p>
        </w:tc>
      </w:tr>
    </w:tbl>
    <w:p w:rsidR="00D155D2" w:rsidRDefault="00E16534">
      <w:pPr>
        <w:pStyle w:val="Heading2"/>
        <w:spacing w:before="102"/>
        <w:ind w:left="854"/>
      </w:pPr>
      <w:proofErr w:type="gramStart"/>
      <w:r>
        <w:rPr>
          <w:color w:val="0079AF"/>
        </w:rPr>
        <w:t>Figure 1.</w:t>
      </w:r>
      <w:proofErr w:type="gramEnd"/>
      <w:r>
        <w:rPr>
          <w:color w:val="0079AF"/>
        </w:rPr>
        <w:t xml:space="preserve"> Countries, territories or areas with reported confirmed cases of COVID-19, 24 March 2020</w:t>
      </w:r>
    </w:p>
    <w:p w:rsidR="00D155D2" w:rsidRDefault="00E16534">
      <w:pPr>
        <w:pStyle w:val="BodyText"/>
        <w:spacing w:before="5"/>
        <w:rPr>
          <w:b/>
          <w:sz w:val="25"/>
        </w:rPr>
      </w:pPr>
      <w:r>
        <w:rPr>
          <w:noProof/>
        </w:rPr>
        <w:drawing>
          <wp:anchor distT="0" distB="0" distL="0" distR="0" simplePos="0" relativeHeight="251660288" behindDoc="0" locked="0" layoutInCell="1" allowOverlap="1">
            <wp:simplePos x="0" y="0"/>
            <wp:positionH relativeFrom="page">
              <wp:posOffset>542544</wp:posOffset>
            </wp:positionH>
            <wp:positionV relativeFrom="paragraph">
              <wp:posOffset>221834</wp:posOffset>
            </wp:positionV>
            <wp:extent cx="6445822" cy="3648075"/>
            <wp:effectExtent l="0" t="0" r="0" b="0"/>
            <wp:wrapTopAndBottom/>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8" cstate="print"/>
                    <a:stretch>
                      <a:fillRect/>
                    </a:stretch>
                  </pic:blipFill>
                  <pic:spPr>
                    <a:xfrm>
                      <a:off x="0" y="0"/>
                      <a:ext cx="6445822" cy="3648075"/>
                    </a:xfrm>
                    <a:prstGeom prst="rect">
                      <a:avLst/>
                    </a:prstGeom>
                  </pic:spPr>
                </pic:pic>
              </a:graphicData>
            </a:graphic>
          </wp:anchor>
        </w:drawing>
      </w:r>
    </w:p>
    <w:p w:rsidR="00D155D2" w:rsidRDefault="00D155D2">
      <w:pPr>
        <w:rPr>
          <w:sz w:val="25"/>
        </w:rPr>
        <w:sectPr w:rsidR="00D155D2">
          <w:type w:val="continuous"/>
          <w:pgSz w:w="11920" w:h="16850"/>
          <w:pgMar w:top="0" w:right="0" w:bottom="0" w:left="0" w:header="720" w:footer="720" w:gutter="0"/>
          <w:cols w:space="720"/>
        </w:sectPr>
      </w:pPr>
    </w:p>
    <w:p w:rsidR="00D155D2" w:rsidRDefault="00E16534">
      <w:pPr>
        <w:spacing w:before="38"/>
        <w:ind w:left="720"/>
        <w:rPr>
          <w:b/>
          <w:sz w:val="24"/>
        </w:rPr>
      </w:pPr>
      <w:r>
        <w:rPr>
          <w:b/>
          <w:color w:val="0079AF"/>
          <w:sz w:val="24"/>
        </w:rPr>
        <w:lastRenderedPageBreak/>
        <w:t>SUBJECT IN FOCUS: STRENGTHENING SUPPLY CHAINS TO CREATE GREATEST IMPACT</w:t>
      </w:r>
    </w:p>
    <w:p w:rsidR="00D155D2" w:rsidRDefault="00D155D2">
      <w:pPr>
        <w:pStyle w:val="BodyText"/>
        <w:spacing w:before="1"/>
        <w:rPr>
          <w:b/>
        </w:rPr>
      </w:pPr>
    </w:p>
    <w:p w:rsidR="00D155D2" w:rsidRDefault="00E16534">
      <w:pPr>
        <w:pStyle w:val="BodyText"/>
        <w:ind w:left="720" w:right="817"/>
      </w:pPr>
      <w:r>
        <w:t xml:space="preserve">WHO and the World Food </w:t>
      </w:r>
      <w:proofErr w:type="spellStart"/>
      <w:r>
        <w:t>Programme</w:t>
      </w:r>
      <w:proofErr w:type="spellEnd"/>
      <w:r>
        <w:t xml:space="preserve"> (WFP) are exploring ways to work with the Pandemic Supply Chain Network (PSCN) and Logistical Emergency Teams (L.E.T.) to ensure that logistical assets are in place to support the increasing global demand for COVID-19 suppl</w:t>
      </w:r>
      <w:r>
        <w:t>ies. This is to ensure that supplies are allocated effectively and equitably in the places where they are needed the most.</w:t>
      </w:r>
    </w:p>
    <w:p w:rsidR="00D155D2" w:rsidRDefault="00D155D2">
      <w:pPr>
        <w:pStyle w:val="BodyText"/>
        <w:spacing w:before="11"/>
        <w:rPr>
          <w:sz w:val="21"/>
        </w:rPr>
      </w:pPr>
    </w:p>
    <w:p w:rsidR="00D155D2" w:rsidRDefault="00E16534">
      <w:pPr>
        <w:pStyle w:val="BodyText"/>
        <w:ind w:left="720" w:right="865"/>
        <w:jc w:val="both"/>
      </w:pPr>
      <w:r>
        <w:t xml:space="preserve">WHO is also working with the World Bank to develop demand modeling from a country-based </w:t>
      </w:r>
      <w:proofErr w:type="gramStart"/>
      <w:r>
        <w:t>perspective.</w:t>
      </w:r>
      <w:proofErr w:type="gramEnd"/>
      <w:r>
        <w:t xml:space="preserve"> This will allow the sharing and</w:t>
      </w:r>
      <w:r>
        <w:t xml:space="preserve"> support of technical guidance and allocation mechanisms and ensure that critical supplies are distributed with most impact.</w:t>
      </w:r>
    </w:p>
    <w:p w:rsidR="00D155D2" w:rsidRDefault="00D155D2">
      <w:pPr>
        <w:pStyle w:val="BodyText"/>
        <w:spacing w:before="1"/>
      </w:pPr>
    </w:p>
    <w:p w:rsidR="00D155D2" w:rsidRDefault="00E16534">
      <w:pPr>
        <w:pStyle w:val="BodyText"/>
        <w:ind w:left="720" w:right="732"/>
      </w:pPr>
      <w:r>
        <w:t>The planning effort will support the mapping of scenarios as well as what is needed for stocks and procurement. With</w:t>
      </w:r>
      <w:r>
        <w:rPr>
          <w:spacing w:val="-7"/>
        </w:rPr>
        <w:t xml:space="preserve"> </w:t>
      </w:r>
      <w:r>
        <w:t>the</w:t>
      </w:r>
      <w:r>
        <w:rPr>
          <w:spacing w:val="-8"/>
        </w:rPr>
        <w:t xml:space="preserve"> </w:t>
      </w:r>
      <w:r>
        <w:t>engagemen</w:t>
      </w:r>
      <w:r>
        <w:t>t</w:t>
      </w:r>
      <w:r>
        <w:rPr>
          <w:spacing w:val="-8"/>
        </w:rPr>
        <w:t xml:space="preserve"> </w:t>
      </w:r>
      <w:r>
        <w:t>of</w:t>
      </w:r>
      <w:r>
        <w:rPr>
          <w:spacing w:val="-9"/>
        </w:rPr>
        <w:t xml:space="preserve"> </w:t>
      </w:r>
      <w:r>
        <w:t>the</w:t>
      </w:r>
      <w:r>
        <w:rPr>
          <w:spacing w:val="-6"/>
        </w:rPr>
        <w:t xml:space="preserve"> </w:t>
      </w:r>
      <w:r>
        <w:t>World</w:t>
      </w:r>
      <w:r>
        <w:rPr>
          <w:spacing w:val="-7"/>
        </w:rPr>
        <w:t xml:space="preserve"> </w:t>
      </w:r>
      <w:r>
        <w:t>Bank,</w:t>
      </w:r>
      <w:r>
        <w:rPr>
          <w:spacing w:val="-9"/>
        </w:rPr>
        <w:t xml:space="preserve"> </w:t>
      </w:r>
      <w:r>
        <w:t>the</w:t>
      </w:r>
      <w:r>
        <w:rPr>
          <w:spacing w:val="-8"/>
        </w:rPr>
        <w:t xml:space="preserve"> </w:t>
      </w:r>
      <w:r>
        <w:t>PSCN</w:t>
      </w:r>
      <w:r>
        <w:rPr>
          <w:spacing w:val="-8"/>
        </w:rPr>
        <w:t xml:space="preserve"> </w:t>
      </w:r>
      <w:r>
        <w:t>seeks</w:t>
      </w:r>
      <w:r>
        <w:rPr>
          <w:spacing w:val="-6"/>
        </w:rPr>
        <w:t xml:space="preserve"> </w:t>
      </w:r>
      <w:r>
        <w:t>to</w:t>
      </w:r>
      <w:r>
        <w:rPr>
          <w:spacing w:val="-3"/>
        </w:rPr>
        <w:t xml:space="preserve"> </w:t>
      </w:r>
      <w:r>
        <w:t>bring</w:t>
      </w:r>
      <w:r>
        <w:rPr>
          <w:spacing w:val="-7"/>
        </w:rPr>
        <w:t xml:space="preserve"> </w:t>
      </w:r>
      <w:r>
        <w:t>together</w:t>
      </w:r>
      <w:r>
        <w:rPr>
          <w:spacing w:val="-6"/>
        </w:rPr>
        <w:t xml:space="preserve"> </w:t>
      </w:r>
      <w:r>
        <w:t>the</w:t>
      </w:r>
      <w:r>
        <w:rPr>
          <w:spacing w:val="-8"/>
        </w:rPr>
        <w:t xml:space="preserve"> </w:t>
      </w:r>
      <w:r>
        <w:t>overview</w:t>
      </w:r>
      <w:r>
        <w:rPr>
          <w:spacing w:val="-7"/>
        </w:rPr>
        <w:t xml:space="preserve"> </w:t>
      </w:r>
      <w:r>
        <w:rPr>
          <w:rFonts w:ascii="Arial" w:hAnsi="Arial"/>
        </w:rPr>
        <w:t>of</w:t>
      </w:r>
      <w:r>
        <w:rPr>
          <w:rFonts w:ascii="Arial" w:hAnsi="Arial"/>
          <w:spacing w:val="-20"/>
        </w:rPr>
        <w:t xml:space="preserve"> </w:t>
      </w:r>
      <w:r>
        <w:rPr>
          <w:rFonts w:ascii="Arial" w:hAnsi="Arial"/>
        </w:rPr>
        <w:t>the</w:t>
      </w:r>
      <w:r>
        <w:rPr>
          <w:rFonts w:ascii="Arial" w:hAnsi="Arial"/>
          <w:spacing w:val="-19"/>
        </w:rPr>
        <w:t xml:space="preserve"> </w:t>
      </w:r>
      <w:r>
        <w:rPr>
          <w:rFonts w:ascii="Arial" w:hAnsi="Arial"/>
        </w:rPr>
        <w:t>market’s</w:t>
      </w:r>
      <w:r>
        <w:rPr>
          <w:rFonts w:ascii="Arial" w:hAnsi="Arial"/>
          <w:spacing w:val="-18"/>
        </w:rPr>
        <w:t xml:space="preserve"> </w:t>
      </w:r>
      <w:r>
        <w:rPr>
          <w:rFonts w:ascii="Arial" w:hAnsi="Arial"/>
        </w:rPr>
        <w:t>capability</w:t>
      </w:r>
      <w:r>
        <w:rPr>
          <w:rFonts w:ascii="Arial" w:hAnsi="Arial"/>
          <w:spacing w:val="-17"/>
        </w:rPr>
        <w:t xml:space="preserve"> </w:t>
      </w:r>
      <w:r>
        <w:rPr>
          <w:rFonts w:ascii="Arial" w:hAnsi="Arial"/>
        </w:rPr>
        <w:t xml:space="preserve">to </w:t>
      </w:r>
      <w:r>
        <w:t>provide and distribute the necessary supplies, WHO demand forecasting and the necessary financial and political support to fight COVID-19.</w:t>
      </w:r>
    </w:p>
    <w:p w:rsidR="00D155D2" w:rsidRDefault="00D155D2">
      <w:pPr>
        <w:pStyle w:val="BodyText"/>
        <w:spacing w:before="11"/>
        <w:rPr>
          <w:sz w:val="21"/>
        </w:rPr>
      </w:pPr>
    </w:p>
    <w:p w:rsidR="00D155D2" w:rsidRDefault="00E16534">
      <w:pPr>
        <w:pStyle w:val="BodyText"/>
        <w:ind w:left="720" w:right="850"/>
        <w:jc w:val="both"/>
      </w:pPr>
      <w:r>
        <w:t>Representatives from both WFP and the United Nations Office for the Coordination of Humanitarian Affairs (OCHA) have joined the WHO team at HQ to establish the Supply Chain Coordination Cell (SCCC). The objectives of the SCCC are to:</w:t>
      </w:r>
    </w:p>
    <w:p w:rsidR="00D155D2" w:rsidRDefault="00D155D2">
      <w:pPr>
        <w:pStyle w:val="BodyText"/>
        <w:spacing w:before="1"/>
      </w:pPr>
    </w:p>
    <w:p w:rsidR="00D155D2" w:rsidRDefault="00E16534">
      <w:pPr>
        <w:pStyle w:val="ListParagraph"/>
        <w:numPr>
          <w:ilvl w:val="1"/>
          <w:numId w:val="8"/>
        </w:numPr>
        <w:tabs>
          <w:tab w:val="left" w:pos="1440"/>
          <w:tab w:val="left" w:pos="1441"/>
        </w:tabs>
        <w:spacing w:before="1"/>
        <w:ind w:right="812"/>
      </w:pPr>
      <w:r>
        <w:t xml:space="preserve">Establish a COVID-19 </w:t>
      </w:r>
      <w:r>
        <w:t>supply chain working group to deepen inter-agency collaboration with the aim of minimizing disruptions to current humanitarian operations, while increasing efficiency and coherence of the COVID-19</w:t>
      </w:r>
      <w:r>
        <w:rPr>
          <w:spacing w:val="-1"/>
        </w:rPr>
        <w:t xml:space="preserve"> </w:t>
      </w:r>
      <w:r>
        <w:t>response.</w:t>
      </w:r>
    </w:p>
    <w:p w:rsidR="00D155D2" w:rsidRDefault="00E16534">
      <w:pPr>
        <w:pStyle w:val="ListParagraph"/>
        <w:numPr>
          <w:ilvl w:val="1"/>
          <w:numId w:val="8"/>
        </w:numPr>
        <w:tabs>
          <w:tab w:val="left" w:pos="1440"/>
          <w:tab w:val="left" w:pos="1441"/>
        </w:tabs>
        <w:ind w:right="1289"/>
      </w:pPr>
      <w:r>
        <w:t>Provide a centralized voice through the collectio</w:t>
      </w:r>
      <w:r>
        <w:t>n and dissemination of information to the UN Crisis Management Team (UNCMT), other relevant forums, as well as the wider humanitarian community, to support strategic guidance, operational decision-making, and overall</w:t>
      </w:r>
      <w:r>
        <w:rPr>
          <w:spacing w:val="-9"/>
        </w:rPr>
        <w:t xml:space="preserve"> </w:t>
      </w:r>
      <w:r>
        <w:t>monitoring.</w:t>
      </w:r>
    </w:p>
    <w:p w:rsidR="00D155D2" w:rsidRDefault="00E16534">
      <w:pPr>
        <w:pStyle w:val="ListParagraph"/>
        <w:numPr>
          <w:ilvl w:val="1"/>
          <w:numId w:val="8"/>
        </w:numPr>
        <w:tabs>
          <w:tab w:val="left" w:pos="1440"/>
          <w:tab w:val="left" w:pos="1441"/>
        </w:tabs>
        <w:ind w:right="968"/>
      </w:pPr>
      <w:r>
        <w:t>Foster the creation of regi</w:t>
      </w:r>
      <w:r>
        <w:t>onal and country level coordination mechanisms aimed at implementing efforts, while maintaining the overall coordination of the</w:t>
      </w:r>
      <w:r>
        <w:rPr>
          <w:spacing w:val="-10"/>
        </w:rPr>
        <w:t xml:space="preserve"> </w:t>
      </w:r>
      <w:r>
        <w:t>response.</w:t>
      </w:r>
    </w:p>
    <w:p w:rsidR="00D155D2" w:rsidRDefault="00E16534">
      <w:pPr>
        <w:pStyle w:val="ListParagraph"/>
        <w:numPr>
          <w:ilvl w:val="1"/>
          <w:numId w:val="8"/>
        </w:numPr>
        <w:tabs>
          <w:tab w:val="left" w:pos="1440"/>
          <w:tab w:val="left" w:pos="1441"/>
        </w:tabs>
      </w:pPr>
      <w:r>
        <w:t>Create a smaller joint procurement group of medical equipment buying</w:t>
      </w:r>
      <w:r>
        <w:rPr>
          <w:spacing w:val="-17"/>
        </w:rPr>
        <w:t xml:space="preserve"> </w:t>
      </w:r>
      <w:r>
        <w:t>agencies.</w:t>
      </w:r>
    </w:p>
    <w:p w:rsidR="00D155D2" w:rsidRDefault="00D155D2">
      <w:pPr>
        <w:pStyle w:val="BodyText"/>
        <w:spacing w:before="1"/>
      </w:pPr>
    </w:p>
    <w:p w:rsidR="00D155D2" w:rsidRDefault="00E16534">
      <w:pPr>
        <w:pStyle w:val="BodyText"/>
        <w:ind w:left="720" w:right="1201"/>
        <w:jc w:val="both"/>
      </w:pPr>
      <w:proofErr w:type="gramStart"/>
      <w:r>
        <w:t>WHO and its partners are constantly wo</w:t>
      </w:r>
      <w:r>
        <w:t>rking to strengthen the chains of essential COVID-19 supplies.</w:t>
      </w:r>
      <w:proofErr w:type="gramEnd"/>
      <w:r>
        <w:t xml:space="preserve"> As global demand rises, WHO and its partners aim to ensure that those areas most at need receive as much assistance as much as possible.</w:t>
      </w:r>
    </w:p>
    <w:p w:rsidR="00D155D2" w:rsidRDefault="00D155D2">
      <w:pPr>
        <w:jc w:val="both"/>
        <w:sectPr w:rsidR="00D155D2">
          <w:pgSz w:w="11920" w:h="16850"/>
          <w:pgMar w:top="860" w:right="0" w:bottom="280" w:left="0" w:header="720" w:footer="720" w:gutter="0"/>
          <w:cols w:space="720"/>
        </w:sectPr>
      </w:pPr>
    </w:p>
    <w:p w:rsidR="00D155D2" w:rsidRDefault="00E16534">
      <w:pPr>
        <w:pStyle w:val="Heading1"/>
      </w:pPr>
      <w:r>
        <w:rPr>
          <w:color w:val="0079AF"/>
        </w:rPr>
        <w:lastRenderedPageBreak/>
        <w:t>SURVEILLANCE</w:t>
      </w:r>
    </w:p>
    <w:p w:rsidR="00D155D2" w:rsidRDefault="00D155D2">
      <w:pPr>
        <w:pStyle w:val="BodyText"/>
        <w:spacing w:before="4"/>
        <w:rPr>
          <w:rFonts w:ascii="Arial"/>
          <w:b/>
          <w:sz w:val="23"/>
        </w:rPr>
      </w:pPr>
    </w:p>
    <w:p w:rsidR="00D155D2" w:rsidRDefault="00E16534">
      <w:pPr>
        <w:pStyle w:val="Heading2"/>
        <w:ind w:right="817"/>
      </w:pPr>
      <w:proofErr w:type="gramStart"/>
      <w:r>
        <w:rPr>
          <w:color w:val="0079AF"/>
        </w:rPr>
        <w:t>Table 1.</w:t>
      </w:r>
      <w:proofErr w:type="gramEnd"/>
      <w:r>
        <w:rPr>
          <w:color w:val="0079AF"/>
        </w:rPr>
        <w:t xml:space="preserve"> Countries, territories or areas with reported laboratory-confirmed COVID-19 cases and deaths. Data as of 24 March 2020</w:t>
      </w:r>
      <w:r>
        <w:rPr>
          <w:color w:val="0079AF"/>
          <w:vertAlign w:val="superscript"/>
        </w:rPr>
        <w:t>*</w:t>
      </w: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56"/>
        <w:gridCol w:w="1172"/>
        <w:gridCol w:w="1260"/>
        <w:gridCol w:w="1080"/>
        <w:gridCol w:w="988"/>
        <w:gridCol w:w="2220"/>
        <w:gridCol w:w="1584"/>
      </w:tblGrid>
      <w:tr w:rsidR="00D155D2">
        <w:trPr>
          <w:trHeight w:val="805"/>
        </w:trPr>
        <w:tc>
          <w:tcPr>
            <w:tcW w:w="2156" w:type="dxa"/>
            <w:shd w:val="clear" w:color="auto" w:fill="4F81BC"/>
          </w:tcPr>
          <w:p w:rsidR="00D155D2" w:rsidRDefault="00E16534">
            <w:pPr>
              <w:pStyle w:val="TableParagraph"/>
              <w:spacing w:before="133" w:line="240" w:lineRule="auto"/>
              <w:ind w:right="243"/>
              <w:jc w:val="left"/>
              <w:rPr>
                <w:rFonts w:ascii="Arial" w:hAnsi="Arial"/>
                <w:b/>
              </w:rPr>
            </w:pPr>
            <w:r>
              <w:rPr>
                <w:b/>
                <w:color w:val="FFFFFF"/>
              </w:rPr>
              <w:t>Reporting Country/ Territory/Area</w:t>
            </w:r>
            <w:r>
              <w:rPr>
                <w:rFonts w:ascii="Arial" w:hAnsi="Arial"/>
                <w:b/>
                <w:color w:val="FFFFFF"/>
                <w:vertAlign w:val="superscript"/>
              </w:rPr>
              <w:t>†</w:t>
            </w:r>
          </w:p>
        </w:tc>
        <w:tc>
          <w:tcPr>
            <w:tcW w:w="1172" w:type="dxa"/>
            <w:shd w:val="clear" w:color="auto" w:fill="4F81BC"/>
          </w:tcPr>
          <w:p w:rsidR="00D155D2" w:rsidRDefault="00E16534">
            <w:pPr>
              <w:pStyle w:val="TableParagraph"/>
              <w:spacing w:line="240" w:lineRule="auto"/>
              <w:ind w:left="114" w:right="90" w:firstLine="235"/>
              <w:jc w:val="left"/>
              <w:rPr>
                <w:b/>
              </w:rPr>
            </w:pPr>
            <w:r>
              <w:rPr>
                <w:b/>
                <w:color w:val="FFFFFF"/>
              </w:rPr>
              <w:t>Total confirmed</w:t>
            </w:r>
          </w:p>
          <w:p w:rsidR="00D155D2" w:rsidRDefault="00E16534">
            <w:pPr>
              <w:pStyle w:val="TableParagraph"/>
              <w:spacing w:line="249" w:lineRule="exact"/>
              <w:ind w:left="280"/>
              <w:jc w:val="left"/>
              <w:rPr>
                <w:b/>
              </w:rPr>
            </w:pPr>
            <w:r>
              <w:rPr>
                <w:rFonts w:ascii="Arial" w:hAnsi="Arial"/>
                <w:b/>
                <w:color w:val="FFFFFF"/>
                <w:vertAlign w:val="superscript"/>
              </w:rPr>
              <w:t>‡</w:t>
            </w:r>
            <w:r>
              <w:rPr>
                <w:rFonts w:ascii="Arial" w:hAnsi="Arial"/>
                <w:b/>
                <w:color w:val="FFFFFF"/>
              </w:rPr>
              <w:t xml:space="preserve"> </w:t>
            </w:r>
            <w:r>
              <w:rPr>
                <w:b/>
                <w:color w:val="FFFFFF"/>
              </w:rPr>
              <w:t>cases</w:t>
            </w:r>
          </w:p>
        </w:tc>
        <w:tc>
          <w:tcPr>
            <w:tcW w:w="1260" w:type="dxa"/>
            <w:shd w:val="clear" w:color="auto" w:fill="4F81BC"/>
          </w:tcPr>
          <w:p w:rsidR="00D155D2" w:rsidRDefault="00E16534">
            <w:pPr>
              <w:pStyle w:val="TableParagraph"/>
              <w:spacing w:line="240" w:lineRule="auto"/>
              <w:ind w:left="155" w:right="146" w:firstLine="237"/>
              <w:jc w:val="left"/>
              <w:rPr>
                <w:b/>
              </w:rPr>
            </w:pPr>
            <w:r>
              <w:rPr>
                <w:b/>
                <w:color w:val="FFFFFF"/>
              </w:rPr>
              <w:t xml:space="preserve">Total </w:t>
            </w:r>
            <w:r>
              <w:rPr>
                <w:b/>
                <w:color w:val="FFFFFF"/>
                <w:spacing w:val="-1"/>
              </w:rPr>
              <w:t>confirmed</w:t>
            </w:r>
          </w:p>
          <w:p w:rsidR="00D155D2" w:rsidRDefault="00E16534">
            <w:pPr>
              <w:pStyle w:val="TableParagraph"/>
              <w:spacing w:line="249" w:lineRule="exact"/>
              <w:ind w:left="162"/>
              <w:jc w:val="left"/>
              <w:rPr>
                <w:b/>
              </w:rPr>
            </w:pPr>
            <w:r>
              <w:rPr>
                <w:b/>
                <w:color w:val="FFFFFF"/>
              </w:rPr>
              <w:t>new</w:t>
            </w:r>
            <w:r>
              <w:rPr>
                <w:b/>
                <w:color w:val="FFFFFF"/>
                <w:spacing w:val="-3"/>
              </w:rPr>
              <w:t xml:space="preserve"> </w:t>
            </w:r>
            <w:r>
              <w:rPr>
                <w:b/>
                <w:color w:val="FFFFFF"/>
              </w:rPr>
              <w:t>cases</w:t>
            </w:r>
          </w:p>
        </w:tc>
        <w:tc>
          <w:tcPr>
            <w:tcW w:w="1080" w:type="dxa"/>
            <w:shd w:val="clear" w:color="auto" w:fill="4F81BC"/>
          </w:tcPr>
          <w:p w:rsidR="00D155D2" w:rsidRDefault="00E16534">
            <w:pPr>
              <w:pStyle w:val="TableParagraph"/>
              <w:spacing w:before="133" w:line="240" w:lineRule="auto"/>
              <w:ind w:left="227" w:right="203" w:firstLine="74"/>
              <w:jc w:val="left"/>
              <w:rPr>
                <w:b/>
              </w:rPr>
            </w:pPr>
            <w:r>
              <w:rPr>
                <w:b/>
                <w:color w:val="FFFFFF"/>
              </w:rPr>
              <w:t>Total deaths</w:t>
            </w:r>
          </w:p>
        </w:tc>
        <w:tc>
          <w:tcPr>
            <w:tcW w:w="988" w:type="dxa"/>
            <w:shd w:val="clear" w:color="auto" w:fill="4F81BC"/>
          </w:tcPr>
          <w:p w:rsidR="00D155D2" w:rsidRDefault="00E16534">
            <w:pPr>
              <w:pStyle w:val="TableParagraph"/>
              <w:spacing w:line="240" w:lineRule="auto"/>
              <w:ind w:left="294" w:right="236" w:hanging="39"/>
              <w:jc w:val="left"/>
              <w:rPr>
                <w:b/>
              </w:rPr>
            </w:pPr>
            <w:r>
              <w:rPr>
                <w:b/>
                <w:color w:val="FFFFFF"/>
              </w:rPr>
              <w:t>Total new</w:t>
            </w:r>
          </w:p>
          <w:p w:rsidR="00D155D2" w:rsidRDefault="00E16534">
            <w:pPr>
              <w:pStyle w:val="TableParagraph"/>
              <w:spacing w:line="249" w:lineRule="exact"/>
              <w:ind w:left="182"/>
              <w:jc w:val="left"/>
              <w:rPr>
                <w:b/>
              </w:rPr>
            </w:pPr>
            <w:r>
              <w:rPr>
                <w:b/>
                <w:color w:val="FFFFFF"/>
              </w:rPr>
              <w:t>deaths</w:t>
            </w:r>
          </w:p>
        </w:tc>
        <w:tc>
          <w:tcPr>
            <w:tcW w:w="2220" w:type="dxa"/>
            <w:shd w:val="clear" w:color="auto" w:fill="4F81BC"/>
          </w:tcPr>
          <w:p w:rsidR="00D155D2" w:rsidRDefault="00E16534">
            <w:pPr>
              <w:pStyle w:val="TableParagraph"/>
              <w:spacing w:before="133" w:line="240" w:lineRule="auto"/>
              <w:ind w:left="490" w:right="453" w:firstLine="19"/>
              <w:jc w:val="left"/>
              <w:rPr>
                <w:b/>
              </w:rPr>
            </w:pPr>
            <w:r>
              <w:rPr>
                <w:b/>
                <w:color w:val="FFFFFF"/>
              </w:rPr>
              <w:t>Tr</w:t>
            </w:r>
            <w:r>
              <w:rPr>
                <w:b/>
                <w:color w:val="FFFFFF"/>
                <w:spacing w:val="-2"/>
              </w:rPr>
              <w:t>a</w:t>
            </w:r>
            <w:r>
              <w:rPr>
                <w:b/>
                <w:color w:val="FFFFFF"/>
                <w:spacing w:val="-1"/>
              </w:rPr>
              <w:t>n</w:t>
            </w:r>
            <w:r>
              <w:rPr>
                <w:b/>
                <w:color w:val="FFFFFF"/>
              </w:rPr>
              <w:t>s</w:t>
            </w:r>
            <w:r>
              <w:rPr>
                <w:b/>
                <w:color w:val="FFFFFF"/>
                <w:spacing w:val="-3"/>
              </w:rPr>
              <w:t>m</w:t>
            </w:r>
            <w:r>
              <w:rPr>
                <w:b/>
                <w:color w:val="FFFFFF"/>
              </w:rPr>
              <w:t>i</w:t>
            </w:r>
            <w:r>
              <w:rPr>
                <w:b/>
                <w:color w:val="FFFFFF"/>
                <w:spacing w:val="-2"/>
              </w:rPr>
              <w:t>s</w:t>
            </w:r>
            <w:r>
              <w:rPr>
                <w:b/>
                <w:color w:val="FFFFFF"/>
              </w:rPr>
              <w:t>si</w:t>
            </w:r>
            <w:r>
              <w:rPr>
                <w:b/>
                <w:color w:val="FFFFFF"/>
                <w:spacing w:val="-2"/>
              </w:rPr>
              <w:t>o</w:t>
            </w:r>
            <w:r>
              <w:rPr>
                <w:b/>
                <w:color w:val="FFFFFF"/>
              </w:rPr>
              <w:t xml:space="preserve">n </w:t>
            </w:r>
            <w:r>
              <w:rPr>
                <w:b/>
                <w:color w:val="FFFFFF"/>
                <w:spacing w:val="1"/>
              </w:rPr>
              <w:t>c</w:t>
            </w:r>
            <w:r>
              <w:rPr>
                <w:b/>
                <w:color w:val="FFFFFF"/>
              </w:rPr>
              <w:t>l</w:t>
            </w:r>
            <w:r>
              <w:rPr>
                <w:b/>
                <w:color w:val="FFFFFF"/>
                <w:spacing w:val="-2"/>
              </w:rPr>
              <w:t>as</w:t>
            </w:r>
            <w:r>
              <w:rPr>
                <w:b/>
                <w:color w:val="FFFFFF"/>
              </w:rPr>
              <w:t>si</w:t>
            </w:r>
            <w:r>
              <w:rPr>
                <w:b/>
                <w:color w:val="FFFFFF"/>
                <w:spacing w:val="-3"/>
              </w:rPr>
              <w:t>f</w:t>
            </w:r>
            <w:r>
              <w:rPr>
                <w:b/>
                <w:color w:val="FFFFFF"/>
              </w:rPr>
              <w:t>i</w:t>
            </w:r>
            <w:r>
              <w:rPr>
                <w:b/>
                <w:color w:val="FFFFFF"/>
                <w:spacing w:val="1"/>
              </w:rPr>
              <w:t>c</w:t>
            </w:r>
            <w:r>
              <w:rPr>
                <w:b/>
                <w:color w:val="FFFFFF"/>
                <w:spacing w:val="-2"/>
              </w:rPr>
              <w:t>a</w:t>
            </w:r>
            <w:r>
              <w:rPr>
                <w:b/>
                <w:color w:val="FFFFFF"/>
                <w:spacing w:val="-3"/>
              </w:rPr>
              <w:t>t</w:t>
            </w:r>
            <w:r>
              <w:rPr>
                <w:b/>
                <w:color w:val="FFFFFF"/>
              </w:rPr>
              <w:t>i</w:t>
            </w:r>
            <w:r>
              <w:rPr>
                <w:b/>
                <w:color w:val="FFFFFF"/>
                <w:spacing w:val="-2"/>
              </w:rPr>
              <w:t>o</w:t>
            </w:r>
            <w:r>
              <w:rPr>
                <w:b/>
                <w:color w:val="FFFFFF"/>
                <w:spacing w:val="1"/>
              </w:rPr>
              <w:t>n</w:t>
            </w:r>
            <w:r>
              <w:rPr>
                <w:b/>
                <w:color w:val="FFFFFF"/>
                <w:w w:val="109"/>
                <w:vertAlign w:val="superscript"/>
              </w:rPr>
              <w:t>§</w:t>
            </w:r>
          </w:p>
        </w:tc>
        <w:tc>
          <w:tcPr>
            <w:tcW w:w="1584" w:type="dxa"/>
            <w:shd w:val="clear" w:color="auto" w:fill="4F81BC"/>
          </w:tcPr>
          <w:p w:rsidR="00D155D2" w:rsidRDefault="00E16534">
            <w:pPr>
              <w:pStyle w:val="TableParagraph"/>
              <w:spacing w:line="240" w:lineRule="auto"/>
              <w:ind w:left="164" w:right="97" w:hanging="36"/>
              <w:jc w:val="left"/>
              <w:rPr>
                <w:b/>
              </w:rPr>
            </w:pPr>
            <w:r>
              <w:rPr>
                <w:b/>
                <w:color w:val="FFFFFF"/>
              </w:rPr>
              <w:t>Days since last reported case</w:t>
            </w:r>
          </w:p>
        </w:tc>
      </w:tr>
      <w:tr w:rsidR="00D155D2">
        <w:trPr>
          <w:trHeight w:val="268"/>
        </w:trPr>
        <w:tc>
          <w:tcPr>
            <w:tcW w:w="10460" w:type="dxa"/>
            <w:gridSpan w:val="7"/>
            <w:shd w:val="clear" w:color="auto" w:fill="A6A6A6"/>
          </w:tcPr>
          <w:p w:rsidR="00D155D2" w:rsidRDefault="00E16534">
            <w:pPr>
              <w:pStyle w:val="TableParagraph"/>
              <w:jc w:val="left"/>
              <w:rPr>
                <w:b/>
              </w:rPr>
            </w:pPr>
            <w:r>
              <w:rPr>
                <w:b/>
                <w:color w:val="FFFFFF"/>
              </w:rPr>
              <w:t>Western Pacific Region</w:t>
            </w:r>
          </w:p>
        </w:tc>
      </w:tr>
      <w:tr w:rsidR="00D155D2">
        <w:trPr>
          <w:trHeight w:val="268"/>
        </w:trPr>
        <w:tc>
          <w:tcPr>
            <w:tcW w:w="2156" w:type="dxa"/>
          </w:tcPr>
          <w:p w:rsidR="00D155D2" w:rsidRDefault="00E16534">
            <w:pPr>
              <w:pStyle w:val="TableParagraph"/>
              <w:jc w:val="left"/>
            </w:pPr>
            <w:r>
              <w:t>China</w:t>
            </w:r>
          </w:p>
        </w:tc>
        <w:tc>
          <w:tcPr>
            <w:tcW w:w="1172" w:type="dxa"/>
          </w:tcPr>
          <w:p w:rsidR="00D155D2" w:rsidRDefault="00E16534">
            <w:pPr>
              <w:pStyle w:val="TableParagraph"/>
              <w:ind w:left="0" w:right="297"/>
              <w:jc w:val="right"/>
            </w:pPr>
            <w:r>
              <w:t>81747</w:t>
            </w:r>
          </w:p>
        </w:tc>
        <w:tc>
          <w:tcPr>
            <w:tcW w:w="1260" w:type="dxa"/>
          </w:tcPr>
          <w:p w:rsidR="00D155D2" w:rsidRDefault="00E16534">
            <w:pPr>
              <w:pStyle w:val="TableParagraph"/>
              <w:ind w:left="327" w:right="323"/>
            </w:pPr>
            <w:r>
              <w:t>146</w:t>
            </w:r>
          </w:p>
        </w:tc>
        <w:tc>
          <w:tcPr>
            <w:tcW w:w="1080" w:type="dxa"/>
          </w:tcPr>
          <w:p w:rsidR="00D155D2" w:rsidRDefault="00E16534">
            <w:pPr>
              <w:pStyle w:val="TableParagraph"/>
              <w:ind w:left="0" w:right="306"/>
              <w:jc w:val="right"/>
            </w:pPr>
            <w:r>
              <w:t>3283</w:t>
            </w:r>
          </w:p>
        </w:tc>
        <w:tc>
          <w:tcPr>
            <w:tcW w:w="988" w:type="dxa"/>
          </w:tcPr>
          <w:p w:rsidR="00D155D2" w:rsidRDefault="00E16534">
            <w:pPr>
              <w:pStyle w:val="TableParagraph"/>
              <w:ind w:left="6"/>
            </w:pPr>
            <w:r>
              <w:t>7</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Republic of Korea</w:t>
            </w:r>
          </w:p>
        </w:tc>
        <w:tc>
          <w:tcPr>
            <w:tcW w:w="1172" w:type="dxa"/>
          </w:tcPr>
          <w:p w:rsidR="00D155D2" w:rsidRDefault="00E16534">
            <w:pPr>
              <w:pStyle w:val="TableParagraph"/>
              <w:ind w:left="0" w:right="353"/>
              <w:jc w:val="right"/>
            </w:pPr>
            <w:r>
              <w:t>9037</w:t>
            </w:r>
          </w:p>
        </w:tc>
        <w:tc>
          <w:tcPr>
            <w:tcW w:w="1260" w:type="dxa"/>
          </w:tcPr>
          <w:p w:rsidR="00D155D2" w:rsidRDefault="00E16534">
            <w:pPr>
              <w:pStyle w:val="TableParagraph"/>
              <w:ind w:left="327" w:right="322"/>
            </w:pPr>
            <w:r>
              <w:t>76</w:t>
            </w:r>
          </w:p>
        </w:tc>
        <w:tc>
          <w:tcPr>
            <w:tcW w:w="1080" w:type="dxa"/>
          </w:tcPr>
          <w:p w:rsidR="00D155D2" w:rsidRDefault="00E16534">
            <w:pPr>
              <w:pStyle w:val="TableParagraph"/>
              <w:ind w:left="0" w:right="364"/>
              <w:jc w:val="right"/>
            </w:pPr>
            <w:r>
              <w:t>120</w:t>
            </w:r>
          </w:p>
        </w:tc>
        <w:tc>
          <w:tcPr>
            <w:tcW w:w="988" w:type="dxa"/>
          </w:tcPr>
          <w:p w:rsidR="00D155D2" w:rsidRDefault="00E16534">
            <w:pPr>
              <w:pStyle w:val="TableParagraph"/>
              <w:ind w:left="6"/>
            </w:pPr>
            <w:r>
              <w:t>9</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Australia</w:t>
            </w:r>
          </w:p>
        </w:tc>
        <w:tc>
          <w:tcPr>
            <w:tcW w:w="1172" w:type="dxa"/>
          </w:tcPr>
          <w:p w:rsidR="00D155D2" w:rsidRDefault="00E16534">
            <w:pPr>
              <w:pStyle w:val="TableParagraph"/>
              <w:ind w:left="0" w:right="353"/>
              <w:jc w:val="right"/>
            </w:pPr>
            <w:r>
              <w:t>1709</w:t>
            </w:r>
          </w:p>
        </w:tc>
        <w:tc>
          <w:tcPr>
            <w:tcW w:w="1260" w:type="dxa"/>
          </w:tcPr>
          <w:p w:rsidR="00D155D2" w:rsidRDefault="00E16534">
            <w:pPr>
              <w:pStyle w:val="TableParagraph"/>
              <w:ind w:left="327" w:right="323"/>
            </w:pPr>
            <w:r>
              <w:t>313</w:t>
            </w:r>
          </w:p>
        </w:tc>
        <w:tc>
          <w:tcPr>
            <w:tcW w:w="1080" w:type="dxa"/>
          </w:tcPr>
          <w:p w:rsidR="00D155D2" w:rsidRDefault="00E16534">
            <w:pPr>
              <w:pStyle w:val="TableParagraph"/>
              <w:ind w:left="5"/>
            </w:pPr>
            <w:r>
              <w:t>7</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Malaysia</w:t>
            </w:r>
          </w:p>
        </w:tc>
        <w:tc>
          <w:tcPr>
            <w:tcW w:w="1172" w:type="dxa"/>
          </w:tcPr>
          <w:p w:rsidR="00D155D2" w:rsidRDefault="00E16534">
            <w:pPr>
              <w:pStyle w:val="TableParagraph"/>
              <w:ind w:left="0" w:right="353"/>
              <w:jc w:val="right"/>
            </w:pPr>
            <w:r>
              <w:t>1518</w:t>
            </w:r>
          </w:p>
        </w:tc>
        <w:tc>
          <w:tcPr>
            <w:tcW w:w="1260" w:type="dxa"/>
          </w:tcPr>
          <w:p w:rsidR="00D155D2" w:rsidRDefault="00E16534">
            <w:pPr>
              <w:pStyle w:val="TableParagraph"/>
              <w:ind w:left="327" w:right="323"/>
            </w:pPr>
            <w:r>
              <w:t>212</w:t>
            </w:r>
          </w:p>
        </w:tc>
        <w:tc>
          <w:tcPr>
            <w:tcW w:w="1080" w:type="dxa"/>
          </w:tcPr>
          <w:p w:rsidR="00D155D2" w:rsidRDefault="00E16534">
            <w:pPr>
              <w:pStyle w:val="TableParagraph"/>
              <w:ind w:left="0" w:right="418"/>
              <w:jc w:val="right"/>
            </w:pPr>
            <w:r>
              <w:t>14</w:t>
            </w:r>
          </w:p>
        </w:tc>
        <w:tc>
          <w:tcPr>
            <w:tcW w:w="988" w:type="dxa"/>
          </w:tcPr>
          <w:p w:rsidR="00D155D2" w:rsidRDefault="00E16534">
            <w:pPr>
              <w:pStyle w:val="TableParagraph"/>
              <w:ind w:left="6"/>
            </w:pPr>
            <w:r>
              <w:t>4</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Japan</w:t>
            </w:r>
          </w:p>
        </w:tc>
        <w:tc>
          <w:tcPr>
            <w:tcW w:w="1172" w:type="dxa"/>
          </w:tcPr>
          <w:p w:rsidR="00D155D2" w:rsidRDefault="00E16534">
            <w:pPr>
              <w:pStyle w:val="TableParagraph"/>
              <w:ind w:left="0" w:right="353"/>
              <w:jc w:val="right"/>
            </w:pPr>
            <w:r>
              <w:t>1128</w:t>
            </w:r>
          </w:p>
        </w:tc>
        <w:tc>
          <w:tcPr>
            <w:tcW w:w="1260" w:type="dxa"/>
          </w:tcPr>
          <w:p w:rsidR="00D155D2" w:rsidRDefault="00E16534">
            <w:pPr>
              <w:pStyle w:val="TableParagraph"/>
              <w:ind w:left="327" w:right="322"/>
            </w:pPr>
            <w:r>
              <w:t>39</w:t>
            </w:r>
          </w:p>
        </w:tc>
        <w:tc>
          <w:tcPr>
            <w:tcW w:w="1080" w:type="dxa"/>
          </w:tcPr>
          <w:p w:rsidR="00D155D2" w:rsidRDefault="00E16534">
            <w:pPr>
              <w:pStyle w:val="TableParagraph"/>
              <w:ind w:left="0" w:right="418"/>
              <w:jc w:val="right"/>
            </w:pPr>
            <w:r>
              <w:t>42</w:t>
            </w:r>
          </w:p>
        </w:tc>
        <w:tc>
          <w:tcPr>
            <w:tcW w:w="988" w:type="dxa"/>
          </w:tcPr>
          <w:p w:rsidR="00D155D2" w:rsidRDefault="00E16534">
            <w:pPr>
              <w:pStyle w:val="TableParagraph"/>
              <w:ind w:left="6"/>
            </w:pPr>
            <w:r>
              <w:t>1</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9"/>
        </w:trPr>
        <w:tc>
          <w:tcPr>
            <w:tcW w:w="2156" w:type="dxa"/>
          </w:tcPr>
          <w:p w:rsidR="00D155D2" w:rsidRDefault="00E16534">
            <w:pPr>
              <w:pStyle w:val="TableParagraph"/>
              <w:spacing w:line="249" w:lineRule="exact"/>
              <w:jc w:val="left"/>
            </w:pPr>
            <w:r>
              <w:t>Singapore</w:t>
            </w:r>
          </w:p>
        </w:tc>
        <w:tc>
          <w:tcPr>
            <w:tcW w:w="1172" w:type="dxa"/>
          </w:tcPr>
          <w:p w:rsidR="00D155D2" w:rsidRDefault="00E16534">
            <w:pPr>
              <w:pStyle w:val="TableParagraph"/>
              <w:spacing w:line="249" w:lineRule="exact"/>
              <w:ind w:left="228" w:right="222"/>
            </w:pPr>
            <w:r>
              <w:t>507</w:t>
            </w:r>
          </w:p>
        </w:tc>
        <w:tc>
          <w:tcPr>
            <w:tcW w:w="1260" w:type="dxa"/>
          </w:tcPr>
          <w:p w:rsidR="00D155D2" w:rsidRDefault="00E16534">
            <w:pPr>
              <w:pStyle w:val="TableParagraph"/>
              <w:spacing w:line="249" w:lineRule="exact"/>
              <w:ind w:left="327" w:right="322"/>
            </w:pPr>
            <w:r>
              <w:t>52</w:t>
            </w:r>
          </w:p>
        </w:tc>
        <w:tc>
          <w:tcPr>
            <w:tcW w:w="1080" w:type="dxa"/>
          </w:tcPr>
          <w:p w:rsidR="00D155D2" w:rsidRDefault="00E16534">
            <w:pPr>
              <w:pStyle w:val="TableParagraph"/>
              <w:spacing w:line="249" w:lineRule="exact"/>
              <w:ind w:left="5"/>
            </w:pPr>
            <w:r>
              <w:t>2</w:t>
            </w:r>
          </w:p>
        </w:tc>
        <w:tc>
          <w:tcPr>
            <w:tcW w:w="988" w:type="dxa"/>
          </w:tcPr>
          <w:p w:rsidR="00D155D2" w:rsidRDefault="00E16534">
            <w:pPr>
              <w:pStyle w:val="TableParagraph"/>
              <w:spacing w:line="249" w:lineRule="exact"/>
              <w:ind w:left="6"/>
            </w:pPr>
            <w:r>
              <w:t>0</w:t>
            </w:r>
          </w:p>
        </w:tc>
        <w:tc>
          <w:tcPr>
            <w:tcW w:w="2220" w:type="dxa"/>
          </w:tcPr>
          <w:p w:rsidR="00D155D2" w:rsidRDefault="00E16534">
            <w:pPr>
              <w:pStyle w:val="TableParagraph"/>
              <w:spacing w:line="249" w:lineRule="exact"/>
              <w:ind w:left="190" w:right="177"/>
            </w:pPr>
            <w:r>
              <w:t>Local transmission</w:t>
            </w:r>
          </w:p>
        </w:tc>
        <w:tc>
          <w:tcPr>
            <w:tcW w:w="1584" w:type="dxa"/>
          </w:tcPr>
          <w:p w:rsidR="00D155D2" w:rsidRDefault="00E16534">
            <w:pPr>
              <w:pStyle w:val="TableParagraph"/>
              <w:spacing w:line="249" w:lineRule="exact"/>
              <w:ind w:left="13"/>
            </w:pPr>
            <w:r>
              <w:t>0</w:t>
            </w:r>
          </w:p>
        </w:tc>
      </w:tr>
      <w:tr w:rsidR="00D155D2">
        <w:trPr>
          <w:trHeight w:val="268"/>
        </w:trPr>
        <w:tc>
          <w:tcPr>
            <w:tcW w:w="2156" w:type="dxa"/>
          </w:tcPr>
          <w:p w:rsidR="00D155D2" w:rsidRDefault="00E16534">
            <w:pPr>
              <w:pStyle w:val="TableParagraph"/>
              <w:jc w:val="left"/>
            </w:pPr>
            <w:r>
              <w:t>Philippines</w:t>
            </w:r>
          </w:p>
        </w:tc>
        <w:tc>
          <w:tcPr>
            <w:tcW w:w="1172" w:type="dxa"/>
          </w:tcPr>
          <w:p w:rsidR="00D155D2" w:rsidRDefault="00E16534">
            <w:pPr>
              <w:pStyle w:val="TableParagraph"/>
              <w:ind w:left="228" w:right="222"/>
            </w:pPr>
            <w:r>
              <w:t>462</w:t>
            </w:r>
          </w:p>
        </w:tc>
        <w:tc>
          <w:tcPr>
            <w:tcW w:w="1260" w:type="dxa"/>
          </w:tcPr>
          <w:p w:rsidR="00D155D2" w:rsidRDefault="00E16534">
            <w:pPr>
              <w:pStyle w:val="TableParagraph"/>
              <w:ind w:left="327" w:right="322"/>
            </w:pPr>
            <w:r>
              <w:t>82</w:t>
            </w:r>
          </w:p>
        </w:tc>
        <w:tc>
          <w:tcPr>
            <w:tcW w:w="1080" w:type="dxa"/>
          </w:tcPr>
          <w:p w:rsidR="00D155D2" w:rsidRDefault="00E16534">
            <w:pPr>
              <w:pStyle w:val="TableParagraph"/>
              <w:ind w:left="0" w:right="418"/>
              <w:jc w:val="right"/>
            </w:pPr>
            <w:r>
              <w:t>33</w:t>
            </w:r>
          </w:p>
        </w:tc>
        <w:tc>
          <w:tcPr>
            <w:tcW w:w="988" w:type="dxa"/>
          </w:tcPr>
          <w:p w:rsidR="00D155D2" w:rsidRDefault="00E16534">
            <w:pPr>
              <w:pStyle w:val="TableParagraph"/>
              <w:ind w:left="6"/>
            </w:pPr>
            <w:r>
              <w:t>8</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Viet Nam</w:t>
            </w:r>
          </w:p>
        </w:tc>
        <w:tc>
          <w:tcPr>
            <w:tcW w:w="1172" w:type="dxa"/>
          </w:tcPr>
          <w:p w:rsidR="00D155D2" w:rsidRDefault="00E16534">
            <w:pPr>
              <w:pStyle w:val="TableParagraph"/>
              <w:ind w:left="228" w:right="222"/>
            </w:pPr>
            <w:r>
              <w:t>123</w:t>
            </w:r>
          </w:p>
        </w:tc>
        <w:tc>
          <w:tcPr>
            <w:tcW w:w="1260" w:type="dxa"/>
          </w:tcPr>
          <w:p w:rsidR="00D155D2" w:rsidRDefault="00E16534">
            <w:pPr>
              <w:pStyle w:val="TableParagraph"/>
              <w:ind w:left="327" w:right="322"/>
            </w:pPr>
            <w:r>
              <w:t>10</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New Zealand</w:t>
            </w:r>
          </w:p>
        </w:tc>
        <w:tc>
          <w:tcPr>
            <w:tcW w:w="1172" w:type="dxa"/>
          </w:tcPr>
          <w:p w:rsidR="00D155D2" w:rsidRDefault="00E16534">
            <w:pPr>
              <w:pStyle w:val="TableParagraph"/>
              <w:ind w:left="228" w:right="222"/>
            </w:pPr>
            <w:r>
              <w:t>102</w:t>
            </w:r>
          </w:p>
        </w:tc>
        <w:tc>
          <w:tcPr>
            <w:tcW w:w="1260" w:type="dxa"/>
          </w:tcPr>
          <w:p w:rsidR="00D155D2" w:rsidRDefault="00E16534">
            <w:pPr>
              <w:pStyle w:val="TableParagraph"/>
              <w:ind w:left="2"/>
            </w:pPr>
            <w:r>
              <w:t>0</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1</w:t>
            </w:r>
          </w:p>
        </w:tc>
      </w:tr>
      <w:tr w:rsidR="00D155D2">
        <w:trPr>
          <w:trHeight w:val="268"/>
        </w:trPr>
        <w:tc>
          <w:tcPr>
            <w:tcW w:w="2156" w:type="dxa"/>
          </w:tcPr>
          <w:p w:rsidR="00D155D2" w:rsidRDefault="00E16534">
            <w:pPr>
              <w:pStyle w:val="TableParagraph"/>
              <w:jc w:val="left"/>
            </w:pPr>
            <w:r>
              <w:t>Brunei Darussalam</w:t>
            </w:r>
          </w:p>
        </w:tc>
        <w:tc>
          <w:tcPr>
            <w:tcW w:w="1172" w:type="dxa"/>
          </w:tcPr>
          <w:p w:rsidR="00D155D2" w:rsidRDefault="00E16534">
            <w:pPr>
              <w:pStyle w:val="TableParagraph"/>
              <w:ind w:left="229" w:right="222"/>
            </w:pPr>
            <w:r>
              <w:t>91</w:t>
            </w:r>
          </w:p>
        </w:tc>
        <w:tc>
          <w:tcPr>
            <w:tcW w:w="1260" w:type="dxa"/>
          </w:tcPr>
          <w:p w:rsidR="00D155D2" w:rsidRDefault="00E16534">
            <w:pPr>
              <w:pStyle w:val="TableParagraph"/>
              <w:ind w:left="2"/>
            </w:pPr>
            <w:r>
              <w:t>3</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Cambodia</w:t>
            </w:r>
          </w:p>
        </w:tc>
        <w:tc>
          <w:tcPr>
            <w:tcW w:w="1172" w:type="dxa"/>
          </w:tcPr>
          <w:p w:rsidR="00D155D2" w:rsidRDefault="00E16534">
            <w:pPr>
              <w:pStyle w:val="TableParagraph"/>
              <w:ind w:left="229" w:right="222"/>
            </w:pPr>
            <w:r>
              <w:t>87</w:t>
            </w:r>
          </w:p>
        </w:tc>
        <w:tc>
          <w:tcPr>
            <w:tcW w:w="1260" w:type="dxa"/>
          </w:tcPr>
          <w:p w:rsidR="00D155D2" w:rsidRDefault="00E16534">
            <w:pPr>
              <w:pStyle w:val="TableParagraph"/>
              <w:ind w:left="2"/>
            </w:pPr>
            <w:r>
              <w:t>3</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Mongolia</w:t>
            </w:r>
          </w:p>
        </w:tc>
        <w:tc>
          <w:tcPr>
            <w:tcW w:w="1172" w:type="dxa"/>
          </w:tcPr>
          <w:p w:rsidR="00D155D2" w:rsidRDefault="00E16534">
            <w:pPr>
              <w:pStyle w:val="TableParagraph"/>
              <w:ind w:left="229" w:right="222"/>
            </w:pPr>
            <w:r>
              <w:t>10</w:t>
            </w:r>
          </w:p>
        </w:tc>
        <w:tc>
          <w:tcPr>
            <w:tcW w:w="1260" w:type="dxa"/>
          </w:tcPr>
          <w:p w:rsidR="00D155D2" w:rsidRDefault="00E16534">
            <w:pPr>
              <w:pStyle w:val="TableParagraph"/>
              <w:ind w:left="2"/>
            </w:pPr>
            <w:r>
              <w:t>0</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2</w:t>
            </w:r>
          </w:p>
        </w:tc>
      </w:tr>
      <w:tr w:rsidR="00D155D2">
        <w:trPr>
          <w:trHeight w:val="268"/>
        </w:trPr>
        <w:tc>
          <w:tcPr>
            <w:tcW w:w="2156" w:type="dxa"/>
          </w:tcPr>
          <w:p w:rsidR="00D155D2" w:rsidRDefault="00E16534">
            <w:pPr>
              <w:pStyle w:val="TableParagraph"/>
              <w:jc w:val="left"/>
            </w:pPr>
            <w:r>
              <w:t>Fiji</w:t>
            </w:r>
          </w:p>
        </w:tc>
        <w:tc>
          <w:tcPr>
            <w:tcW w:w="1172" w:type="dxa"/>
          </w:tcPr>
          <w:p w:rsidR="00D155D2" w:rsidRDefault="00E16534">
            <w:pPr>
              <w:pStyle w:val="TableParagraph"/>
              <w:ind w:left="4"/>
            </w:pPr>
            <w:r>
              <w:t>3</w:t>
            </w:r>
          </w:p>
        </w:tc>
        <w:tc>
          <w:tcPr>
            <w:tcW w:w="1260" w:type="dxa"/>
          </w:tcPr>
          <w:p w:rsidR="00D155D2" w:rsidRDefault="00E16534">
            <w:pPr>
              <w:pStyle w:val="TableParagraph"/>
              <w:ind w:left="2"/>
            </w:pPr>
            <w:r>
              <w:t>1</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70"/>
        </w:trPr>
        <w:tc>
          <w:tcPr>
            <w:tcW w:w="2156" w:type="dxa"/>
          </w:tcPr>
          <w:p w:rsidR="00D155D2" w:rsidRDefault="00E16534">
            <w:pPr>
              <w:pStyle w:val="TableParagraph"/>
              <w:spacing w:before="1" w:line="249" w:lineRule="exact"/>
              <w:jc w:val="left"/>
            </w:pPr>
            <w:r>
              <w:t>Papua New Guinea</w:t>
            </w:r>
          </w:p>
        </w:tc>
        <w:tc>
          <w:tcPr>
            <w:tcW w:w="1172" w:type="dxa"/>
          </w:tcPr>
          <w:p w:rsidR="00D155D2" w:rsidRDefault="00E16534">
            <w:pPr>
              <w:pStyle w:val="TableParagraph"/>
              <w:spacing w:before="1" w:line="249" w:lineRule="exact"/>
              <w:ind w:left="4"/>
            </w:pPr>
            <w:r>
              <w:t>1</w:t>
            </w:r>
          </w:p>
        </w:tc>
        <w:tc>
          <w:tcPr>
            <w:tcW w:w="1260" w:type="dxa"/>
          </w:tcPr>
          <w:p w:rsidR="00D155D2" w:rsidRDefault="00E16534">
            <w:pPr>
              <w:pStyle w:val="TableParagraph"/>
              <w:spacing w:before="1" w:line="249" w:lineRule="exact"/>
              <w:ind w:left="2"/>
            </w:pPr>
            <w:r>
              <w:t>0</w:t>
            </w:r>
          </w:p>
        </w:tc>
        <w:tc>
          <w:tcPr>
            <w:tcW w:w="1080" w:type="dxa"/>
          </w:tcPr>
          <w:p w:rsidR="00D155D2" w:rsidRDefault="00E16534">
            <w:pPr>
              <w:pStyle w:val="TableParagraph"/>
              <w:spacing w:before="1" w:line="249" w:lineRule="exact"/>
              <w:ind w:left="5"/>
            </w:pPr>
            <w:r>
              <w:t>0</w:t>
            </w:r>
          </w:p>
        </w:tc>
        <w:tc>
          <w:tcPr>
            <w:tcW w:w="988" w:type="dxa"/>
          </w:tcPr>
          <w:p w:rsidR="00D155D2" w:rsidRDefault="00E16534">
            <w:pPr>
              <w:pStyle w:val="TableParagraph"/>
              <w:spacing w:before="1" w:line="249" w:lineRule="exact"/>
              <w:ind w:left="6"/>
            </w:pPr>
            <w:r>
              <w:t>0</w:t>
            </w:r>
          </w:p>
        </w:tc>
        <w:tc>
          <w:tcPr>
            <w:tcW w:w="2220" w:type="dxa"/>
          </w:tcPr>
          <w:p w:rsidR="00D155D2" w:rsidRDefault="00E16534">
            <w:pPr>
              <w:pStyle w:val="TableParagraph"/>
              <w:spacing w:before="1" w:line="249" w:lineRule="exact"/>
              <w:ind w:left="190" w:right="180"/>
            </w:pPr>
            <w:r>
              <w:t>Imported cases only</w:t>
            </w:r>
          </w:p>
        </w:tc>
        <w:tc>
          <w:tcPr>
            <w:tcW w:w="1584" w:type="dxa"/>
          </w:tcPr>
          <w:p w:rsidR="00D155D2" w:rsidRDefault="00E16534">
            <w:pPr>
              <w:pStyle w:val="TableParagraph"/>
              <w:spacing w:before="1" w:line="249" w:lineRule="exact"/>
              <w:ind w:left="13"/>
            </w:pPr>
            <w:r>
              <w:t>3</w:t>
            </w:r>
          </w:p>
        </w:tc>
      </w:tr>
      <w:tr w:rsidR="00D155D2">
        <w:trPr>
          <w:trHeight w:val="268"/>
        </w:trPr>
        <w:tc>
          <w:tcPr>
            <w:tcW w:w="10460" w:type="dxa"/>
            <w:gridSpan w:val="7"/>
            <w:shd w:val="clear" w:color="auto" w:fill="BEBEBE"/>
          </w:tcPr>
          <w:p w:rsidR="00D155D2" w:rsidRDefault="00E16534">
            <w:pPr>
              <w:pStyle w:val="TableParagraph"/>
              <w:jc w:val="left"/>
              <w:rPr>
                <w:b/>
              </w:rPr>
            </w:pPr>
            <w:r>
              <w:rPr>
                <w:b/>
                <w:color w:val="FFFFFF"/>
              </w:rPr>
              <w:t>Territories</w:t>
            </w:r>
            <w:r>
              <w:rPr>
                <w:b/>
                <w:color w:val="FFFFFF"/>
                <w:vertAlign w:val="superscript"/>
              </w:rPr>
              <w:t>**</w:t>
            </w:r>
          </w:p>
        </w:tc>
      </w:tr>
      <w:tr w:rsidR="00D155D2">
        <w:trPr>
          <w:trHeight w:val="268"/>
        </w:trPr>
        <w:tc>
          <w:tcPr>
            <w:tcW w:w="2156" w:type="dxa"/>
          </w:tcPr>
          <w:p w:rsidR="00D155D2" w:rsidRDefault="00E16534">
            <w:pPr>
              <w:pStyle w:val="TableParagraph"/>
              <w:jc w:val="left"/>
            </w:pPr>
            <w:r>
              <w:t>Guam</w:t>
            </w:r>
          </w:p>
        </w:tc>
        <w:tc>
          <w:tcPr>
            <w:tcW w:w="1172" w:type="dxa"/>
          </w:tcPr>
          <w:p w:rsidR="00D155D2" w:rsidRDefault="00E16534">
            <w:pPr>
              <w:pStyle w:val="TableParagraph"/>
              <w:ind w:left="229" w:right="222"/>
            </w:pPr>
            <w:r>
              <w:t>29</w:t>
            </w:r>
          </w:p>
        </w:tc>
        <w:tc>
          <w:tcPr>
            <w:tcW w:w="1260" w:type="dxa"/>
          </w:tcPr>
          <w:p w:rsidR="00D155D2" w:rsidRDefault="00E16534">
            <w:pPr>
              <w:pStyle w:val="TableParagraph"/>
              <w:ind w:left="2"/>
            </w:pPr>
            <w:r>
              <w:t>2</w:t>
            </w:r>
          </w:p>
        </w:tc>
        <w:tc>
          <w:tcPr>
            <w:tcW w:w="1080" w:type="dxa"/>
          </w:tcPr>
          <w:p w:rsidR="00D155D2" w:rsidRDefault="00E16534">
            <w:pPr>
              <w:pStyle w:val="TableParagraph"/>
              <w:ind w:left="5"/>
            </w:pPr>
            <w:r>
              <w:t>1</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spacing w:line="249" w:lineRule="exact"/>
              <w:jc w:val="left"/>
            </w:pPr>
            <w:r>
              <w:t>French Polynesia</w:t>
            </w:r>
          </w:p>
        </w:tc>
        <w:tc>
          <w:tcPr>
            <w:tcW w:w="1172" w:type="dxa"/>
          </w:tcPr>
          <w:p w:rsidR="00D155D2" w:rsidRDefault="00E16534">
            <w:pPr>
              <w:pStyle w:val="TableParagraph"/>
              <w:spacing w:line="249" w:lineRule="exact"/>
              <w:ind w:left="229" w:right="222"/>
            </w:pPr>
            <w:r>
              <w:t>18</w:t>
            </w:r>
          </w:p>
        </w:tc>
        <w:tc>
          <w:tcPr>
            <w:tcW w:w="1260" w:type="dxa"/>
          </w:tcPr>
          <w:p w:rsidR="00D155D2" w:rsidRDefault="00E16534">
            <w:pPr>
              <w:pStyle w:val="TableParagraph"/>
              <w:spacing w:line="249" w:lineRule="exact"/>
              <w:ind w:left="2"/>
            </w:pPr>
            <w:r>
              <w:t>1</w:t>
            </w:r>
          </w:p>
        </w:tc>
        <w:tc>
          <w:tcPr>
            <w:tcW w:w="1080" w:type="dxa"/>
          </w:tcPr>
          <w:p w:rsidR="00D155D2" w:rsidRDefault="00E16534">
            <w:pPr>
              <w:pStyle w:val="TableParagraph"/>
              <w:spacing w:line="249" w:lineRule="exact"/>
              <w:ind w:left="5"/>
            </w:pPr>
            <w:r>
              <w:t>0</w:t>
            </w:r>
          </w:p>
        </w:tc>
        <w:tc>
          <w:tcPr>
            <w:tcW w:w="988" w:type="dxa"/>
          </w:tcPr>
          <w:p w:rsidR="00D155D2" w:rsidRDefault="00E16534">
            <w:pPr>
              <w:pStyle w:val="TableParagraph"/>
              <w:spacing w:line="249" w:lineRule="exact"/>
              <w:ind w:left="6"/>
            </w:pPr>
            <w:r>
              <w:t>0</w:t>
            </w:r>
          </w:p>
        </w:tc>
        <w:tc>
          <w:tcPr>
            <w:tcW w:w="2220" w:type="dxa"/>
          </w:tcPr>
          <w:p w:rsidR="00D155D2" w:rsidRDefault="00E16534">
            <w:pPr>
              <w:pStyle w:val="TableParagraph"/>
              <w:spacing w:line="249" w:lineRule="exact"/>
              <w:ind w:left="190" w:right="177"/>
            </w:pPr>
            <w:r>
              <w:t>Local transmission</w:t>
            </w:r>
          </w:p>
        </w:tc>
        <w:tc>
          <w:tcPr>
            <w:tcW w:w="1584" w:type="dxa"/>
          </w:tcPr>
          <w:p w:rsidR="00D155D2" w:rsidRDefault="00E16534">
            <w:pPr>
              <w:pStyle w:val="TableParagraph"/>
              <w:spacing w:line="249" w:lineRule="exact"/>
              <w:ind w:left="13"/>
            </w:pPr>
            <w:r>
              <w:t>0</w:t>
            </w:r>
          </w:p>
        </w:tc>
      </w:tr>
      <w:tr w:rsidR="00D155D2">
        <w:trPr>
          <w:trHeight w:val="268"/>
        </w:trPr>
        <w:tc>
          <w:tcPr>
            <w:tcW w:w="2156" w:type="dxa"/>
          </w:tcPr>
          <w:p w:rsidR="00D155D2" w:rsidRDefault="00E16534">
            <w:pPr>
              <w:pStyle w:val="TableParagraph"/>
              <w:jc w:val="left"/>
            </w:pPr>
            <w:r>
              <w:t>New Caledonia</w:t>
            </w:r>
          </w:p>
        </w:tc>
        <w:tc>
          <w:tcPr>
            <w:tcW w:w="1172" w:type="dxa"/>
          </w:tcPr>
          <w:p w:rsidR="00D155D2" w:rsidRDefault="00E16534">
            <w:pPr>
              <w:pStyle w:val="TableParagraph"/>
              <w:ind w:left="4"/>
            </w:pPr>
            <w:r>
              <w:t>8</w:t>
            </w:r>
          </w:p>
        </w:tc>
        <w:tc>
          <w:tcPr>
            <w:tcW w:w="1260" w:type="dxa"/>
          </w:tcPr>
          <w:p w:rsidR="00D155D2" w:rsidRDefault="00E16534">
            <w:pPr>
              <w:pStyle w:val="TableParagraph"/>
              <w:ind w:left="2"/>
            </w:pPr>
            <w:r>
              <w:t>3</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0</w:t>
            </w:r>
          </w:p>
        </w:tc>
      </w:tr>
      <w:tr w:rsidR="00D155D2">
        <w:trPr>
          <w:trHeight w:val="268"/>
        </w:trPr>
        <w:tc>
          <w:tcPr>
            <w:tcW w:w="10460" w:type="dxa"/>
            <w:gridSpan w:val="7"/>
            <w:shd w:val="clear" w:color="auto" w:fill="A6A6A6"/>
          </w:tcPr>
          <w:p w:rsidR="00D155D2" w:rsidRDefault="00E16534">
            <w:pPr>
              <w:pStyle w:val="TableParagraph"/>
              <w:jc w:val="left"/>
              <w:rPr>
                <w:b/>
              </w:rPr>
            </w:pPr>
            <w:r>
              <w:rPr>
                <w:b/>
                <w:color w:val="FFFFFF"/>
              </w:rPr>
              <w:t>European Region</w:t>
            </w:r>
          </w:p>
        </w:tc>
      </w:tr>
      <w:tr w:rsidR="00D155D2">
        <w:trPr>
          <w:trHeight w:val="268"/>
        </w:trPr>
        <w:tc>
          <w:tcPr>
            <w:tcW w:w="2156" w:type="dxa"/>
          </w:tcPr>
          <w:p w:rsidR="00D155D2" w:rsidRDefault="00E16534">
            <w:pPr>
              <w:pStyle w:val="TableParagraph"/>
              <w:jc w:val="left"/>
            </w:pPr>
            <w:r>
              <w:t>Italy</w:t>
            </w:r>
          </w:p>
        </w:tc>
        <w:tc>
          <w:tcPr>
            <w:tcW w:w="1172" w:type="dxa"/>
          </w:tcPr>
          <w:p w:rsidR="00D155D2" w:rsidRDefault="00E16534">
            <w:pPr>
              <w:pStyle w:val="TableParagraph"/>
              <w:ind w:left="0" w:right="297"/>
              <w:jc w:val="right"/>
            </w:pPr>
            <w:r>
              <w:t>63927</w:t>
            </w:r>
          </w:p>
        </w:tc>
        <w:tc>
          <w:tcPr>
            <w:tcW w:w="1260" w:type="dxa"/>
          </w:tcPr>
          <w:p w:rsidR="00D155D2" w:rsidRDefault="00E16534">
            <w:pPr>
              <w:pStyle w:val="TableParagraph"/>
              <w:ind w:left="327" w:right="325"/>
            </w:pPr>
            <w:r>
              <w:t>4789</w:t>
            </w:r>
          </w:p>
        </w:tc>
        <w:tc>
          <w:tcPr>
            <w:tcW w:w="1080" w:type="dxa"/>
          </w:tcPr>
          <w:p w:rsidR="00D155D2" w:rsidRDefault="00E16534">
            <w:pPr>
              <w:pStyle w:val="TableParagraph"/>
              <w:ind w:left="0" w:right="306"/>
              <w:jc w:val="right"/>
            </w:pPr>
            <w:r>
              <w:t>6077</w:t>
            </w:r>
          </w:p>
        </w:tc>
        <w:tc>
          <w:tcPr>
            <w:tcW w:w="988" w:type="dxa"/>
          </w:tcPr>
          <w:p w:rsidR="00D155D2" w:rsidRDefault="00E16534">
            <w:pPr>
              <w:pStyle w:val="TableParagraph"/>
              <w:ind w:left="247" w:right="243"/>
            </w:pPr>
            <w:r>
              <w:t>601</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Spain</w:t>
            </w:r>
          </w:p>
        </w:tc>
        <w:tc>
          <w:tcPr>
            <w:tcW w:w="1172" w:type="dxa"/>
          </w:tcPr>
          <w:p w:rsidR="00D155D2" w:rsidRDefault="00E16534">
            <w:pPr>
              <w:pStyle w:val="TableParagraph"/>
              <w:ind w:left="0" w:right="297"/>
              <w:jc w:val="right"/>
            </w:pPr>
            <w:r>
              <w:t>33089</w:t>
            </w:r>
          </w:p>
        </w:tc>
        <w:tc>
          <w:tcPr>
            <w:tcW w:w="1260" w:type="dxa"/>
          </w:tcPr>
          <w:p w:rsidR="00D155D2" w:rsidRDefault="00E16534">
            <w:pPr>
              <w:pStyle w:val="TableParagraph"/>
              <w:ind w:left="327" w:right="325"/>
            </w:pPr>
            <w:r>
              <w:t>4517</w:t>
            </w:r>
          </w:p>
        </w:tc>
        <w:tc>
          <w:tcPr>
            <w:tcW w:w="1080" w:type="dxa"/>
          </w:tcPr>
          <w:p w:rsidR="00D155D2" w:rsidRDefault="00E16534">
            <w:pPr>
              <w:pStyle w:val="TableParagraph"/>
              <w:ind w:left="0" w:right="306"/>
              <w:jc w:val="right"/>
            </w:pPr>
            <w:r>
              <w:t>2182</w:t>
            </w:r>
          </w:p>
        </w:tc>
        <w:tc>
          <w:tcPr>
            <w:tcW w:w="988" w:type="dxa"/>
          </w:tcPr>
          <w:p w:rsidR="00D155D2" w:rsidRDefault="00E16534">
            <w:pPr>
              <w:pStyle w:val="TableParagraph"/>
              <w:ind w:left="247" w:right="243"/>
            </w:pPr>
            <w:r>
              <w:t>462</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Germany</w:t>
            </w:r>
          </w:p>
        </w:tc>
        <w:tc>
          <w:tcPr>
            <w:tcW w:w="1172" w:type="dxa"/>
          </w:tcPr>
          <w:p w:rsidR="00D155D2" w:rsidRDefault="00E16534">
            <w:pPr>
              <w:pStyle w:val="TableParagraph"/>
              <w:ind w:left="0" w:right="297"/>
              <w:jc w:val="right"/>
            </w:pPr>
            <w:r>
              <w:t>29212</w:t>
            </w:r>
          </w:p>
        </w:tc>
        <w:tc>
          <w:tcPr>
            <w:tcW w:w="1260" w:type="dxa"/>
          </w:tcPr>
          <w:p w:rsidR="00D155D2" w:rsidRDefault="00E16534">
            <w:pPr>
              <w:pStyle w:val="TableParagraph"/>
              <w:ind w:left="327" w:right="325"/>
            </w:pPr>
            <w:r>
              <w:t>4438</w:t>
            </w:r>
          </w:p>
        </w:tc>
        <w:tc>
          <w:tcPr>
            <w:tcW w:w="1080" w:type="dxa"/>
          </w:tcPr>
          <w:p w:rsidR="00D155D2" w:rsidRDefault="00E16534">
            <w:pPr>
              <w:pStyle w:val="TableParagraph"/>
              <w:ind w:left="0" w:right="364"/>
              <w:jc w:val="right"/>
            </w:pPr>
            <w:r>
              <w:t>126</w:t>
            </w:r>
          </w:p>
        </w:tc>
        <w:tc>
          <w:tcPr>
            <w:tcW w:w="988" w:type="dxa"/>
          </w:tcPr>
          <w:p w:rsidR="00D155D2" w:rsidRDefault="00E16534">
            <w:pPr>
              <w:pStyle w:val="TableParagraph"/>
              <w:ind w:left="248" w:right="243"/>
            </w:pPr>
            <w:r>
              <w:t>32</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France</w:t>
            </w:r>
          </w:p>
        </w:tc>
        <w:tc>
          <w:tcPr>
            <w:tcW w:w="1172" w:type="dxa"/>
          </w:tcPr>
          <w:p w:rsidR="00D155D2" w:rsidRDefault="00E16534">
            <w:pPr>
              <w:pStyle w:val="TableParagraph"/>
              <w:ind w:left="0" w:right="297"/>
              <w:jc w:val="right"/>
            </w:pPr>
            <w:r>
              <w:t>19615</w:t>
            </w:r>
          </w:p>
        </w:tc>
        <w:tc>
          <w:tcPr>
            <w:tcW w:w="1260" w:type="dxa"/>
          </w:tcPr>
          <w:p w:rsidR="00D155D2" w:rsidRDefault="00E16534">
            <w:pPr>
              <w:pStyle w:val="TableParagraph"/>
              <w:ind w:left="327" w:right="325"/>
            </w:pPr>
            <w:r>
              <w:t>3794</w:t>
            </w:r>
          </w:p>
        </w:tc>
        <w:tc>
          <w:tcPr>
            <w:tcW w:w="1080" w:type="dxa"/>
          </w:tcPr>
          <w:p w:rsidR="00D155D2" w:rsidRDefault="00E16534">
            <w:pPr>
              <w:pStyle w:val="TableParagraph"/>
              <w:ind w:left="0" w:right="364"/>
              <w:jc w:val="right"/>
            </w:pPr>
            <w:r>
              <w:t>860</w:t>
            </w:r>
          </w:p>
        </w:tc>
        <w:tc>
          <w:tcPr>
            <w:tcW w:w="988" w:type="dxa"/>
          </w:tcPr>
          <w:p w:rsidR="00D155D2" w:rsidRDefault="00E16534">
            <w:pPr>
              <w:pStyle w:val="TableParagraph"/>
              <w:ind w:left="247" w:right="243"/>
            </w:pPr>
            <w:r>
              <w:t>186</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Switzerland</w:t>
            </w:r>
          </w:p>
        </w:tc>
        <w:tc>
          <w:tcPr>
            <w:tcW w:w="1172" w:type="dxa"/>
          </w:tcPr>
          <w:p w:rsidR="00D155D2" w:rsidRDefault="00E16534">
            <w:pPr>
              <w:pStyle w:val="TableParagraph"/>
              <w:ind w:left="0" w:right="353"/>
              <w:jc w:val="right"/>
            </w:pPr>
            <w:r>
              <w:t>8015</w:t>
            </w:r>
          </w:p>
        </w:tc>
        <w:tc>
          <w:tcPr>
            <w:tcW w:w="1260" w:type="dxa"/>
          </w:tcPr>
          <w:p w:rsidR="00D155D2" w:rsidRDefault="00E16534">
            <w:pPr>
              <w:pStyle w:val="TableParagraph"/>
              <w:ind w:left="327" w:right="325"/>
            </w:pPr>
            <w:r>
              <w:t>1044</w:t>
            </w:r>
          </w:p>
        </w:tc>
        <w:tc>
          <w:tcPr>
            <w:tcW w:w="1080" w:type="dxa"/>
          </w:tcPr>
          <w:p w:rsidR="00D155D2" w:rsidRDefault="00E16534">
            <w:pPr>
              <w:pStyle w:val="TableParagraph"/>
              <w:ind w:left="0" w:right="418"/>
              <w:jc w:val="right"/>
            </w:pPr>
            <w:r>
              <w:t>66</w:t>
            </w:r>
          </w:p>
        </w:tc>
        <w:tc>
          <w:tcPr>
            <w:tcW w:w="988" w:type="dxa"/>
          </w:tcPr>
          <w:p w:rsidR="00D155D2" w:rsidRDefault="00E16534">
            <w:pPr>
              <w:pStyle w:val="TableParagraph"/>
              <w:ind w:left="6"/>
            </w:pPr>
            <w:r>
              <w:t>6</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The United Kingdom</w:t>
            </w:r>
          </w:p>
        </w:tc>
        <w:tc>
          <w:tcPr>
            <w:tcW w:w="1172" w:type="dxa"/>
          </w:tcPr>
          <w:p w:rsidR="00D155D2" w:rsidRDefault="00E16534">
            <w:pPr>
              <w:pStyle w:val="TableParagraph"/>
              <w:ind w:left="0" w:right="353"/>
              <w:jc w:val="right"/>
            </w:pPr>
            <w:r>
              <w:t>6654</w:t>
            </w:r>
          </w:p>
        </w:tc>
        <w:tc>
          <w:tcPr>
            <w:tcW w:w="1260" w:type="dxa"/>
          </w:tcPr>
          <w:p w:rsidR="00D155D2" w:rsidRDefault="00E16534">
            <w:pPr>
              <w:pStyle w:val="TableParagraph"/>
              <w:ind w:left="327" w:right="323"/>
            </w:pPr>
            <w:r>
              <w:t>967</w:t>
            </w:r>
          </w:p>
        </w:tc>
        <w:tc>
          <w:tcPr>
            <w:tcW w:w="1080" w:type="dxa"/>
          </w:tcPr>
          <w:p w:rsidR="00D155D2" w:rsidRDefault="00E16534">
            <w:pPr>
              <w:pStyle w:val="TableParagraph"/>
              <w:ind w:left="0" w:right="364"/>
              <w:jc w:val="right"/>
            </w:pPr>
            <w:r>
              <w:t>335</w:t>
            </w:r>
          </w:p>
        </w:tc>
        <w:tc>
          <w:tcPr>
            <w:tcW w:w="988" w:type="dxa"/>
          </w:tcPr>
          <w:p w:rsidR="00D155D2" w:rsidRDefault="00E16534">
            <w:pPr>
              <w:pStyle w:val="TableParagraph"/>
              <w:ind w:left="248" w:right="243"/>
            </w:pPr>
            <w:r>
              <w:t>54</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Netherlands</w:t>
            </w:r>
          </w:p>
        </w:tc>
        <w:tc>
          <w:tcPr>
            <w:tcW w:w="1172" w:type="dxa"/>
          </w:tcPr>
          <w:p w:rsidR="00D155D2" w:rsidRDefault="00E16534">
            <w:pPr>
              <w:pStyle w:val="TableParagraph"/>
              <w:ind w:left="0" w:right="353"/>
              <w:jc w:val="right"/>
            </w:pPr>
            <w:r>
              <w:t>4749</w:t>
            </w:r>
          </w:p>
        </w:tc>
        <w:tc>
          <w:tcPr>
            <w:tcW w:w="1260" w:type="dxa"/>
          </w:tcPr>
          <w:p w:rsidR="00D155D2" w:rsidRDefault="00E16534">
            <w:pPr>
              <w:pStyle w:val="TableParagraph"/>
              <w:ind w:left="327" w:right="323"/>
            </w:pPr>
            <w:r>
              <w:t>545</w:t>
            </w:r>
          </w:p>
        </w:tc>
        <w:tc>
          <w:tcPr>
            <w:tcW w:w="1080" w:type="dxa"/>
          </w:tcPr>
          <w:p w:rsidR="00D155D2" w:rsidRDefault="00E16534">
            <w:pPr>
              <w:pStyle w:val="TableParagraph"/>
              <w:ind w:left="0" w:right="364"/>
              <w:jc w:val="right"/>
            </w:pPr>
            <w:r>
              <w:t>213</w:t>
            </w:r>
          </w:p>
        </w:tc>
        <w:tc>
          <w:tcPr>
            <w:tcW w:w="988" w:type="dxa"/>
          </w:tcPr>
          <w:p w:rsidR="00D155D2" w:rsidRDefault="00E16534">
            <w:pPr>
              <w:pStyle w:val="TableParagraph"/>
              <w:ind w:left="248" w:right="243"/>
            </w:pPr>
            <w:r>
              <w:t>34</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9"/>
        </w:trPr>
        <w:tc>
          <w:tcPr>
            <w:tcW w:w="2156" w:type="dxa"/>
          </w:tcPr>
          <w:p w:rsidR="00D155D2" w:rsidRDefault="00E16534">
            <w:pPr>
              <w:pStyle w:val="TableParagraph"/>
              <w:spacing w:line="249" w:lineRule="exact"/>
              <w:jc w:val="left"/>
            </w:pPr>
            <w:r>
              <w:t>Austria</w:t>
            </w:r>
          </w:p>
        </w:tc>
        <w:tc>
          <w:tcPr>
            <w:tcW w:w="1172" w:type="dxa"/>
          </w:tcPr>
          <w:p w:rsidR="00D155D2" w:rsidRDefault="00E16534">
            <w:pPr>
              <w:pStyle w:val="TableParagraph"/>
              <w:spacing w:line="249" w:lineRule="exact"/>
              <w:ind w:left="0" w:right="353"/>
              <w:jc w:val="right"/>
            </w:pPr>
            <w:r>
              <w:t>4486</w:t>
            </w:r>
          </w:p>
        </w:tc>
        <w:tc>
          <w:tcPr>
            <w:tcW w:w="1260" w:type="dxa"/>
          </w:tcPr>
          <w:p w:rsidR="00D155D2" w:rsidRDefault="00E16534">
            <w:pPr>
              <w:pStyle w:val="TableParagraph"/>
              <w:spacing w:line="249" w:lineRule="exact"/>
              <w:ind w:left="327" w:right="323"/>
            </w:pPr>
            <w:r>
              <w:t>855</w:t>
            </w:r>
          </w:p>
        </w:tc>
        <w:tc>
          <w:tcPr>
            <w:tcW w:w="1080" w:type="dxa"/>
          </w:tcPr>
          <w:p w:rsidR="00D155D2" w:rsidRDefault="00E16534">
            <w:pPr>
              <w:pStyle w:val="TableParagraph"/>
              <w:spacing w:line="249" w:lineRule="exact"/>
              <w:ind w:left="0" w:right="418"/>
              <w:jc w:val="right"/>
            </w:pPr>
            <w:r>
              <w:t>25</w:t>
            </w:r>
          </w:p>
        </w:tc>
        <w:tc>
          <w:tcPr>
            <w:tcW w:w="988" w:type="dxa"/>
          </w:tcPr>
          <w:p w:rsidR="00D155D2" w:rsidRDefault="00E16534">
            <w:pPr>
              <w:pStyle w:val="TableParagraph"/>
              <w:spacing w:line="249" w:lineRule="exact"/>
              <w:ind w:left="6"/>
            </w:pPr>
            <w:r>
              <w:t>9</w:t>
            </w:r>
          </w:p>
        </w:tc>
        <w:tc>
          <w:tcPr>
            <w:tcW w:w="2220" w:type="dxa"/>
          </w:tcPr>
          <w:p w:rsidR="00D155D2" w:rsidRDefault="00E16534">
            <w:pPr>
              <w:pStyle w:val="TableParagraph"/>
              <w:spacing w:line="249" w:lineRule="exact"/>
              <w:ind w:left="190" w:right="177"/>
            </w:pPr>
            <w:r>
              <w:t>Local transmission</w:t>
            </w:r>
          </w:p>
        </w:tc>
        <w:tc>
          <w:tcPr>
            <w:tcW w:w="1584" w:type="dxa"/>
          </w:tcPr>
          <w:p w:rsidR="00D155D2" w:rsidRDefault="00E16534">
            <w:pPr>
              <w:pStyle w:val="TableParagraph"/>
              <w:spacing w:line="249" w:lineRule="exact"/>
              <w:ind w:left="13"/>
            </w:pPr>
            <w:r>
              <w:t>0</w:t>
            </w:r>
          </w:p>
        </w:tc>
      </w:tr>
      <w:tr w:rsidR="00D155D2">
        <w:trPr>
          <w:trHeight w:val="268"/>
        </w:trPr>
        <w:tc>
          <w:tcPr>
            <w:tcW w:w="2156" w:type="dxa"/>
          </w:tcPr>
          <w:p w:rsidR="00D155D2" w:rsidRDefault="00E16534">
            <w:pPr>
              <w:pStyle w:val="TableParagraph"/>
              <w:jc w:val="left"/>
            </w:pPr>
            <w:r>
              <w:t>Belgium</w:t>
            </w:r>
          </w:p>
        </w:tc>
        <w:tc>
          <w:tcPr>
            <w:tcW w:w="1172" w:type="dxa"/>
          </w:tcPr>
          <w:p w:rsidR="00D155D2" w:rsidRDefault="00E16534">
            <w:pPr>
              <w:pStyle w:val="TableParagraph"/>
              <w:ind w:left="0" w:right="353"/>
              <w:jc w:val="right"/>
            </w:pPr>
            <w:r>
              <w:t>3743</w:t>
            </w:r>
          </w:p>
        </w:tc>
        <w:tc>
          <w:tcPr>
            <w:tcW w:w="1260" w:type="dxa"/>
          </w:tcPr>
          <w:p w:rsidR="00D155D2" w:rsidRDefault="00E16534">
            <w:pPr>
              <w:pStyle w:val="TableParagraph"/>
              <w:ind w:left="327" w:right="323"/>
            </w:pPr>
            <w:r>
              <w:t>342</w:t>
            </w:r>
          </w:p>
        </w:tc>
        <w:tc>
          <w:tcPr>
            <w:tcW w:w="1080" w:type="dxa"/>
          </w:tcPr>
          <w:p w:rsidR="00D155D2" w:rsidRDefault="00E16534">
            <w:pPr>
              <w:pStyle w:val="TableParagraph"/>
              <w:ind w:left="0" w:right="418"/>
              <w:jc w:val="right"/>
            </w:pPr>
            <w:r>
              <w:t>88</w:t>
            </w:r>
          </w:p>
        </w:tc>
        <w:tc>
          <w:tcPr>
            <w:tcW w:w="988" w:type="dxa"/>
          </w:tcPr>
          <w:p w:rsidR="00D155D2" w:rsidRDefault="00E16534">
            <w:pPr>
              <w:pStyle w:val="TableParagraph"/>
              <w:ind w:left="248" w:right="243"/>
            </w:pPr>
            <w:r>
              <w:t>13</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Norway</w:t>
            </w:r>
          </w:p>
        </w:tc>
        <w:tc>
          <w:tcPr>
            <w:tcW w:w="1172" w:type="dxa"/>
          </w:tcPr>
          <w:p w:rsidR="00D155D2" w:rsidRDefault="00E16534">
            <w:pPr>
              <w:pStyle w:val="TableParagraph"/>
              <w:ind w:left="0" w:right="353"/>
              <w:jc w:val="right"/>
            </w:pPr>
            <w:r>
              <w:t>2371</w:t>
            </w:r>
          </w:p>
        </w:tc>
        <w:tc>
          <w:tcPr>
            <w:tcW w:w="1260" w:type="dxa"/>
          </w:tcPr>
          <w:p w:rsidR="00D155D2" w:rsidRDefault="00E16534">
            <w:pPr>
              <w:pStyle w:val="TableParagraph"/>
              <w:ind w:left="327" w:right="323"/>
            </w:pPr>
            <w:r>
              <w:t>239</w:t>
            </w:r>
          </w:p>
        </w:tc>
        <w:tc>
          <w:tcPr>
            <w:tcW w:w="1080" w:type="dxa"/>
          </w:tcPr>
          <w:p w:rsidR="00D155D2" w:rsidRDefault="00E16534">
            <w:pPr>
              <w:pStyle w:val="TableParagraph"/>
              <w:ind w:left="5"/>
            </w:pPr>
            <w:r>
              <w:t>8</w:t>
            </w:r>
          </w:p>
        </w:tc>
        <w:tc>
          <w:tcPr>
            <w:tcW w:w="988" w:type="dxa"/>
          </w:tcPr>
          <w:p w:rsidR="00D155D2" w:rsidRDefault="00E16534">
            <w:pPr>
              <w:pStyle w:val="TableParagraph"/>
              <w:ind w:left="6"/>
            </w:pPr>
            <w:r>
              <w:t>1</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70"/>
        </w:trPr>
        <w:tc>
          <w:tcPr>
            <w:tcW w:w="2156" w:type="dxa"/>
          </w:tcPr>
          <w:p w:rsidR="00D155D2" w:rsidRDefault="00E16534">
            <w:pPr>
              <w:pStyle w:val="TableParagraph"/>
              <w:spacing w:before="1" w:line="249" w:lineRule="exact"/>
              <w:jc w:val="left"/>
            </w:pPr>
            <w:r>
              <w:t>Portugal</w:t>
            </w:r>
          </w:p>
        </w:tc>
        <w:tc>
          <w:tcPr>
            <w:tcW w:w="1172" w:type="dxa"/>
          </w:tcPr>
          <w:p w:rsidR="00D155D2" w:rsidRDefault="00E16534">
            <w:pPr>
              <w:pStyle w:val="TableParagraph"/>
              <w:spacing w:before="1" w:line="249" w:lineRule="exact"/>
              <w:ind w:left="0" w:right="353"/>
              <w:jc w:val="right"/>
            </w:pPr>
            <w:r>
              <w:t>2060</w:t>
            </w:r>
          </w:p>
        </w:tc>
        <w:tc>
          <w:tcPr>
            <w:tcW w:w="1260" w:type="dxa"/>
          </w:tcPr>
          <w:p w:rsidR="00D155D2" w:rsidRDefault="00E16534">
            <w:pPr>
              <w:pStyle w:val="TableParagraph"/>
              <w:spacing w:before="1" w:line="249" w:lineRule="exact"/>
              <w:ind w:left="327" w:right="323"/>
            </w:pPr>
            <w:r>
              <w:t>460</w:t>
            </w:r>
          </w:p>
        </w:tc>
        <w:tc>
          <w:tcPr>
            <w:tcW w:w="1080" w:type="dxa"/>
          </w:tcPr>
          <w:p w:rsidR="00D155D2" w:rsidRDefault="00E16534">
            <w:pPr>
              <w:pStyle w:val="TableParagraph"/>
              <w:spacing w:before="1" w:line="249" w:lineRule="exact"/>
              <w:ind w:left="0" w:right="418"/>
              <w:jc w:val="right"/>
            </w:pPr>
            <w:r>
              <w:t>23</w:t>
            </w:r>
          </w:p>
        </w:tc>
        <w:tc>
          <w:tcPr>
            <w:tcW w:w="988" w:type="dxa"/>
          </w:tcPr>
          <w:p w:rsidR="00D155D2" w:rsidRDefault="00E16534">
            <w:pPr>
              <w:pStyle w:val="TableParagraph"/>
              <w:spacing w:before="1" w:line="249" w:lineRule="exact"/>
              <w:ind w:left="6"/>
            </w:pPr>
            <w:r>
              <w:t>9</w:t>
            </w:r>
          </w:p>
        </w:tc>
        <w:tc>
          <w:tcPr>
            <w:tcW w:w="2220" w:type="dxa"/>
          </w:tcPr>
          <w:p w:rsidR="00D155D2" w:rsidRDefault="00E16534">
            <w:pPr>
              <w:pStyle w:val="TableParagraph"/>
              <w:spacing w:before="1" w:line="249" w:lineRule="exact"/>
              <w:ind w:left="190" w:right="177"/>
            </w:pPr>
            <w:r>
              <w:t>Local transmission</w:t>
            </w:r>
          </w:p>
        </w:tc>
        <w:tc>
          <w:tcPr>
            <w:tcW w:w="1584" w:type="dxa"/>
          </w:tcPr>
          <w:p w:rsidR="00D155D2" w:rsidRDefault="00E16534">
            <w:pPr>
              <w:pStyle w:val="TableParagraph"/>
              <w:spacing w:before="1" w:line="249" w:lineRule="exact"/>
              <w:ind w:left="13"/>
            </w:pPr>
            <w:r>
              <w:t>0</w:t>
            </w:r>
          </w:p>
        </w:tc>
      </w:tr>
      <w:tr w:rsidR="00D155D2">
        <w:trPr>
          <w:trHeight w:val="268"/>
        </w:trPr>
        <w:tc>
          <w:tcPr>
            <w:tcW w:w="2156" w:type="dxa"/>
          </w:tcPr>
          <w:p w:rsidR="00D155D2" w:rsidRDefault="00E16534">
            <w:pPr>
              <w:pStyle w:val="TableParagraph"/>
              <w:jc w:val="left"/>
            </w:pPr>
            <w:r>
              <w:t>Sweden</w:t>
            </w:r>
          </w:p>
        </w:tc>
        <w:tc>
          <w:tcPr>
            <w:tcW w:w="1172" w:type="dxa"/>
          </w:tcPr>
          <w:p w:rsidR="00D155D2" w:rsidRDefault="00E16534">
            <w:pPr>
              <w:pStyle w:val="TableParagraph"/>
              <w:ind w:left="0" w:right="353"/>
              <w:jc w:val="right"/>
            </w:pPr>
            <w:r>
              <w:t>2016</w:t>
            </w:r>
          </w:p>
        </w:tc>
        <w:tc>
          <w:tcPr>
            <w:tcW w:w="1260" w:type="dxa"/>
          </w:tcPr>
          <w:p w:rsidR="00D155D2" w:rsidRDefault="00E16534">
            <w:pPr>
              <w:pStyle w:val="TableParagraph"/>
              <w:ind w:left="327" w:right="323"/>
            </w:pPr>
            <w:r>
              <w:t>110</w:t>
            </w:r>
          </w:p>
        </w:tc>
        <w:tc>
          <w:tcPr>
            <w:tcW w:w="1080" w:type="dxa"/>
          </w:tcPr>
          <w:p w:rsidR="00D155D2" w:rsidRDefault="00E16534">
            <w:pPr>
              <w:pStyle w:val="TableParagraph"/>
              <w:ind w:left="0" w:right="418"/>
              <w:jc w:val="right"/>
            </w:pPr>
            <w:r>
              <w:t>25</w:t>
            </w:r>
          </w:p>
        </w:tc>
        <w:tc>
          <w:tcPr>
            <w:tcW w:w="988" w:type="dxa"/>
          </w:tcPr>
          <w:p w:rsidR="00D155D2" w:rsidRDefault="00E16534">
            <w:pPr>
              <w:pStyle w:val="TableParagraph"/>
              <w:ind w:left="6"/>
            </w:pPr>
            <w:r>
              <w:t>4</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Turkey</w:t>
            </w:r>
          </w:p>
        </w:tc>
        <w:tc>
          <w:tcPr>
            <w:tcW w:w="1172" w:type="dxa"/>
          </w:tcPr>
          <w:p w:rsidR="00D155D2" w:rsidRDefault="00E16534">
            <w:pPr>
              <w:pStyle w:val="TableParagraph"/>
              <w:ind w:left="0" w:right="353"/>
              <w:jc w:val="right"/>
            </w:pPr>
            <w:r>
              <w:t>1529</w:t>
            </w:r>
          </w:p>
        </w:tc>
        <w:tc>
          <w:tcPr>
            <w:tcW w:w="1260" w:type="dxa"/>
          </w:tcPr>
          <w:p w:rsidR="00D155D2" w:rsidRDefault="00E16534">
            <w:pPr>
              <w:pStyle w:val="TableParagraph"/>
              <w:ind w:left="327" w:right="323"/>
            </w:pPr>
            <w:r>
              <w:t>293</w:t>
            </w:r>
          </w:p>
        </w:tc>
        <w:tc>
          <w:tcPr>
            <w:tcW w:w="1080" w:type="dxa"/>
          </w:tcPr>
          <w:p w:rsidR="00D155D2" w:rsidRDefault="00E16534">
            <w:pPr>
              <w:pStyle w:val="TableParagraph"/>
              <w:ind w:left="0" w:right="418"/>
              <w:jc w:val="right"/>
            </w:pPr>
            <w:r>
              <w:t>37</w:t>
            </w:r>
          </w:p>
        </w:tc>
        <w:tc>
          <w:tcPr>
            <w:tcW w:w="988" w:type="dxa"/>
          </w:tcPr>
          <w:p w:rsidR="00D155D2" w:rsidRDefault="00E16534">
            <w:pPr>
              <w:pStyle w:val="TableParagraph"/>
              <w:ind w:left="6"/>
            </w:pPr>
            <w:r>
              <w:t>7</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Denmark</w:t>
            </w:r>
          </w:p>
        </w:tc>
        <w:tc>
          <w:tcPr>
            <w:tcW w:w="1172" w:type="dxa"/>
          </w:tcPr>
          <w:p w:rsidR="00D155D2" w:rsidRDefault="00E16534">
            <w:pPr>
              <w:pStyle w:val="TableParagraph"/>
              <w:ind w:left="0" w:right="353"/>
              <w:jc w:val="right"/>
            </w:pPr>
            <w:r>
              <w:t>1460</w:t>
            </w:r>
          </w:p>
        </w:tc>
        <w:tc>
          <w:tcPr>
            <w:tcW w:w="1260" w:type="dxa"/>
          </w:tcPr>
          <w:p w:rsidR="00D155D2" w:rsidRDefault="00E16534">
            <w:pPr>
              <w:pStyle w:val="TableParagraph"/>
              <w:ind w:left="327" w:right="322"/>
            </w:pPr>
            <w:r>
              <w:t>65</w:t>
            </w:r>
          </w:p>
        </w:tc>
        <w:tc>
          <w:tcPr>
            <w:tcW w:w="1080" w:type="dxa"/>
          </w:tcPr>
          <w:p w:rsidR="00D155D2" w:rsidRDefault="00E16534">
            <w:pPr>
              <w:pStyle w:val="TableParagraph"/>
              <w:ind w:left="0" w:right="418"/>
              <w:jc w:val="right"/>
            </w:pPr>
            <w:r>
              <w:t>24</w:t>
            </w:r>
          </w:p>
        </w:tc>
        <w:tc>
          <w:tcPr>
            <w:tcW w:w="988" w:type="dxa"/>
          </w:tcPr>
          <w:p w:rsidR="00D155D2" w:rsidRDefault="00E16534">
            <w:pPr>
              <w:pStyle w:val="TableParagraph"/>
              <w:ind w:left="248" w:right="243"/>
            </w:pPr>
            <w:r>
              <w:t>11</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Israel</w:t>
            </w:r>
          </w:p>
        </w:tc>
        <w:tc>
          <w:tcPr>
            <w:tcW w:w="1172" w:type="dxa"/>
          </w:tcPr>
          <w:p w:rsidR="00D155D2" w:rsidRDefault="00E16534">
            <w:pPr>
              <w:pStyle w:val="TableParagraph"/>
              <w:ind w:left="0" w:right="353"/>
              <w:jc w:val="right"/>
            </w:pPr>
            <w:r>
              <w:t>1238</w:t>
            </w:r>
          </w:p>
        </w:tc>
        <w:tc>
          <w:tcPr>
            <w:tcW w:w="1260" w:type="dxa"/>
          </w:tcPr>
          <w:p w:rsidR="00D155D2" w:rsidRDefault="00E16534">
            <w:pPr>
              <w:pStyle w:val="TableParagraph"/>
              <w:ind w:left="327" w:right="323"/>
            </w:pPr>
            <w:r>
              <w:t>167</w:t>
            </w:r>
          </w:p>
        </w:tc>
        <w:tc>
          <w:tcPr>
            <w:tcW w:w="1080" w:type="dxa"/>
          </w:tcPr>
          <w:p w:rsidR="00D155D2" w:rsidRDefault="00E16534">
            <w:pPr>
              <w:pStyle w:val="TableParagraph"/>
              <w:ind w:left="5"/>
            </w:pPr>
            <w:r>
              <w:t>1</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proofErr w:type="spellStart"/>
            <w:r>
              <w:t>Czechia</w:t>
            </w:r>
            <w:proofErr w:type="spellEnd"/>
          </w:p>
        </w:tc>
        <w:tc>
          <w:tcPr>
            <w:tcW w:w="1172" w:type="dxa"/>
          </w:tcPr>
          <w:p w:rsidR="00D155D2" w:rsidRDefault="00E16534">
            <w:pPr>
              <w:pStyle w:val="TableParagraph"/>
              <w:ind w:left="0" w:right="353"/>
              <w:jc w:val="right"/>
            </w:pPr>
            <w:r>
              <w:t>1236</w:t>
            </w:r>
          </w:p>
        </w:tc>
        <w:tc>
          <w:tcPr>
            <w:tcW w:w="1260" w:type="dxa"/>
          </w:tcPr>
          <w:p w:rsidR="00D155D2" w:rsidRDefault="00E16534">
            <w:pPr>
              <w:pStyle w:val="TableParagraph"/>
              <w:ind w:left="327" w:right="322"/>
            </w:pPr>
            <w:r>
              <w:t>71</w:t>
            </w:r>
          </w:p>
        </w:tc>
        <w:tc>
          <w:tcPr>
            <w:tcW w:w="1080" w:type="dxa"/>
          </w:tcPr>
          <w:p w:rsidR="00D155D2" w:rsidRDefault="00E16534">
            <w:pPr>
              <w:pStyle w:val="TableParagraph"/>
              <w:ind w:left="5"/>
            </w:pPr>
            <w:r>
              <w:t>1</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Ireland</w:t>
            </w:r>
          </w:p>
        </w:tc>
        <w:tc>
          <w:tcPr>
            <w:tcW w:w="1172" w:type="dxa"/>
          </w:tcPr>
          <w:p w:rsidR="00D155D2" w:rsidRDefault="00E16534">
            <w:pPr>
              <w:pStyle w:val="TableParagraph"/>
              <w:ind w:left="0" w:right="353"/>
              <w:jc w:val="right"/>
            </w:pPr>
            <w:r>
              <w:t>1125</w:t>
            </w:r>
          </w:p>
        </w:tc>
        <w:tc>
          <w:tcPr>
            <w:tcW w:w="1260" w:type="dxa"/>
          </w:tcPr>
          <w:p w:rsidR="00D155D2" w:rsidRDefault="00E16534">
            <w:pPr>
              <w:pStyle w:val="TableParagraph"/>
              <w:ind w:left="327" w:right="323"/>
            </w:pPr>
            <w:r>
              <w:t>219</w:t>
            </w:r>
          </w:p>
        </w:tc>
        <w:tc>
          <w:tcPr>
            <w:tcW w:w="1080" w:type="dxa"/>
          </w:tcPr>
          <w:p w:rsidR="00D155D2" w:rsidRDefault="00E16534">
            <w:pPr>
              <w:pStyle w:val="TableParagraph"/>
              <w:ind w:left="5"/>
            </w:pPr>
            <w:r>
              <w:t>6</w:t>
            </w:r>
          </w:p>
        </w:tc>
        <w:tc>
          <w:tcPr>
            <w:tcW w:w="988" w:type="dxa"/>
          </w:tcPr>
          <w:p w:rsidR="00D155D2" w:rsidRDefault="00E16534">
            <w:pPr>
              <w:pStyle w:val="TableParagraph"/>
              <w:ind w:left="6"/>
            </w:pPr>
            <w:r>
              <w:t>2</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Luxembourg</w:t>
            </w:r>
          </w:p>
        </w:tc>
        <w:tc>
          <w:tcPr>
            <w:tcW w:w="1172" w:type="dxa"/>
          </w:tcPr>
          <w:p w:rsidR="00D155D2" w:rsidRDefault="00E16534">
            <w:pPr>
              <w:pStyle w:val="TableParagraph"/>
              <w:ind w:left="228" w:right="222"/>
            </w:pPr>
            <w:r>
              <w:t>875</w:t>
            </w:r>
          </w:p>
        </w:tc>
        <w:tc>
          <w:tcPr>
            <w:tcW w:w="1260" w:type="dxa"/>
          </w:tcPr>
          <w:p w:rsidR="00D155D2" w:rsidRDefault="00E16534">
            <w:pPr>
              <w:pStyle w:val="TableParagraph"/>
              <w:ind w:left="327" w:right="322"/>
            </w:pPr>
            <w:r>
              <w:t>77</w:t>
            </w:r>
          </w:p>
        </w:tc>
        <w:tc>
          <w:tcPr>
            <w:tcW w:w="1080" w:type="dxa"/>
          </w:tcPr>
          <w:p w:rsidR="00D155D2" w:rsidRDefault="00E16534">
            <w:pPr>
              <w:pStyle w:val="TableParagraph"/>
              <w:ind w:left="5"/>
            </w:pPr>
            <w:r>
              <w:t>8</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spacing w:line="249" w:lineRule="exact"/>
              <w:jc w:val="left"/>
            </w:pPr>
            <w:r>
              <w:t>Poland</w:t>
            </w:r>
          </w:p>
        </w:tc>
        <w:tc>
          <w:tcPr>
            <w:tcW w:w="1172" w:type="dxa"/>
          </w:tcPr>
          <w:p w:rsidR="00D155D2" w:rsidRDefault="00E16534">
            <w:pPr>
              <w:pStyle w:val="TableParagraph"/>
              <w:spacing w:line="249" w:lineRule="exact"/>
              <w:ind w:left="228" w:right="222"/>
            </w:pPr>
            <w:r>
              <w:t>749</w:t>
            </w:r>
          </w:p>
        </w:tc>
        <w:tc>
          <w:tcPr>
            <w:tcW w:w="1260" w:type="dxa"/>
          </w:tcPr>
          <w:p w:rsidR="00D155D2" w:rsidRDefault="00E16534">
            <w:pPr>
              <w:pStyle w:val="TableParagraph"/>
              <w:spacing w:line="249" w:lineRule="exact"/>
              <w:ind w:left="327" w:right="323"/>
            </w:pPr>
            <w:r>
              <w:t>115</w:t>
            </w:r>
          </w:p>
        </w:tc>
        <w:tc>
          <w:tcPr>
            <w:tcW w:w="1080" w:type="dxa"/>
          </w:tcPr>
          <w:p w:rsidR="00D155D2" w:rsidRDefault="00E16534">
            <w:pPr>
              <w:pStyle w:val="TableParagraph"/>
              <w:spacing w:line="249" w:lineRule="exact"/>
              <w:ind w:left="5"/>
            </w:pPr>
            <w:r>
              <w:t>8</w:t>
            </w:r>
          </w:p>
        </w:tc>
        <w:tc>
          <w:tcPr>
            <w:tcW w:w="988" w:type="dxa"/>
          </w:tcPr>
          <w:p w:rsidR="00D155D2" w:rsidRDefault="00E16534">
            <w:pPr>
              <w:pStyle w:val="TableParagraph"/>
              <w:spacing w:line="249" w:lineRule="exact"/>
              <w:ind w:left="6"/>
            </w:pPr>
            <w:r>
              <w:t>1</w:t>
            </w:r>
          </w:p>
        </w:tc>
        <w:tc>
          <w:tcPr>
            <w:tcW w:w="2220" w:type="dxa"/>
          </w:tcPr>
          <w:p w:rsidR="00D155D2" w:rsidRDefault="00E16534">
            <w:pPr>
              <w:pStyle w:val="TableParagraph"/>
              <w:spacing w:line="249" w:lineRule="exact"/>
              <w:ind w:left="190" w:right="177"/>
            </w:pPr>
            <w:r>
              <w:t>Local transmission</w:t>
            </w:r>
          </w:p>
        </w:tc>
        <w:tc>
          <w:tcPr>
            <w:tcW w:w="1584" w:type="dxa"/>
          </w:tcPr>
          <w:p w:rsidR="00D155D2" w:rsidRDefault="00E16534">
            <w:pPr>
              <w:pStyle w:val="TableParagraph"/>
              <w:spacing w:line="249" w:lineRule="exact"/>
              <w:ind w:left="13"/>
            </w:pPr>
            <w:r>
              <w:t>0</w:t>
            </w:r>
          </w:p>
        </w:tc>
      </w:tr>
      <w:tr w:rsidR="00D155D2">
        <w:trPr>
          <w:trHeight w:val="268"/>
        </w:trPr>
        <w:tc>
          <w:tcPr>
            <w:tcW w:w="2156" w:type="dxa"/>
          </w:tcPr>
          <w:p w:rsidR="00D155D2" w:rsidRDefault="00E16534">
            <w:pPr>
              <w:pStyle w:val="TableParagraph"/>
              <w:jc w:val="left"/>
            </w:pPr>
            <w:r>
              <w:t>Finland</w:t>
            </w:r>
          </w:p>
        </w:tc>
        <w:tc>
          <w:tcPr>
            <w:tcW w:w="1172" w:type="dxa"/>
          </w:tcPr>
          <w:p w:rsidR="00D155D2" w:rsidRDefault="00E16534">
            <w:pPr>
              <w:pStyle w:val="TableParagraph"/>
              <w:ind w:left="228" w:right="222"/>
            </w:pPr>
            <w:r>
              <w:t>700</w:t>
            </w:r>
          </w:p>
        </w:tc>
        <w:tc>
          <w:tcPr>
            <w:tcW w:w="1260" w:type="dxa"/>
          </w:tcPr>
          <w:p w:rsidR="00D155D2" w:rsidRDefault="00E16534">
            <w:pPr>
              <w:pStyle w:val="TableParagraph"/>
              <w:ind w:left="327" w:right="322"/>
            </w:pPr>
            <w:r>
              <w:t>74</w:t>
            </w:r>
          </w:p>
        </w:tc>
        <w:tc>
          <w:tcPr>
            <w:tcW w:w="1080" w:type="dxa"/>
          </w:tcPr>
          <w:p w:rsidR="00D155D2" w:rsidRDefault="00E16534">
            <w:pPr>
              <w:pStyle w:val="TableParagraph"/>
              <w:ind w:left="5"/>
            </w:pPr>
            <w:r>
              <w:t>1</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Greece</w:t>
            </w:r>
          </w:p>
        </w:tc>
        <w:tc>
          <w:tcPr>
            <w:tcW w:w="1172" w:type="dxa"/>
          </w:tcPr>
          <w:p w:rsidR="00D155D2" w:rsidRDefault="00E16534">
            <w:pPr>
              <w:pStyle w:val="TableParagraph"/>
              <w:ind w:left="228" w:right="222"/>
            </w:pPr>
            <w:r>
              <w:t>695</w:t>
            </w:r>
          </w:p>
        </w:tc>
        <w:tc>
          <w:tcPr>
            <w:tcW w:w="1260" w:type="dxa"/>
          </w:tcPr>
          <w:p w:rsidR="00D155D2" w:rsidRDefault="00E16534">
            <w:pPr>
              <w:pStyle w:val="TableParagraph"/>
              <w:ind w:left="327" w:right="322"/>
            </w:pPr>
            <w:r>
              <w:t>71</w:t>
            </w:r>
          </w:p>
        </w:tc>
        <w:tc>
          <w:tcPr>
            <w:tcW w:w="1080" w:type="dxa"/>
          </w:tcPr>
          <w:p w:rsidR="00D155D2" w:rsidRDefault="00E16534">
            <w:pPr>
              <w:pStyle w:val="TableParagraph"/>
              <w:ind w:left="0" w:right="418"/>
              <w:jc w:val="right"/>
            </w:pPr>
            <w:r>
              <w:t>17</w:t>
            </w:r>
          </w:p>
        </w:tc>
        <w:tc>
          <w:tcPr>
            <w:tcW w:w="988" w:type="dxa"/>
          </w:tcPr>
          <w:p w:rsidR="00D155D2" w:rsidRDefault="00E16534">
            <w:pPr>
              <w:pStyle w:val="TableParagraph"/>
              <w:ind w:left="6"/>
            </w:pPr>
            <w:r>
              <w:t>2</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Iceland</w:t>
            </w:r>
          </w:p>
        </w:tc>
        <w:tc>
          <w:tcPr>
            <w:tcW w:w="1172" w:type="dxa"/>
          </w:tcPr>
          <w:p w:rsidR="00D155D2" w:rsidRDefault="00E16534">
            <w:pPr>
              <w:pStyle w:val="TableParagraph"/>
              <w:ind w:left="228" w:right="222"/>
            </w:pPr>
            <w:r>
              <w:t>588</w:t>
            </w:r>
          </w:p>
        </w:tc>
        <w:tc>
          <w:tcPr>
            <w:tcW w:w="1260" w:type="dxa"/>
          </w:tcPr>
          <w:p w:rsidR="00D155D2" w:rsidRDefault="00E16534">
            <w:pPr>
              <w:pStyle w:val="TableParagraph"/>
              <w:ind w:left="327" w:right="322"/>
            </w:pPr>
            <w:r>
              <w:t>20</w:t>
            </w:r>
          </w:p>
        </w:tc>
        <w:tc>
          <w:tcPr>
            <w:tcW w:w="1080" w:type="dxa"/>
          </w:tcPr>
          <w:p w:rsidR="00D155D2" w:rsidRDefault="00E16534">
            <w:pPr>
              <w:pStyle w:val="TableParagraph"/>
              <w:ind w:left="5"/>
            </w:pPr>
            <w:r>
              <w:t>2</w:t>
            </w:r>
          </w:p>
        </w:tc>
        <w:tc>
          <w:tcPr>
            <w:tcW w:w="988" w:type="dxa"/>
          </w:tcPr>
          <w:p w:rsidR="00D155D2" w:rsidRDefault="00E16534">
            <w:pPr>
              <w:pStyle w:val="TableParagraph"/>
              <w:ind w:left="6"/>
            </w:pPr>
            <w:r>
              <w:t>1</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Romania</w:t>
            </w:r>
          </w:p>
        </w:tc>
        <w:tc>
          <w:tcPr>
            <w:tcW w:w="1172" w:type="dxa"/>
          </w:tcPr>
          <w:p w:rsidR="00D155D2" w:rsidRDefault="00E16534">
            <w:pPr>
              <w:pStyle w:val="TableParagraph"/>
              <w:ind w:left="228" w:right="222"/>
            </w:pPr>
            <w:r>
              <w:t>576</w:t>
            </w:r>
          </w:p>
        </w:tc>
        <w:tc>
          <w:tcPr>
            <w:tcW w:w="1260" w:type="dxa"/>
          </w:tcPr>
          <w:p w:rsidR="00D155D2" w:rsidRDefault="00E16534">
            <w:pPr>
              <w:pStyle w:val="TableParagraph"/>
              <w:ind w:left="327" w:right="323"/>
            </w:pPr>
            <w:r>
              <w:t>143</w:t>
            </w:r>
          </w:p>
        </w:tc>
        <w:tc>
          <w:tcPr>
            <w:tcW w:w="1080" w:type="dxa"/>
          </w:tcPr>
          <w:p w:rsidR="00D155D2" w:rsidRDefault="00E16534">
            <w:pPr>
              <w:pStyle w:val="TableParagraph"/>
              <w:ind w:left="5"/>
            </w:pPr>
            <w:r>
              <w:t>7</w:t>
            </w:r>
          </w:p>
        </w:tc>
        <w:tc>
          <w:tcPr>
            <w:tcW w:w="988" w:type="dxa"/>
          </w:tcPr>
          <w:p w:rsidR="00D155D2" w:rsidRDefault="00E16534">
            <w:pPr>
              <w:pStyle w:val="TableParagraph"/>
              <w:ind w:left="6"/>
            </w:pPr>
            <w:r>
              <w:t>5</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Slovenia</w:t>
            </w:r>
          </w:p>
        </w:tc>
        <w:tc>
          <w:tcPr>
            <w:tcW w:w="1172" w:type="dxa"/>
          </w:tcPr>
          <w:p w:rsidR="00D155D2" w:rsidRDefault="00E16534">
            <w:pPr>
              <w:pStyle w:val="TableParagraph"/>
              <w:ind w:left="228" w:right="222"/>
            </w:pPr>
            <w:r>
              <w:t>442</w:t>
            </w:r>
          </w:p>
        </w:tc>
        <w:tc>
          <w:tcPr>
            <w:tcW w:w="1260" w:type="dxa"/>
          </w:tcPr>
          <w:p w:rsidR="00D155D2" w:rsidRDefault="00E16534">
            <w:pPr>
              <w:pStyle w:val="TableParagraph"/>
              <w:ind w:left="327" w:right="322"/>
            </w:pPr>
            <w:r>
              <w:t>28</w:t>
            </w:r>
          </w:p>
        </w:tc>
        <w:tc>
          <w:tcPr>
            <w:tcW w:w="1080" w:type="dxa"/>
          </w:tcPr>
          <w:p w:rsidR="00D155D2" w:rsidRDefault="00E16534">
            <w:pPr>
              <w:pStyle w:val="TableParagraph"/>
              <w:ind w:left="5"/>
            </w:pPr>
            <w:r>
              <w:t>1</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Russian Federation</w:t>
            </w:r>
          </w:p>
        </w:tc>
        <w:tc>
          <w:tcPr>
            <w:tcW w:w="1172" w:type="dxa"/>
          </w:tcPr>
          <w:p w:rsidR="00D155D2" w:rsidRDefault="00E16534">
            <w:pPr>
              <w:pStyle w:val="TableParagraph"/>
              <w:ind w:left="228" w:right="222"/>
            </w:pPr>
            <w:r>
              <w:t>438</w:t>
            </w:r>
          </w:p>
        </w:tc>
        <w:tc>
          <w:tcPr>
            <w:tcW w:w="1260" w:type="dxa"/>
          </w:tcPr>
          <w:p w:rsidR="00D155D2" w:rsidRDefault="00E16534">
            <w:pPr>
              <w:pStyle w:val="TableParagraph"/>
              <w:ind w:left="2"/>
            </w:pPr>
            <w:r>
              <w:t>0</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1</w:t>
            </w:r>
          </w:p>
        </w:tc>
      </w:tr>
      <w:tr w:rsidR="00D155D2">
        <w:trPr>
          <w:trHeight w:val="270"/>
        </w:trPr>
        <w:tc>
          <w:tcPr>
            <w:tcW w:w="2156" w:type="dxa"/>
          </w:tcPr>
          <w:p w:rsidR="00D155D2" w:rsidRDefault="00E16534">
            <w:pPr>
              <w:pStyle w:val="TableParagraph"/>
              <w:spacing w:before="1" w:line="249" w:lineRule="exact"/>
              <w:jc w:val="left"/>
            </w:pPr>
            <w:r>
              <w:lastRenderedPageBreak/>
              <w:t>Estonia</w:t>
            </w:r>
          </w:p>
        </w:tc>
        <w:tc>
          <w:tcPr>
            <w:tcW w:w="1172" w:type="dxa"/>
          </w:tcPr>
          <w:p w:rsidR="00D155D2" w:rsidRDefault="00E16534">
            <w:pPr>
              <w:pStyle w:val="TableParagraph"/>
              <w:spacing w:before="1" w:line="249" w:lineRule="exact"/>
              <w:ind w:left="228" w:right="222"/>
            </w:pPr>
            <w:r>
              <w:t>352</w:t>
            </w:r>
          </w:p>
        </w:tc>
        <w:tc>
          <w:tcPr>
            <w:tcW w:w="1260" w:type="dxa"/>
          </w:tcPr>
          <w:p w:rsidR="00D155D2" w:rsidRDefault="00E16534">
            <w:pPr>
              <w:pStyle w:val="TableParagraph"/>
              <w:spacing w:before="1" w:line="249" w:lineRule="exact"/>
              <w:ind w:left="327" w:right="322"/>
            </w:pPr>
            <w:r>
              <w:t>26</w:t>
            </w:r>
          </w:p>
        </w:tc>
        <w:tc>
          <w:tcPr>
            <w:tcW w:w="1080" w:type="dxa"/>
          </w:tcPr>
          <w:p w:rsidR="00D155D2" w:rsidRDefault="00E16534">
            <w:pPr>
              <w:pStyle w:val="TableParagraph"/>
              <w:spacing w:before="1" w:line="249" w:lineRule="exact"/>
              <w:ind w:left="5"/>
            </w:pPr>
            <w:r>
              <w:t>0</w:t>
            </w:r>
          </w:p>
        </w:tc>
        <w:tc>
          <w:tcPr>
            <w:tcW w:w="988" w:type="dxa"/>
          </w:tcPr>
          <w:p w:rsidR="00D155D2" w:rsidRDefault="00E16534">
            <w:pPr>
              <w:pStyle w:val="TableParagraph"/>
              <w:spacing w:before="1" w:line="249" w:lineRule="exact"/>
              <w:ind w:left="6"/>
            </w:pPr>
            <w:r>
              <w:t>0</w:t>
            </w:r>
          </w:p>
        </w:tc>
        <w:tc>
          <w:tcPr>
            <w:tcW w:w="2220" w:type="dxa"/>
          </w:tcPr>
          <w:p w:rsidR="00D155D2" w:rsidRDefault="00E16534">
            <w:pPr>
              <w:pStyle w:val="TableParagraph"/>
              <w:spacing w:before="1" w:line="249" w:lineRule="exact"/>
              <w:ind w:left="190" w:right="177"/>
            </w:pPr>
            <w:r>
              <w:t>Local transmission</w:t>
            </w:r>
          </w:p>
        </w:tc>
        <w:tc>
          <w:tcPr>
            <w:tcW w:w="1584" w:type="dxa"/>
          </w:tcPr>
          <w:p w:rsidR="00D155D2" w:rsidRDefault="00E16534">
            <w:pPr>
              <w:pStyle w:val="TableParagraph"/>
              <w:spacing w:before="1" w:line="249" w:lineRule="exact"/>
              <w:ind w:left="13"/>
            </w:pPr>
            <w:r>
              <w:t>0</w:t>
            </w:r>
          </w:p>
        </w:tc>
      </w:tr>
      <w:tr w:rsidR="00D155D2">
        <w:trPr>
          <w:trHeight w:val="268"/>
        </w:trPr>
        <w:tc>
          <w:tcPr>
            <w:tcW w:w="2156" w:type="dxa"/>
          </w:tcPr>
          <w:p w:rsidR="00D155D2" w:rsidRDefault="00E16534">
            <w:pPr>
              <w:pStyle w:val="TableParagraph"/>
              <w:jc w:val="left"/>
            </w:pPr>
            <w:r>
              <w:t>Croatia</w:t>
            </w:r>
          </w:p>
        </w:tc>
        <w:tc>
          <w:tcPr>
            <w:tcW w:w="1172" w:type="dxa"/>
          </w:tcPr>
          <w:p w:rsidR="00D155D2" w:rsidRDefault="00E16534">
            <w:pPr>
              <w:pStyle w:val="TableParagraph"/>
              <w:ind w:left="228" w:right="222"/>
            </w:pPr>
            <w:r>
              <w:t>306</w:t>
            </w:r>
          </w:p>
        </w:tc>
        <w:tc>
          <w:tcPr>
            <w:tcW w:w="1260" w:type="dxa"/>
          </w:tcPr>
          <w:p w:rsidR="00D155D2" w:rsidRDefault="00E16534">
            <w:pPr>
              <w:pStyle w:val="TableParagraph"/>
              <w:ind w:left="327" w:right="322"/>
            </w:pPr>
            <w:r>
              <w:t>71</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bl>
    <w:p w:rsidR="00D155D2" w:rsidRDefault="00D155D2">
      <w:pPr>
        <w:sectPr w:rsidR="00D155D2">
          <w:pgSz w:w="11920" w:h="16850"/>
          <w:pgMar w:top="820" w:right="0" w:bottom="280" w:left="0" w:header="720" w:footer="720" w:gutter="0"/>
          <w:cols w:space="720"/>
        </w:sect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56"/>
        <w:gridCol w:w="1172"/>
        <w:gridCol w:w="1260"/>
        <w:gridCol w:w="1080"/>
        <w:gridCol w:w="988"/>
        <w:gridCol w:w="2220"/>
        <w:gridCol w:w="1584"/>
      </w:tblGrid>
      <w:tr w:rsidR="00D155D2">
        <w:trPr>
          <w:trHeight w:val="268"/>
        </w:trPr>
        <w:tc>
          <w:tcPr>
            <w:tcW w:w="2156" w:type="dxa"/>
          </w:tcPr>
          <w:p w:rsidR="00D155D2" w:rsidRDefault="00E16534">
            <w:pPr>
              <w:pStyle w:val="TableParagraph"/>
              <w:jc w:val="left"/>
            </w:pPr>
            <w:r>
              <w:lastRenderedPageBreak/>
              <w:t>Serbia</w:t>
            </w:r>
          </w:p>
        </w:tc>
        <w:tc>
          <w:tcPr>
            <w:tcW w:w="1172" w:type="dxa"/>
          </w:tcPr>
          <w:p w:rsidR="00D155D2" w:rsidRDefault="00E16534">
            <w:pPr>
              <w:pStyle w:val="TableParagraph"/>
              <w:ind w:left="228" w:right="222"/>
            </w:pPr>
            <w:r>
              <w:t>249</w:t>
            </w:r>
          </w:p>
        </w:tc>
        <w:tc>
          <w:tcPr>
            <w:tcW w:w="1260" w:type="dxa"/>
          </w:tcPr>
          <w:p w:rsidR="00D155D2" w:rsidRDefault="00E16534">
            <w:pPr>
              <w:pStyle w:val="TableParagraph"/>
              <w:ind w:left="327" w:right="322"/>
            </w:pPr>
            <w:r>
              <w:t>61</w:t>
            </w:r>
          </w:p>
        </w:tc>
        <w:tc>
          <w:tcPr>
            <w:tcW w:w="1080" w:type="dxa"/>
          </w:tcPr>
          <w:p w:rsidR="00D155D2" w:rsidRDefault="00E16534">
            <w:pPr>
              <w:pStyle w:val="TableParagraph"/>
              <w:ind w:left="5"/>
            </w:pPr>
            <w:r>
              <w:t>2</w:t>
            </w:r>
          </w:p>
        </w:tc>
        <w:tc>
          <w:tcPr>
            <w:tcW w:w="988" w:type="dxa"/>
          </w:tcPr>
          <w:p w:rsidR="00D155D2" w:rsidRDefault="00E16534">
            <w:pPr>
              <w:pStyle w:val="TableParagraph"/>
              <w:ind w:left="6"/>
            </w:pPr>
            <w:r>
              <w:t>2</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Armenia</w:t>
            </w:r>
          </w:p>
        </w:tc>
        <w:tc>
          <w:tcPr>
            <w:tcW w:w="1172" w:type="dxa"/>
          </w:tcPr>
          <w:p w:rsidR="00D155D2" w:rsidRDefault="00E16534">
            <w:pPr>
              <w:pStyle w:val="TableParagraph"/>
              <w:ind w:left="228" w:right="222"/>
            </w:pPr>
            <w:r>
              <w:t>235</w:t>
            </w:r>
          </w:p>
        </w:tc>
        <w:tc>
          <w:tcPr>
            <w:tcW w:w="1260" w:type="dxa"/>
          </w:tcPr>
          <w:p w:rsidR="00D155D2" w:rsidRDefault="00E16534">
            <w:pPr>
              <w:pStyle w:val="TableParagraph"/>
              <w:ind w:left="327" w:right="322"/>
            </w:pPr>
            <w:r>
              <w:t>45</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spacing w:line="249" w:lineRule="exact"/>
              <w:jc w:val="left"/>
            </w:pPr>
            <w:r>
              <w:t>Bulgaria</w:t>
            </w:r>
          </w:p>
        </w:tc>
        <w:tc>
          <w:tcPr>
            <w:tcW w:w="1172" w:type="dxa"/>
          </w:tcPr>
          <w:p w:rsidR="00D155D2" w:rsidRDefault="00E16534">
            <w:pPr>
              <w:pStyle w:val="TableParagraph"/>
              <w:spacing w:line="249" w:lineRule="exact"/>
              <w:ind w:left="228" w:right="222"/>
            </w:pPr>
            <w:r>
              <w:t>201</w:t>
            </w:r>
          </w:p>
        </w:tc>
        <w:tc>
          <w:tcPr>
            <w:tcW w:w="1260" w:type="dxa"/>
          </w:tcPr>
          <w:p w:rsidR="00D155D2" w:rsidRDefault="00E16534">
            <w:pPr>
              <w:pStyle w:val="TableParagraph"/>
              <w:spacing w:line="249" w:lineRule="exact"/>
              <w:ind w:left="327" w:right="322"/>
            </w:pPr>
            <w:r>
              <w:t>16</w:t>
            </w:r>
          </w:p>
        </w:tc>
        <w:tc>
          <w:tcPr>
            <w:tcW w:w="1080" w:type="dxa"/>
          </w:tcPr>
          <w:p w:rsidR="00D155D2" w:rsidRDefault="00E16534">
            <w:pPr>
              <w:pStyle w:val="TableParagraph"/>
              <w:spacing w:line="249" w:lineRule="exact"/>
              <w:ind w:left="5"/>
            </w:pPr>
            <w:r>
              <w:t>3</w:t>
            </w:r>
          </w:p>
        </w:tc>
        <w:tc>
          <w:tcPr>
            <w:tcW w:w="988" w:type="dxa"/>
          </w:tcPr>
          <w:p w:rsidR="00D155D2" w:rsidRDefault="00E16534">
            <w:pPr>
              <w:pStyle w:val="TableParagraph"/>
              <w:spacing w:line="249" w:lineRule="exact"/>
              <w:ind w:left="6"/>
            </w:pPr>
            <w:r>
              <w:t>0</w:t>
            </w:r>
          </w:p>
        </w:tc>
        <w:tc>
          <w:tcPr>
            <w:tcW w:w="2220" w:type="dxa"/>
          </w:tcPr>
          <w:p w:rsidR="00D155D2" w:rsidRDefault="00E16534">
            <w:pPr>
              <w:pStyle w:val="TableParagraph"/>
              <w:spacing w:line="249" w:lineRule="exact"/>
              <w:ind w:left="190" w:right="177"/>
            </w:pPr>
            <w:r>
              <w:t>Local transmission</w:t>
            </w:r>
          </w:p>
        </w:tc>
        <w:tc>
          <w:tcPr>
            <w:tcW w:w="1584" w:type="dxa"/>
          </w:tcPr>
          <w:p w:rsidR="00D155D2" w:rsidRDefault="00E16534">
            <w:pPr>
              <w:pStyle w:val="TableParagraph"/>
              <w:spacing w:line="249" w:lineRule="exact"/>
              <w:ind w:left="13"/>
            </w:pPr>
            <w:r>
              <w:t>0</w:t>
            </w:r>
          </w:p>
        </w:tc>
      </w:tr>
      <w:tr w:rsidR="00D155D2">
        <w:trPr>
          <w:trHeight w:val="268"/>
        </w:trPr>
        <w:tc>
          <w:tcPr>
            <w:tcW w:w="2156" w:type="dxa"/>
          </w:tcPr>
          <w:p w:rsidR="00D155D2" w:rsidRDefault="00E16534">
            <w:pPr>
              <w:pStyle w:val="TableParagraph"/>
              <w:jc w:val="left"/>
            </w:pPr>
            <w:r>
              <w:t>Slovakia</w:t>
            </w:r>
          </w:p>
        </w:tc>
        <w:tc>
          <w:tcPr>
            <w:tcW w:w="1172" w:type="dxa"/>
          </w:tcPr>
          <w:p w:rsidR="00D155D2" w:rsidRDefault="00E16534">
            <w:pPr>
              <w:pStyle w:val="TableParagraph"/>
              <w:ind w:left="228" w:right="222"/>
            </w:pPr>
            <w:r>
              <w:t>191</w:t>
            </w:r>
          </w:p>
        </w:tc>
        <w:tc>
          <w:tcPr>
            <w:tcW w:w="1260" w:type="dxa"/>
          </w:tcPr>
          <w:p w:rsidR="00D155D2" w:rsidRDefault="00E16534">
            <w:pPr>
              <w:pStyle w:val="TableParagraph"/>
              <w:ind w:left="2"/>
            </w:pPr>
            <w:r>
              <w:t>6</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Hungary</w:t>
            </w:r>
          </w:p>
        </w:tc>
        <w:tc>
          <w:tcPr>
            <w:tcW w:w="1172" w:type="dxa"/>
          </w:tcPr>
          <w:p w:rsidR="00D155D2" w:rsidRDefault="00E16534">
            <w:pPr>
              <w:pStyle w:val="TableParagraph"/>
              <w:ind w:left="228" w:right="222"/>
            </w:pPr>
            <w:r>
              <w:t>187</w:t>
            </w:r>
          </w:p>
        </w:tc>
        <w:tc>
          <w:tcPr>
            <w:tcW w:w="1260" w:type="dxa"/>
          </w:tcPr>
          <w:p w:rsidR="00D155D2" w:rsidRDefault="00E16534">
            <w:pPr>
              <w:pStyle w:val="TableParagraph"/>
              <w:ind w:left="327" w:right="322"/>
            </w:pPr>
            <w:r>
              <w:t>20</w:t>
            </w:r>
          </w:p>
        </w:tc>
        <w:tc>
          <w:tcPr>
            <w:tcW w:w="1080" w:type="dxa"/>
          </w:tcPr>
          <w:p w:rsidR="00D155D2" w:rsidRDefault="00E16534">
            <w:pPr>
              <w:pStyle w:val="TableParagraph"/>
              <w:ind w:left="5"/>
            </w:pPr>
            <w:r>
              <w:t>8</w:t>
            </w:r>
          </w:p>
        </w:tc>
        <w:tc>
          <w:tcPr>
            <w:tcW w:w="988" w:type="dxa"/>
          </w:tcPr>
          <w:p w:rsidR="00D155D2" w:rsidRDefault="00E16534">
            <w:pPr>
              <w:pStyle w:val="TableParagraph"/>
              <w:ind w:left="6"/>
            </w:pPr>
            <w:r>
              <w:t>1</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San Marino</w:t>
            </w:r>
          </w:p>
        </w:tc>
        <w:tc>
          <w:tcPr>
            <w:tcW w:w="1172" w:type="dxa"/>
          </w:tcPr>
          <w:p w:rsidR="00D155D2" w:rsidRDefault="00E16534">
            <w:pPr>
              <w:pStyle w:val="TableParagraph"/>
              <w:ind w:left="228" w:right="222"/>
            </w:pPr>
            <w:r>
              <w:t>187</w:t>
            </w:r>
          </w:p>
        </w:tc>
        <w:tc>
          <w:tcPr>
            <w:tcW w:w="1260" w:type="dxa"/>
          </w:tcPr>
          <w:p w:rsidR="00D155D2" w:rsidRDefault="00E16534">
            <w:pPr>
              <w:pStyle w:val="TableParagraph"/>
              <w:ind w:left="327" w:right="322"/>
            </w:pPr>
            <w:r>
              <w:t>36</w:t>
            </w:r>
          </w:p>
        </w:tc>
        <w:tc>
          <w:tcPr>
            <w:tcW w:w="1080" w:type="dxa"/>
          </w:tcPr>
          <w:p w:rsidR="00D155D2" w:rsidRDefault="00E16534">
            <w:pPr>
              <w:pStyle w:val="TableParagraph"/>
              <w:ind w:left="237" w:right="234"/>
            </w:pPr>
            <w:r>
              <w:t>20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Latvia</w:t>
            </w:r>
          </w:p>
        </w:tc>
        <w:tc>
          <w:tcPr>
            <w:tcW w:w="1172" w:type="dxa"/>
          </w:tcPr>
          <w:p w:rsidR="00D155D2" w:rsidRDefault="00E16534">
            <w:pPr>
              <w:pStyle w:val="TableParagraph"/>
              <w:ind w:left="228" w:right="222"/>
            </w:pPr>
            <w:r>
              <w:t>180</w:t>
            </w:r>
          </w:p>
        </w:tc>
        <w:tc>
          <w:tcPr>
            <w:tcW w:w="1260" w:type="dxa"/>
          </w:tcPr>
          <w:p w:rsidR="00D155D2" w:rsidRDefault="00E16534">
            <w:pPr>
              <w:pStyle w:val="TableParagraph"/>
              <w:ind w:left="327" w:right="322"/>
            </w:pPr>
            <w:r>
              <w:t>41</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70"/>
        </w:trPr>
        <w:tc>
          <w:tcPr>
            <w:tcW w:w="2156" w:type="dxa"/>
          </w:tcPr>
          <w:p w:rsidR="00D155D2" w:rsidRDefault="00E16534">
            <w:pPr>
              <w:pStyle w:val="TableParagraph"/>
              <w:spacing w:before="1" w:line="249" w:lineRule="exact"/>
              <w:jc w:val="left"/>
            </w:pPr>
            <w:r>
              <w:t>Lithuania</w:t>
            </w:r>
          </w:p>
        </w:tc>
        <w:tc>
          <w:tcPr>
            <w:tcW w:w="1172" w:type="dxa"/>
          </w:tcPr>
          <w:p w:rsidR="00D155D2" w:rsidRDefault="00E16534">
            <w:pPr>
              <w:pStyle w:val="TableParagraph"/>
              <w:spacing w:before="1" w:line="249" w:lineRule="exact"/>
              <w:ind w:left="228" w:right="222"/>
            </w:pPr>
            <w:r>
              <w:t>179</w:t>
            </w:r>
          </w:p>
        </w:tc>
        <w:tc>
          <w:tcPr>
            <w:tcW w:w="1260" w:type="dxa"/>
          </w:tcPr>
          <w:p w:rsidR="00D155D2" w:rsidRDefault="00E16534">
            <w:pPr>
              <w:pStyle w:val="TableParagraph"/>
              <w:spacing w:before="1" w:line="249" w:lineRule="exact"/>
              <w:ind w:left="327" w:right="322"/>
            </w:pPr>
            <w:r>
              <w:t>36</w:t>
            </w:r>
          </w:p>
        </w:tc>
        <w:tc>
          <w:tcPr>
            <w:tcW w:w="1080" w:type="dxa"/>
          </w:tcPr>
          <w:p w:rsidR="00D155D2" w:rsidRDefault="00E16534">
            <w:pPr>
              <w:pStyle w:val="TableParagraph"/>
              <w:spacing w:before="1" w:line="249" w:lineRule="exact"/>
              <w:ind w:left="5"/>
            </w:pPr>
            <w:r>
              <w:t>1</w:t>
            </w:r>
          </w:p>
        </w:tc>
        <w:tc>
          <w:tcPr>
            <w:tcW w:w="988" w:type="dxa"/>
          </w:tcPr>
          <w:p w:rsidR="00D155D2" w:rsidRDefault="00E16534">
            <w:pPr>
              <w:pStyle w:val="TableParagraph"/>
              <w:spacing w:before="1" w:line="249" w:lineRule="exact"/>
              <w:ind w:left="6"/>
            </w:pPr>
            <w:r>
              <w:t>0</w:t>
            </w:r>
          </w:p>
        </w:tc>
        <w:tc>
          <w:tcPr>
            <w:tcW w:w="2220" w:type="dxa"/>
          </w:tcPr>
          <w:p w:rsidR="00D155D2" w:rsidRDefault="00E16534">
            <w:pPr>
              <w:pStyle w:val="TableParagraph"/>
              <w:spacing w:before="1" w:line="249" w:lineRule="exact"/>
              <w:ind w:left="190" w:right="177"/>
            </w:pPr>
            <w:r>
              <w:t>Local transmission</w:t>
            </w:r>
          </w:p>
        </w:tc>
        <w:tc>
          <w:tcPr>
            <w:tcW w:w="1584" w:type="dxa"/>
          </w:tcPr>
          <w:p w:rsidR="00D155D2" w:rsidRDefault="00E16534">
            <w:pPr>
              <w:pStyle w:val="TableParagraph"/>
              <w:spacing w:before="1" w:line="249" w:lineRule="exact"/>
              <w:ind w:left="13"/>
            </w:pPr>
            <w:r>
              <w:t>0</w:t>
            </w:r>
          </w:p>
        </w:tc>
      </w:tr>
      <w:tr w:rsidR="00D155D2">
        <w:trPr>
          <w:trHeight w:val="268"/>
        </w:trPr>
        <w:tc>
          <w:tcPr>
            <w:tcW w:w="2156" w:type="dxa"/>
          </w:tcPr>
          <w:p w:rsidR="00D155D2" w:rsidRDefault="00E16534">
            <w:pPr>
              <w:pStyle w:val="TableParagraph"/>
              <w:jc w:val="left"/>
            </w:pPr>
            <w:r>
              <w:t>Andorra</w:t>
            </w:r>
          </w:p>
        </w:tc>
        <w:tc>
          <w:tcPr>
            <w:tcW w:w="1172" w:type="dxa"/>
          </w:tcPr>
          <w:p w:rsidR="00D155D2" w:rsidRDefault="00E16534">
            <w:pPr>
              <w:pStyle w:val="TableParagraph"/>
              <w:ind w:left="228" w:right="222"/>
            </w:pPr>
            <w:r>
              <w:t>164</w:t>
            </w:r>
          </w:p>
        </w:tc>
        <w:tc>
          <w:tcPr>
            <w:tcW w:w="1260" w:type="dxa"/>
          </w:tcPr>
          <w:p w:rsidR="00D155D2" w:rsidRDefault="00E16534">
            <w:pPr>
              <w:pStyle w:val="TableParagraph"/>
              <w:ind w:left="327" w:right="322"/>
            </w:pPr>
            <w:r>
              <w:t>51</w:t>
            </w:r>
          </w:p>
        </w:tc>
        <w:tc>
          <w:tcPr>
            <w:tcW w:w="1080" w:type="dxa"/>
          </w:tcPr>
          <w:p w:rsidR="00D155D2" w:rsidRDefault="00E16534">
            <w:pPr>
              <w:pStyle w:val="TableParagraph"/>
              <w:ind w:left="5"/>
            </w:pPr>
            <w:r>
              <w:t>1</w:t>
            </w:r>
          </w:p>
        </w:tc>
        <w:tc>
          <w:tcPr>
            <w:tcW w:w="988" w:type="dxa"/>
          </w:tcPr>
          <w:p w:rsidR="00D155D2" w:rsidRDefault="00E16534">
            <w:pPr>
              <w:pStyle w:val="TableParagraph"/>
              <w:ind w:left="6"/>
            </w:pPr>
            <w:r>
              <w:t>1</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North Macedonia</w:t>
            </w:r>
          </w:p>
        </w:tc>
        <w:tc>
          <w:tcPr>
            <w:tcW w:w="1172" w:type="dxa"/>
          </w:tcPr>
          <w:p w:rsidR="00D155D2" w:rsidRDefault="00E16534">
            <w:pPr>
              <w:pStyle w:val="TableParagraph"/>
              <w:ind w:left="228" w:right="222"/>
            </w:pPr>
            <w:r>
              <w:t>136</w:t>
            </w:r>
          </w:p>
        </w:tc>
        <w:tc>
          <w:tcPr>
            <w:tcW w:w="1260" w:type="dxa"/>
          </w:tcPr>
          <w:p w:rsidR="00D155D2" w:rsidRDefault="00E16534">
            <w:pPr>
              <w:pStyle w:val="TableParagraph"/>
              <w:ind w:left="327" w:right="322"/>
            </w:pPr>
            <w:r>
              <w:t>22</w:t>
            </w:r>
          </w:p>
        </w:tc>
        <w:tc>
          <w:tcPr>
            <w:tcW w:w="1080" w:type="dxa"/>
          </w:tcPr>
          <w:p w:rsidR="00D155D2" w:rsidRDefault="00E16534">
            <w:pPr>
              <w:pStyle w:val="TableParagraph"/>
              <w:ind w:left="5"/>
            </w:pPr>
            <w:r>
              <w:t>2</w:t>
            </w:r>
          </w:p>
        </w:tc>
        <w:tc>
          <w:tcPr>
            <w:tcW w:w="988" w:type="dxa"/>
          </w:tcPr>
          <w:p w:rsidR="00D155D2" w:rsidRDefault="00E16534">
            <w:pPr>
              <w:pStyle w:val="TableParagraph"/>
              <w:ind w:left="6"/>
            </w:pPr>
            <w:r>
              <w:t>1</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537"/>
        </w:trPr>
        <w:tc>
          <w:tcPr>
            <w:tcW w:w="2156" w:type="dxa"/>
          </w:tcPr>
          <w:p w:rsidR="00D155D2" w:rsidRDefault="00E16534">
            <w:pPr>
              <w:pStyle w:val="TableParagraph"/>
              <w:spacing w:line="268" w:lineRule="exact"/>
              <w:jc w:val="left"/>
            </w:pPr>
            <w:r>
              <w:t>Bosnia and</w:t>
            </w:r>
          </w:p>
          <w:p w:rsidR="00D155D2" w:rsidRDefault="00E16534">
            <w:pPr>
              <w:pStyle w:val="TableParagraph"/>
              <w:spacing w:line="249" w:lineRule="exact"/>
              <w:jc w:val="left"/>
            </w:pPr>
            <w:r>
              <w:t>Herzegovina</w:t>
            </w:r>
          </w:p>
        </w:tc>
        <w:tc>
          <w:tcPr>
            <w:tcW w:w="1172" w:type="dxa"/>
          </w:tcPr>
          <w:p w:rsidR="00D155D2" w:rsidRDefault="00E16534">
            <w:pPr>
              <w:pStyle w:val="TableParagraph"/>
              <w:spacing w:before="133" w:line="240" w:lineRule="auto"/>
              <w:ind w:left="228" w:right="222"/>
            </w:pPr>
            <w:r>
              <w:t>131</w:t>
            </w:r>
          </w:p>
        </w:tc>
        <w:tc>
          <w:tcPr>
            <w:tcW w:w="1260" w:type="dxa"/>
          </w:tcPr>
          <w:p w:rsidR="00D155D2" w:rsidRDefault="00E16534">
            <w:pPr>
              <w:pStyle w:val="TableParagraph"/>
              <w:spacing w:before="133" w:line="240" w:lineRule="auto"/>
              <w:ind w:left="2"/>
            </w:pPr>
            <w:r>
              <w:t>6</w:t>
            </w:r>
          </w:p>
        </w:tc>
        <w:tc>
          <w:tcPr>
            <w:tcW w:w="1080" w:type="dxa"/>
          </w:tcPr>
          <w:p w:rsidR="00D155D2" w:rsidRDefault="00E16534">
            <w:pPr>
              <w:pStyle w:val="TableParagraph"/>
              <w:spacing w:before="133" w:line="240" w:lineRule="auto"/>
              <w:ind w:left="5"/>
            </w:pPr>
            <w:r>
              <w:t>1</w:t>
            </w:r>
          </w:p>
        </w:tc>
        <w:tc>
          <w:tcPr>
            <w:tcW w:w="988" w:type="dxa"/>
          </w:tcPr>
          <w:p w:rsidR="00D155D2" w:rsidRDefault="00E16534">
            <w:pPr>
              <w:pStyle w:val="TableParagraph"/>
              <w:spacing w:before="133" w:line="240" w:lineRule="auto"/>
              <w:ind w:left="6"/>
            </w:pPr>
            <w:r>
              <w:t>0</w:t>
            </w:r>
          </w:p>
        </w:tc>
        <w:tc>
          <w:tcPr>
            <w:tcW w:w="2220" w:type="dxa"/>
          </w:tcPr>
          <w:p w:rsidR="00D155D2" w:rsidRDefault="00E16534">
            <w:pPr>
              <w:pStyle w:val="TableParagraph"/>
              <w:spacing w:before="133" w:line="240" w:lineRule="auto"/>
              <w:ind w:left="190" w:right="177"/>
            </w:pPr>
            <w:r>
              <w:t>Local transmission</w:t>
            </w:r>
          </w:p>
        </w:tc>
        <w:tc>
          <w:tcPr>
            <w:tcW w:w="1584" w:type="dxa"/>
          </w:tcPr>
          <w:p w:rsidR="00D155D2" w:rsidRDefault="00E16534">
            <w:pPr>
              <w:pStyle w:val="TableParagraph"/>
              <w:spacing w:before="133" w:line="240" w:lineRule="auto"/>
              <w:ind w:left="13"/>
            </w:pPr>
            <w:r>
              <w:t>0</w:t>
            </w:r>
          </w:p>
        </w:tc>
      </w:tr>
      <w:tr w:rsidR="00D155D2">
        <w:trPr>
          <w:trHeight w:val="268"/>
        </w:trPr>
        <w:tc>
          <w:tcPr>
            <w:tcW w:w="2156" w:type="dxa"/>
          </w:tcPr>
          <w:p w:rsidR="00D155D2" w:rsidRDefault="00E16534">
            <w:pPr>
              <w:pStyle w:val="TableParagraph"/>
              <w:jc w:val="left"/>
            </w:pPr>
            <w:r>
              <w:t>Albania</w:t>
            </w:r>
          </w:p>
        </w:tc>
        <w:tc>
          <w:tcPr>
            <w:tcW w:w="1172" w:type="dxa"/>
          </w:tcPr>
          <w:p w:rsidR="00D155D2" w:rsidRDefault="00E16534">
            <w:pPr>
              <w:pStyle w:val="TableParagraph"/>
              <w:ind w:left="228" w:right="222"/>
            </w:pPr>
            <w:r>
              <w:t>123</w:t>
            </w:r>
          </w:p>
        </w:tc>
        <w:tc>
          <w:tcPr>
            <w:tcW w:w="1260" w:type="dxa"/>
          </w:tcPr>
          <w:p w:rsidR="00D155D2" w:rsidRDefault="00E16534">
            <w:pPr>
              <w:pStyle w:val="TableParagraph"/>
              <w:ind w:left="327" w:right="322"/>
            </w:pPr>
            <w:r>
              <w:t>34</w:t>
            </w:r>
          </w:p>
        </w:tc>
        <w:tc>
          <w:tcPr>
            <w:tcW w:w="1080" w:type="dxa"/>
          </w:tcPr>
          <w:p w:rsidR="00D155D2" w:rsidRDefault="00E16534">
            <w:pPr>
              <w:pStyle w:val="TableParagraph"/>
              <w:ind w:left="5"/>
            </w:pPr>
            <w:r>
              <w:t>4</w:t>
            </w:r>
          </w:p>
        </w:tc>
        <w:tc>
          <w:tcPr>
            <w:tcW w:w="988" w:type="dxa"/>
          </w:tcPr>
          <w:p w:rsidR="00D155D2" w:rsidRDefault="00E16534">
            <w:pPr>
              <w:pStyle w:val="TableParagraph"/>
              <w:ind w:left="6"/>
            </w:pPr>
            <w:r>
              <w:t>2</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9"/>
        </w:trPr>
        <w:tc>
          <w:tcPr>
            <w:tcW w:w="2156" w:type="dxa"/>
          </w:tcPr>
          <w:p w:rsidR="00D155D2" w:rsidRDefault="00E16534">
            <w:pPr>
              <w:pStyle w:val="TableParagraph"/>
              <w:spacing w:line="249" w:lineRule="exact"/>
              <w:jc w:val="left"/>
            </w:pPr>
            <w:r>
              <w:t>Cyprus</w:t>
            </w:r>
          </w:p>
        </w:tc>
        <w:tc>
          <w:tcPr>
            <w:tcW w:w="1172" w:type="dxa"/>
          </w:tcPr>
          <w:p w:rsidR="00D155D2" w:rsidRDefault="00E16534">
            <w:pPr>
              <w:pStyle w:val="TableParagraph"/>
              <w:spacing w:line="249" w:lineRule="exact"/>
              <w:ind w:left="228" w:right="222"/>
            </w:pPr>
            <w:r>
              <w:t>116</w:t>
            </w:r>
          </w:p>
        </w:tc>
        <w:tc>
          <w:tcPr>
            <w:tcW w:w="1260" w:type="dxa"/>
          </w:tcPr>
          <w:p w:rsidR="00D155D2" w:rsidRDefault="00E16534">
            <w:pPr>
              <w:pStyle w:val="TableParagraph"/>
              <w:spacing w:line="249" w:lineRule="exact"/>
              <w:ind w:left="327" w:right="322"/>
            </w:pPr>
            <w:r>
              <w:t>21</w:t>
            </w:r>
          </w:p>
        </w:tc>
        <w:tc>
          <w:tcPr>
            <w:tcW w:w="1080" w:type="dxa"/>
          </w:tcPr>
          <w:p w:rsidR="00D155D2" w:rsidRDefault="00E16534">
            <w:pPr>
              <w:pStyle w:val="TableParagraph"/>
              <w:spacing w:line="249" w:lineRule="exact"/>
              <w:ind w:left="5"/>
            </w:pPr>
            <w:r>
              <w:t>0</w:t>
            </w:r>
          </w:p>
        </w:tc>
        <w:tc>
          <w:tcPr>
            <w:tcW w:w="988" w:type="dxa"/>
          </w:tcPr>
          <w:p w:rsidR="00D155D2" w:rsidRDefault="00E16534">
            <w:pPr>
              <w:pStyle w:val="TableParagraph"/>
              <w:spacing w:line="249" w:lineRule="exact"/>
              <w:ind w:left="6"/>
            </w:pPr>
            <w:r>
              <w:t>0</w:t>
            </w:r>
          </w:p>
        </w:tc>
        <w:tc>
          <w:tcPr>
            <w:tcW w:w="2220" w:type="dxa"/>
          </w:tcPr>
          <w:p w:rsidR="00D155D2" w:rsidRDefault="00E16534">
            <w:pPr>
              <w:pStyle w:val="TableParagraph"/>
              <w:spacing w:line="249" w:lineRule="exact"/>
              <w:ind w:left="190" w:right="177"/>
            </w:pPr>
            <w:r>
              <w:t>Local transmission</w:t>
            </w:r>
          </w:p>
        </w:tc>
        <w:tc>
          <w:tcPr>
            <w:tcW w:w="1584" w:type="dxa"/>
          </w:tcPr>
          <w:p w:rsidR="00D155D2" w:rsidRDefault="00E16534">
            <w:pPr>
              <w:pStyle w:val="TableParagraph"/>
              <w:spacing w:line="249" w:lineRule="exact"/>
              <w:ind w:left="13"/>
            </w:pPr>
            <w:r>
              <w:t>0</w:t>
            </w:r>
          </w:p>
        </w:tc>
      </w:tr>
      <w:tr w:rsidR="00D155D2">
        <w:trPr>
          <w:trHeight w:val="268"/>
        </w:trPr>
        <w:tc>
          <w:tcPr>
            <w:tcW w:w="2156" w:type="dxa"/>
          </w:tcPr>
          <w:p w:rsidR="00D155D2" w:rsidRDefault="00E16534">
            <w:pPr>
              <w:pStyle w:val="TableParagraph"/>
              <w:jc w:val="left"/>
            </w:pPr>
            <w:r>
              <w:t>Republic of Moldova</w:t>
            </w:r>
          </w:p>
        </w:tc>
        <w:tc>
          <w:tcPr>
            <w:tcW w:w="1172" w:type="dxa"/>
          </w:tcPr>
          <w:p w:rsidR="00D155D2" w:rsidRDefault="00E16534">
            <w:pPr>
              <w:pStyle w:val="TableParagraph"/>
              <w:ind w:left="228" w:right="222"/>
            </w:pPr>
            <w:r>
              <w:t>109</w:t>
            </w:r>
          </w:p>
        </w:tc>
        <w:tc>
          <w:tcPr>
            <w:tcW w:w="1260" w:type="dxa"/>
          </w:tcPr>
          <w:p w:rsidR="00D155D2" w:rsidRDefault="00E16534">
            <w:pPr>
              <w:pStyle w:val="TableParagraph"/>
              <w:ind w:left="327" w:right="322"/>
            </w:pPr>
            <w:r>
              <w:t>15</w:t>
            </w:r>
          </w:p>
        </w:tc>
        <w:tc>
          <w:tcPr>
            <w:tcW w:w="1080" w:type="dxa"/>
          </w:tcPr>
          <w:p w:rsidR="00D155D2" w:rsidRDefault="00E16534">
            <w:pPr>
              <w:pStyle w:val="TableParagraph"/>
              <w:ind w:left="5"/>
            </w:pPr>
            <w:r>
              <w:t>1</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Malta</w:t>
            </w:r>
          </w:p>
        </w:tc>
        <w:tc>
          <w:tcPr>
            <w:tcW w:w="1172" w:type="dxa"/>
          </w:tcPr>
          <w:p w:rsidR="00D155D2" w:rsidRDefault="00E16534">
            <w:pPr>
              <w:pStyle w:val="TableParagraph"/>
              <w:ind w:left="228" w:right="222"/>
            </w:pPr>
            <w:r>
              <w:t>107</w:t>
            </w:r>
          </w:p>
        </w:tc>
        <w:tc>
          <w:tcPr>
            <w:tcW w:w="1260" w:type="dxa"/>
          </w:tcPr>
          <w:p w:rsidR="00D155D2" w:rsidRDefault="00E16534">
            <w:pPr>
              <w:pStyle w:val="TableParagraph"/>
              <w:ind w:left="327" w:right="322"/>
            </w:pPr>
            <w:r>
              <w:t>17</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Ukraine</w:t>
            </w:r>
          </w:p>
        </w:tc>
        <w:tc>
          <w:tcPr>
            <w:tcW w:w="1172" w:type="dxa"/>
          </w:tcPr>
          <w:p w:rsidR="00D155D2" w:rsidRDefault="00E16534">
            <w:pPr>
              <w:pStyle w:val="TableParagraph"/>
              <w:ind w:left="229" w:right="222"/>
            </w:pPr>
            <w:r>
              <w:t>84</w:t>
            </w:r>
          </w:p>
        </w:tc>
        <w:tc>
          <w:tcPr>
            <w:tcW w:w="1260" w:type="dxa"/>
          </w:tcPr>
          <w:p w:rsidR="00D155D2" w:rsidRDefault="00E16534">
            <w:pPr>
              <w:pStyle w:val="TableParagraph"/>
              <w:ind w:left="327" w:right="322"/>
            </w:pPr>
            <w:r>
              <w:t>37</w:t>
            </w:r>
          </w:p>
        </w:tc>
        <w:tc>
          <w:tcPr>
            <w:tcW w:w="1080" w:type="dxa"/>
          </w:tcPr>
          <w:p w:rsidR="00D155D2" w:rsidRDefault="00E16534">
            <w:pPr>
              <w:pStyle w:val="TableParagraph"/>
              <w:ind w:left="5"/>
            </w:pPr>
            <w:r>
              <w:t>3</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Belarus</w:t>
            </w:r>
          </w:p>
        </w:tc>
        <w:tc>
          <w:tcPr>
            <w:tcW w:w="1172" w:type="dxa"/>
          </w:tcPr>
          <w:p w:rsidR="00D155D2" w:rsidRDefault="00E16534">
            <w:pPr>
              <w:pStyle w:val="TableParagraph"/>
              <w:ind w:left="229" w:right="222"/>
            </w:pPr>
            <w:r>
              <w:t>81</w:t>
            </w:r>
          </w:p>
        </w:tc>
        <w:tc>
          <w:tcPr>
            <w:tcW w:w="1260" w:type="dxa"/>
          </w:tcPr>
          <w:p w:rsidR="00D155D2" w:rsidRDefault="00E16534">
            <w:pPr>
              <w:pStyle w:val="TableParagraph"/>
              <w:ind w:left="2"/>
            </w:pPr>
            <w:r>
              <w:t>5</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Azerbaijan</w:t>
            </w:r>
          </w:p>
        </w:tc>
        <w:tc>
          <w:tcPr>
            <w:tcW w:w="1172" w:type="dxa"/>
          </w:tcPr>
          <w:p w:rsidR="00D155D2" w:rsidRDefault="00E16534">
            <w:pPr>
              <w:pStyle w:val="TableParagraph"/>
              <w:ind w:left="229" w:right="222"/>
            </w:pPr>
            <w:r>
              <w:t>72</w:t>
            </w:r>
          </w:p>
        </w:tc>
        <w:tc>
          <w:tcPr>
            <w:tcW w:w="1260" w:type="dxa"/>
          </w:tcPr>
          <w:p w:rsidR="00D155D2" w:rsidRDefault="00E16534">
            <w:pPr>
              <w:pStyle w:val="TableParagraph"/>
              <w:ind w:left="2"/>
            </w:pPr>
            <w:r>
              <w:t>7</w:t>
            </w:r>
          </w:p>
        </w:tc>
        <w:tc>
          <w:tcPr>
            <w:tcW w:w="1080" w:type="dxa"/>
          </w:tcPr>
          <w:p w:rsidR="00D155D2" w:rsidRDefault="00E16534">
            <w:pPr>
              <w:pStyle w:val="TableParagraph"/>
              <w:ind w:left="5"/>
            </w:pPr>
            <w:r>
              <w:t>1</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Georgia</w:t>
            </w:r>
          </w:p>
        </w:tc>
        <w:tc>
          <w:tcPr>
            <w:tcW w:w="1172" w:type="dxa"/>
          </w:tcPr>
          <w:p w:rsidR="00D155D2" w:rsidRDefault="00E16534">
            <w:pPr>
              <w:pStyle w:val="TableParagraph"/>
              <w:ind w:left="229" w:right="222"/>
            </w:pPr>
            <w:r>
              <w:t>67</w:t>
            </w:r>
          </w:p>
        </w:tc>
        <w:tc>
          <w:tcPr>
            <w:tcW w:w="1260" w:type="dxa"/>
          </w:tcPr>
          <w:p w:rsidR="00D155D2" w:rsidRDefault="00E16534">
            <w:pPr>
              <w:pStyle w:val="TableParagraph"/>
              <w:ind w:left="327" w:right="322"/>
            </w:pPr>
            <w:r>
              <w:t>13</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Kazakhstan</w:t>
            </w:r>
          </w:p>
        </w:tc>
        <w:tc>
          <w:tcPr>
            <w:tcW w:w="1172" w:type="dxa"/>
          </w:tcPr>
          <w:p w:rsidR="00D155D2" w:rsidRDefault="00E16534">
            <w:pPr>
              <w:pStyle w:val="TableParagraph"/>
              <w:ind w:left="229" w:right="222"/>
            </w:pPr>
            <w:r>
              <w:t>63</w:t>
            </w:r>
          </w:p>
        </w:tc>
        <w:tc>
          <w:tcPr>
            <w:tcW w:w="1260" w:type="dxa"/>
          </w:tcPr>
          <w:p w:rsidR="00D155D2" w:rsidRDefault="00E16534">
            <w:pPr>
              <w:pStyle w:val="TableParagraph"/>
              <w:ind w:left="2"/>
            </w:pPr>
            <w:r>
              <w:t>3</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Liechtenstein</w:t>
            </w:r>
          </w:p>
        </w:tc>
        <w:tc>
          <w:tcPr>
            <w:tcW w:w="1172" w:type="dxa"/>
          </w:tcPr>
          <w:p w:rsidR="00D155D2" w:rsidRDefault="00E16534">
            <w:pPr>
              <w:pStyle w:val="TableParagraph"/>
              <w:ind w:left="229" w:right="222"/>
            </w:pPr>
            <w:r>
              <w:t>46</w:t>
            </w:r>
          </w:p>
        </w:tc>
        <w:tc>
          <w:tcPr>
            <w:tcW w:w="1260" w:type="dxa"/>
          </w:tcPr>
          <w:p w:rsidR="00D155D2" w:rsidRDefault="00E16534">
            <w:pPr>
              <w:pStyle w:val="TableParagraph"/>
              <w:ind w:left="2"/>
            </w:pPr>
            <w:r>
              <w:t>0</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1</w:t>
            </w:r>
          </w:p>
        </w:tc>
      </w:tr>
      <w:tr w:rsidR="00D155D2">
        <w:trPr>
          <w:trHeight w:val="268"/>
        </w:trPr>
        <w:tc>
          <w:tcPr>
            <w:tcW w:w="2156" w:type="dxa"/>
          </w:tcPr>
          <w:p w:rsidR="00D155D2" w:rsidRDefault="00E16534">
            <w:pPr>
              <w:pStyle w:val="TableParagraph"/>
              <w:jc w:val="left"/>
            </w:pPr>
            <w:r>
              <w:t>Uzbekistan</w:t>
            </w:r>
          </w:p>
        </w:tc>
        <w:tc>
          <w:tcPr>
            <w:tcW w:w="1172" w:type="dxa"/>
          </w:tcPr>
          <w:p w:rsidR="00D155D2" w:rsidRDefault="00E16534">
            <w:pPr>
              <w:pStyle w:val="TableParagraph"/>
              <w:ind w:left="229" w:right="222"/>
            </w:pPr>
            <w:r>
              <w:t>46</w:t>
            </w:r>
          </w:p>
        </w:tc>
        <w:tc>
          <w:tcPr>
            <w:tcW w:w="1260" w:type="dxa"/>
          </w:tcPr>
          <w:p w:rsidR="00D155D2" w:rsidRDefault="00E16534">
            <w:pPr>
              <w:pStyle w:val="TableParagraph"/>
              <w:ind w:left="2"/>
            </w:pPr>
            <w:r>
              <w:t>0</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1</w:t>
            </w:r>
          </w:p>
        </w:tc>
      </w:tr>
      <w:tr w:rsidR="00D155D2">
        <w:trPr>
          <w:trHeight w:val="268"/>
        </w:trPr>
        <w:tc>
          <w:tcPr>
            <w:tcW w:w="2156" w:type="dxa"/>
          </w:tcPr>
          <w:p w:rsidR="00D155D2" w:rsidRDefault="00E16534">
            <w:pPr>
              <w:pStyle w:val="TableParagraph"/>
              <w:spacing w:line="249" w:lineRule="exact"/>
              <w:jc w:val="left"/>
            </w:pPr>
            <w:r>
              <w:t>Monaco</w:t>
            </w:r>
          </w:p>
        </w:tc>
        <w:tc>
          <w:tcPr>
            <w:tcW w:w="1172" w:type="dxa"/>
          </w:tcPr>
          <w:p w:rsidR="00D155D2" w:rsidRDefault="00E16534">
            <w:pPr>
              <w:pStyle w:val="TableParagraph"/>
              <w:spacing w:line="249" w:lineRule="exact"/>
              <w:ind w:left="229" w:right="222"/>
            </w:pPr>
            <w:r>
              <w:t>23</w:t>
            </w:r>
          </w:p>
        </w:tc>
        <w:tc>
          <w:tcPr>
            <w:tcW w:w="1260" w:type="dxa"/>
          </w:tcPr>
          <w:p w:rsidR="00D155D2" w:rsidRDefault="00E16534">
            <w:pPr>
              <w:pStyle w:val="TableParagraph"/>
              <w:spacing w:line="249" w:lineRule="exact"/>
              <w:ind w:left="2"/>
            </w:pPr>
            <w:r>
              <w:t>0</w:t>
            </w:r>
          </w:p>
        </w:tc>
        <w:tc>
          <w:tcPr>
            <w:tcW w:w="1080" w:type="dxa"/>
          </w:tcPr>
          <w:p w:rsidR="00D155D2" w:rsidRDefault="00E16534">
            <w:pPr>
              <w:pStyle w:val="TableParagraph"/>
              <w:spacing w:line="249" w:lineRule="exact"/>
              <w:ind w:left="5"/>
            </w:pPr>
            <w:r>
              <w:t>0</w:t>
            </w:r>
          </w:p>
        </w:tc>
        <w:tc>
          <w:tcPr>
            <w:tcW w:w="988" w:type="dxa"/>
          </w:tcPr>
          <w:p w:rsidR="00D155D2" w:rsidRDefault="00E16534">
            <w:pPr>
              <w:pStyle w:val="TableParagraph"/>
              <w:spacing w:line="249" w:lineRule="exact"/>
              <w:ind w:left="6"/>
            </w:pPr>
            <w:r>
              <w:t>0</w:t>
            </w:r>
          </w:p>
        </w:tc>
        <w:tc>
          <w:tcPr>
            <w:tcW w:w="2220" w:type="dxa"/>
          </w:tcPr>
          <w:p w:rsidR="00D155D2" w:rsidRDefault="00E16534">
            <w:pPr>
              <w:pStyle w:val="TableParagraph"/>
              <w:spacing w:line="249" w:lineRule="exact"/>
              <w:ind w:left="190" w:right="177"/>
            </w:pPr>
            <w:r>
              <w:t>Local transmission</w:t>
            </w:r>
          </w:p>
        </w:tc>
        <w:tc>
          <w:tcPr>
            <w:tcW w:w="1584" w:type="dxa"/>
          </w:tcPr>
          <w:p w:rsidR="00D155D2" w:rsidRDefault="00E16534">
            <w:pPr>
              <w:pStyle w:val="TableParagraph"/>
              <w:spacing w:line="249" w:lineRule="exact"/>
              <w:ind w:left="13"/>
            </w:pPr>
            <w:r>
              <w:t>1</w:t>
            </w:r>
          </w:p>
        </w:tc>
      </w:tr>
      <w:tr w:rsidR="00D155D2">
        <w:trPr>
          <w:trHeight w:val="268"/>
        </w:trPr>
        <w:tc>
          <w:tcPr>
            <w:tcW w:w="2156" w:type="dxa"/>
          </w:tcPr>
          <w:p w:rsidR="00D155D2" w:rsidRDefault="00E16534">
            <w:pPr>
              <w:pStyle w:val="TableParagraph"/>
              <w:jc w:val="left"/>
            </w:pPr>
            <w:r>
              <w:t>Montenegro</w:t>
            </w:r>
          </w:p>
        </w:tc>
        <w:tc>
          <w:tcPr>
            <w:tcW w:w="1172" w:type="dxa"/>
          </w:tcPr>
          <w:p w:rsidR="00D155D2" w:rsidRDefault="00E16534">
            <w:pPr>
              <w:pStyle w:val="TableParagraph"/>
              <w:ind w:left="229" w:right="222"/>
            </w:pPr>
            <w:r>
              <w:t>22</w:t>
            </w:r>
          </w:p>
        </w:tc>
        <w:tc>
          <w:tcPr>
            <w:tcW w:w="1260" w:type="dxa"/>
          </w:tcPr>
          <w:p w:rsidR="00D155D2" w:rsidRDefault="00E16534">
            <w:pPr>
              <w:pStyle w:val="TableParagraph"/>
              <w:ind w:left="2"/>
            </w:pPr>
            <w:r>
              <w:t>1</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0</w:t>
            </w:r>
          </w:p>
        </w:tc>
      </w:tr>
      <w:tr w:rsidR="00D155D2">
        <w:trPr>
          <w:trHeight w:val="270"/>
        </w:trPr>
        <w:tc>
          <w:tcPr>
            <w:tcW w:w="2156" w:type="dxa"/>
          </w:tcPr>
          <w:p w:rsidR="00D155D2" w:rsidRDefault="00E16534">
            <w:pPr>
              <w:pStyle w:val="TableParagraph"/>
              <w:spacing w:before="1" w:line="249" w:lineRule="exact"/>
              <w:jc w:val="left"/>
            </w:pPr>
            <w:r>
              <w:t>Kyrgyzstan</w:t>
            </w:r>
          </w:p>
        </w:tc>
        <w:tc>
          <w:tcPr>
            <w:tcW w:w="1172" w:type="dxa"/>
          </w:tcPr>
          <w:p w:rsidR="00D155D2" w:rsidRDefault="00E16534">
            <w:pPr>
              <w:pStyle w:val="TableParagraph"/>
              <w:spacing w:before="1" w:line="249" w:lineRule="exact"/>
              <w:ind w:left="229" w:right="222"/>
            </w:pPr>
            <w:r>
              <w:t>16</w:t>
            </w:r>
          </w:p>
        </w:tc>
        <w:tc>
          <w:tcPr>
            <w:tcW w:w="1260" w:type="dxa"/>
          </w:tcPr>
          <w:p w:rsidR="00D155D2" w:rsidRDefault="00E16534">
            <w:pPr>
              <w:pStyle w:val="TableParagraph"/>
              <w:spacing w:before="1" w:line="249" w:lineRule="exact"/>
              <w:ind w:left="2"/>
            </w:pPr>
            <w:r>
              <w:t>2</w:t>
            </w:r>
          </w:p>
        </w:tc>
        <w:tc>
          <w:tcPr>
            <w:tcW w:w="1080" w:type="dxa"/>
          </w:tcPr>
          <w:p w:rsidR="00D155D2" w:rsidRDefault="00E16534">
            <w:pPr>
              <w:pStyle w:val="TableParagraph"/>
              <w:spacing w:before="1" w:line="249" w:lineRule="exact"/>
              <w:ind w:left="5"/>
            </w:pPr>
            <w:r>
              <w:t>0</w:t>
            </w:r>
          </w:p>
        </w:tc>
        <w:tc>
          <w:tcPr>
            <w:tcW w:w="988" w:type="dxa"/>
          </w:tcPr>
          <w:p w:rsidR="00D155D2" w:rsidRDefault="00E16534">
            <w:pPr>
              <w:pStyle w:val="TableParagraph"/>
              <w:spacing w:before="1" w:line="249" w:lineRule="exact"/>
              <w:ind w:left="6"/>
            </w:pPr>
            <w:r>
              <w:t>0</w:t>
            </w:r>
          </w:p>
        </w:tc>
        <w:tc>
          <w:tcPr>
            <w:tcW w:w="2220" w:type="dxa"/>
          </w:tcPr>
          <w:p w:rsidR="00D155D2" w:rsidRDefault="00E16534">
            <w:pPr>
              <w:pStyle w:val="TableParagraph"/>
              <w:spacing w:before="1" w:line="249" w:lineRule="exact"/>
              <w:ind w:left="190" w:right="177"/>
            </w:pPr>
            <w:r>
              <w:t>Local transmission</w:t>
            </w:r>
          </w:p>
        </w:tc>
        <w:tc>
          <w:tcPr>
            <w:tcW w:w="1584" w:type="dxa"/>
          </w:tcPr>
          <w:p w:rsidR="00D155D2" w:rsidRDefault="00E16534">
            <w:pPr>
              <w:pStyle w:val="TableParagraph"/>
              <w:spacing w:before="1" w:line="249" w:lineRule="exact"/>
              <w:ind w:left="13"/>
            </w:pPr>
            <w:r>
              <w:t>0</w:t>
            </w:r>
          </w:p>
        </w:tc>
      </w:tr>
      <w:tr w:rsidR="00D155D2">
        <w:trPr>
          <w:trHeight w:val="268"/>
        </w:trPr>
        <w:tc>
          <w:tcPr>
            <w:tcW w:w="2156" w:type="dxa"/>
          </w:tcPr>
          <w:p w:rsidR="00D155D2" w:rsidRDefault="00E16534">
            <w:pPr>
              <w:pStyle w:val="TableParagraph"/>
              <w:jc w:val="left"/>
            </w:pPr>
            <w:r>
              <w:t>Holy See</w:t>
            </w:r>
          </w:p>
        </w:tc>
        <w:tc>
          <w:tcPr>
            <w:tcW w:w="1172" w:type="dxa"/>
          </w:tcPr>
          <w:p w:rsidR="00D155D2" w:rsidRDefault="00E16534">
            <w:pPr>
              <w:pStyle w:val="TableParagraph"/>
              <w:ind w:left="4"/>
            </w:pPr>
            <w:r>
              <w:t>1</w:t>
            </w:r>
          </w:p>
        </w:tc>
        <w:tc>
          <w:tcPr>
            <w:tcW w:w="1260" w:type="dxa"/>
          </w:tcPr>
          <w:p w:rsidR="00D155D2" w:rsidRDefault="00E16534">
            <w:pPr>
              <w:pStyle w:val="TableParagraph"/>
              <w:ind w:left="2"/>
            </w:pPr>
            <w:r>
              <w:t>0</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9"/>
            </w:pPr>
            <w:r>
              <w:t>Under investigation</w:t>
            </w:r>
          </w:p>
        </w:tc>
        <w:tc>
          <w:tcPr>
            <w:tcW w:w="1584" w:type="dxa"/>
          </w:tcPr>
          <w:p w:rsidR="00D155D2" w:rsidRDefault="00E16534">
            <w:pPr>
              <w:pStyle w:val="TableParagraph"/>
              <w:ind w:left="661" w:right="650"/>
            </w:pPr>
            <w:r>
              <w:t>17</w:t>
            </w:r>
          </w:p>
        </w:tc>
      </w:tr>
      <w:tr w:rsidR="00D155D2">
        <w:trPr>
          <w:trHeight w:val="268"/>
        </w:trPr>
        <w:tc>
          <w:tcPr>
            <w:tcW w:w="10460" w:type="dxa"/>
            <w:gridSpan w:val="7"/>
            <w:shd w:val="clear" w:color="auto" w:fill="BEBEBE"/>
          </w:tcPr>
          <w:p w:rsidR="00D155D2" w:rsidRDefault="00E16534">
            <w:pPr>
              <w:pStyle w:val="TableParagraph"/>
              <w:jc w:val="left"/>
              <w:rPr>
                <w:b/>
              </w:rPr>
            </w:pPr>
            <w:r>
              <w:rPr>
                <w:b/>
                <w:color w:val="FFFFFF"/>
              </w:rPr>
              <w:t>Territories</w:t>
            </w:r>
            <w:r>
              <w:rPr>
                <w:b/>
                <w:color w:val="FFFFFF"/>
                <w:vertAlign w:val="superscript"/>
              </w:rPr>
              <w:t>**</w:t>
            </w:r>
          </w:p>
        </w:tc>
      </w:tr>
      <w:tr w:rsidR="00D155D2">
        <w:trPr>
          <w:trHeight w:val="268"/>
        </w:trPr>
        <w:tc>
          <w:tcPr>
            <w:tcW w:w="2156" w:type="dxa"/>
          </w:tcPr>
          <w:p w:rsidR="00D155D2" w:rsidRDefault="00E16534">
            <w:pPr>
              <w:pStyle w:val="TableParagraph"/>
              <w:jc w:val="left"/>
            </w:pPr>
            <w:r>
              <w:t>Faroe Islands</w:t>
            </w:r>
          </w:p>
        </w:tc>
        <w:tc>
          <w:tcPr>
            <w:tcW w:w="1172" w:type="dxa"/>
          </w:tcPr>
          <w:p w:rsidR="00D155D2" w:rsidRDefault="00E16534">
            <w:pPr>
              <w:pStyle w:val="TableParagraph"/>
              <w:ind w:left="228" w:right="222"/>
            </w:pPr>
            <w:r>
              <w:t>118</w:t>
            </w:r>
          </w:p>
        </w:tc>
        <w:tc>
          <w:tcPr>
            <w:tcW w:w="1260" w:type="dxa"/>
          </w:tcPr>
          <w:p w:rsidR="00D155D2" w:rsidRDefault="00E16534">
            <w:pPr>
              <w:pStyle w:val="TableParagraph"/>
              <w:ind w:left="2"/>
            </w:pPr>
            <w:r>
              <w:t>3</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Kosovo</w:t>
            </w:r>
            <w:r>
              <w:rPr>
                <w:vertAlign w:val="superscript"/>
              </w:rPr>
              <w:t>[1]</w:t>
            </w:r>
          </w:p>
        </w:tc>
        <w:tc>
          <w:tcPr>
            <w:tcW w:w="1172" w:type="dxa"/>
          </w:tcPr>
          <w:p w:rsidR="00D155D2" w:rsidRDefault="00E16534">
            <w:pPr>
              <w:pStyle w:val="TableParagraph"/>
              <w:ind w:left="229" w:right="222"/>
            </w:pPr>
            <w:r>
              <w:t>61</w:t>
            </w:r>
          </w:p>
        </w:tc>
        <w:tc>
          <w:tcPr>
            <w:tcW w:w="1260" w:type="dxa"/>
          </w:tcPr>
          <w:p w:rsidR="00D155D2" w:rsidRDefault="00E16534">
            <w:pPr>
              <w:pStyle w:val="TableParagraph"/>
              <w:ind w:left="327" w:right="322"/>
            </w:pPr>
            <w:r>
              <w:t>30</w:t>
            </w:r>
          </w:p>
        </w:tc>
        <w:tc>
          <w:tcPr>
            <w:tcW w:w="1080" w:type="dxa"/>
          </w:tcPr>
          <w:p w:rsidR="00D155D2" w:rsidRDefault="00E16534">
            <w:pPr>
              <w:pStyle w:val="TableParagraph"/>
              <w:ind w:left="5"/>
            </w:pPr>
            <w:r>
              <w:t>1</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Guernsey</w:t>
            </w:r>
          </w:p>
        </w:tc>
        <w:tc>
          <w:tcPr>
            <w:tcW w:w="1172" w:type="dxa"/>
          </w:tcPr>
          <w:p w:rsidR="00D155D2" w:rsidRDefault="00E16534">
            <w:pPr>
              <w:pStyle w:val="TableParagraph"/>
              <w:ind w:left="229" w:right="222"/>
            </w:pPr>
            <w:r>
              <w:t>20</w:t>
            </w:r>
          </w:p>
        </w:tc>
        <w:tc>
          <w:tcPr>
            <w:tcW w:w="1260" w:type="dxa"/>
          </w:tcPr>
          <w:p w:rsidR="00D155D2" w:rsidRDefault="00E16534">
            <w:pPr>
              <w:pStyle w:val="TableParagraph"/>
              <w:ind w:left="2"/>
            </w:pPr>
            <w:r>
              <w:t>3</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Jersey</w:t>
            </w:r>
          </w:p>
        </w:tc>
        <w:tc>
          <w:tcPr>
            <w:tcW w:w="1172" w:type="dxa"/>
          </w:tcPr>
          <w:p w:rsidR="00D155D2" w:rsidRDefault="00E16534">
            <w:pPr>
              <w:pStyle w:val="TableParagraph"/>
              <w:ind w:left="229" w:right="222"/>
            </w:pPr>
            <w:r>
              <w:t>16</w:t>
            </w:r>
          </w:p>
        </w:tc>
        <w:tc>
          <w:tcPr>
            <w:tcW w:w="1260" w:type="dxa"/>
          </w:tcPr>
          <w:p w:rsidR="00D155D2" w:rsidRDefault="00E16534">
            <w:pPr>
              <w:pStyle w:val="TableParagraph"/>
              <w:ind w:left="2"/>
            </w:pPr>
            <w:r>
              <w:t>1</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Gibraltar</w:t>
            </w:r>
          </w:p>
        </w:tc>
        <w:tc>
          <w:tcPr>
            <w:tcW w:w="1172" w:type="dxa"/>
          </w:tcPr>
          <w:p w:rsidR="00D155D2" w:rsidRDefault="00E16534">
            <w:pPr>
              <w:pStyle w:val="TableParagraph"/>
              <w:ind w:left="229" w:right="222"/>
            </w:pPr>
            <w:r>
              <w:t>15</w:t>
            </w:r>
          </w:p>
        </w:tc>
        <w:tc>
          <w:tcPr>
            <w:tcW w:w="1260" w:type="dxa"/>
          </w:tcPr>
          <w:p w:rsidR="00D155D2" w:rsidRDefault="00E16534">
            <w:pPr>
              <w:pStyle w:val="TableParagraph"/>
              <w:ind w:left="2"/>
            </w:pPr>
            <w:r>
              <w:t>0</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9"/>
            </w:pPr>
            <w:r>
              <w:t>Under investigation</w:t>
            </w:r>
          </w:p>
        </w:tc>
        <w:tc>
          <w:tcPr>
            <w:tcW w:w="1584" w:type="dxa"/>
          </w:tcPr>
          <w:p w:rsidR="00D155D2" w:rsidRDefault="00E16534">
            <w:pPr>
              <w:pStyle w:val="TableParagraph"/>
              <w:ind w:left="13"/>
            </w:pPr>
            <w:r>
              <w:t>1</w:t>
            </w:r>
          </w:p>
        </w:tc>
      </w:tr>
      <w:tr w:rsidR="00D155D2">
        <w:trPr>
          <w:trHeight w:val="268"/>
        </w:trPr>
        <w:tc>
          <w:tcPr>
            <w:tcW w:w="2156" w:type="dxa"/>
          </w:tcPr>
          <w:p w:rsidR="00D155D2" w:rsidRDefault="00E16534">
            <w:pPr>
              <w:pStyle w:val="TableParagraph"/>
              <w:jc w:val="left"/>
            </w:pPr>
            <w:r>
              <w:t>Isle of Man</w:t>
            </w:r>
          </w:p>
        </w:tc>
        <w:tc>
          <w:tcPr>
            <w:tcW w:w="1172" w:type="dxa"/>
          </w:tcPr>
          <w:p w:rsidR="00D155D2" w:rsidRDefault="00E16534">
            <w:pPr>
              <w:pStyle w:val="TableParagraph"/>
              <w:ind w:left="229" w:right="222"/>
            </w:pPr>
            <w:r>
              <w:t>13</w:t>
            </w:r>
          </w:p>
        </w:tc>
        <w:tc>
          <w:tcPr>
            <w:tcW w:w="1260" w:type="dxa"/>
          </w:tcPr>
          <w:p w:rsidR="00D155D2" w:rsidRDefault="00E16534">
            <w:pPr>
              <w:pStyle w:val="TableParagraph"/>
              <w:ind w:left="327" w:right="322"/>
            </w:pPr>
            <w:r>
              <w:t>11</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spacing w:line="249" w:lineRule="exact"/>
              <w:jc w:val="left"/>
            </w:pPr>
            <w:r>
              <w:t>Greenland</w:t>
            </w:r>
          </w:p>
        </w:tc>
        <w:tc>
          <w:tcPr>
            <w:tcW w:w="1172" w:type="dxa"/>
          </w:tcPr>
          <w:p w:rsidR="00D155D2" w:rsidRDefault="00E16534">
            <w:pPr>
              <w:pStyle w:val="TableParagraph"/>
              <w:spacing w:line="249" w:lineRule="exact"/>
              <w:ind w:left="4"/>
            </w:pPr>
            <w:r>
              <w:t>4</w:t>
            </w:r>
          </w:p>
        </w:tc>
        <w:tc>
          <w:tcPr>
            <w:tcW w:w="1260" w:type="dxa"/>
          </w:tcPr>
          <w:p w:rsidR="00D155D2" w:rsidRDefault="00E16534">
            <w:pPr>
              <w:pStyle w:val="TableParagraph"/>
              <w:spacing w:line="249" w:lineRule="exact"/>
              <w:ind w:left="2"/>
            </w:pPr>
            <w:r>
              <w:t>2</w:t>
            </w:r>
          </w:p>
        </w:tc>
        <w:tc>
          <w:tcPr>
            <w:tcW w:w="1080" w:type="dxa"/>
          </w:tcPr>
          <w:p w:rsidR="00D155D2" w:rsidRDefault="00E16534">
            <w:pPr>
              <w:pStyle w:val="TableParagraph"/>
              <w:spacing w:line="249" w:lineRule="exact"/>
              <w:ind w:left="5"/>
            </w:pPr>
            <w:r>
              <w:t>0</w:t>
            </w:r>
          </w:p>
        </w:tc>
        <w:tc>
          <w:tcPr>
            <w:tcW w:w="988" w:type="dxa"/>
          </w:tcPr>
          <w:p w:rsidR="00D155D2" w:rsidRDefault="00E16534">
            <w:pPr>
              <w:pStyle w:val="TableParagraph"/>
              <w:spacing w:line="249" w:lineRule="exact"/>
              <w:ind w:left="6"/>
            </w:pPr>
            <w:r>
              <w:t>0</w:t>
            </w:r>
          </w:p>
        </w:tc>
        <w:tc>
          <w:tcPr>
            <w:tcW w:w="2220" w:type="dxa"/>
          </w:tcPr>
          <w:p w:rsidR="00D155D2" w:rsidRDefault="00E16534">
            <w:pPr>
              <w:pStyle w:val="TableParagraph"/>
              <w:spacing w:line="249" w:lineRule="exact"/>
              <w:ind w:left="190" w:right="179"/>
            </w:pPr>
            <w:r>
              <w:t>Under investigation</w:t>
            </w:r>
          </w:p>
        </w:tc>
        <w:tc>
          <w:tcPr>
            <w:tcW w:w="1584" w:type="dxa"/>
          </w:tcPr>
          <w:p w:rsidR="00D155D2" w:rsidRDefault="00E16534">
            <w:pPr>
              <w:pStyle w:val="TableParagraph"/>
              <w:spacing w:line="249" w:lineRule="exact"/>
              <w:ind w:left="13"/>
            </w:pPr>
            <w:r>
              <w:t>0</w:t>
            </w:r>
          </w:p>
        </w:tc>
      </w:tr>
      <w:tr w:rsidR="00D155D2">
        <w:trPr>
          <w:trHeight w:val="268"/>
        </w:trPr>
        <w:tc>
          <w:tcPr>
            <w:tcW w:w="10460" w:type="dxa"/>
            <w:gridSpan w:val="7"/>
            <w:shd w:val="clear" w:color="auto" w:fill="A6A6A6"/>
          </w:tcPr>
          <w:p w:rsidR="00D155D2" w:rsidRDefault="00E16534">
            <w:pPr>
              <w:pStyle w:val="TableParagraph"/>
              <w:jc w:val="left"/>
              <w:rPr>
                <w:b/>
              </w:rPr>
            </w:pPr>
            <w:r>
              <w:rPr>
                <w:b/>
                <w:color w:val="FFFFFF"/>
              </w:rPr>
              <w:t>South-East Asia Region</w:t>
            </w:r>
          </w:p>
        </w:tc>
      </w:tr>
      <w:tr w:rsidR="00D155D2">
        <w:trPr>
          <w:trHeight w:val="268"/>
        </w:trPr>
        <w:tc>
          <w:tcPr>
            <w:tcW w:w="2156" w:type="dxa"/>
          </w:tcPr>
          <w:p w:rsidR="00D155D2" w:rsidRDefault="00E16534">
            <w:pPr>
              <w:pStyle w:val="TableParagraph"/>
              <w:jc w:val="left"/>
            </w:pPr>
            <w:r>
              <w:t>Thailand</w:t>
            </w:r>
          </w:p>
        </w:tc>
        <w:tc>
          <w:tcPr>
            <w:tcW w:w="1172" w:type="dxa"/>
          </w:tcPr>
          <w:p w:rsidR="00D155D2" w:rsidRDefault="00E16534">
            <w:pPr>
              <w:pStyle w:val="TableParagraph"/>
              <w:ind w:left="228" w:right="222"/>
            </w:pPr>
            <w:r>
              <w:t>827</w:t>
            </w:r>
          </w:p>
        </w:tc>
        <w:tc>
          <w:tcPr>
            <w:tcW w:w="1260" w:type="dxa"/>
          </w:tcPr>
          <w:p w:rsidR="00D155D2" w:rsidRDefault="00E16534">
            <w:pPr>
              <w:pStyle w:val="TableParagraph"/>
              <w:ind w:left="327" w:right="323"/>
            </w:pPr>
            <w:r>
              <w:t>106</w:t>
            </w:r>
          </w:p>
        </w:tc>
        <w:tc>
          <w:tcPr>
            <w:tcW w:w="1080" w:type="dxa"/>
          </w:tcPr>
          <w:p w:rsidR="00D155D2" w:rsidRDefault="00E16534">
            <w:pPr>
              <w:pStyle w:val="TableParagraph"/>
              <w:ind w:left="5"/>
            </w:pPr>
            <w:r>
              <w:t>4</w:t>
            </w:r>
          </w:p>
        </w:tc>
        <w:tc>
          <w:tcPr>
            <w:tcW w:w="988" w:type="dxa"/>
          </w:tcPr>
          <w:p w:rsidR="00D155D2" w:rsidRDefault="00E16534">
            <w:pPr>
              <w:pStyle w:val="TableParagraph"/>
              <w:ind w:left="6"/>
            </w:pPr>
            <w:r>
              <w:t>3</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Indonesia</w:t>
            </w:r>
          </w:p>
        </w:tc>
        <w:tc>
          <w:tcPr>
            <w:tcW w:w="1172" w:type="dxa"/>
          </w:tcPr>
          <w:p w:rsidR="00D155D2" w:rsidRDefault="00E16534">
            <w:pPr>
              <w:pStyle w:val="TableParagraph"/>
              <w:ind w:left="228" w:right="222"/>
            </w:pPr>
            <w:r>
              <w:t>579</w:t>
            </w:r>
          </w:p>
        </w:tc>
        <w:tc>
          <w:tcPr>
            <w:tcW w:w="1260" w:type="dxa"/>
          </w:tcPr>
          <w:p w:rsidR="00D155D2" w:rsidRDefault="00E16534">
            <w:pPr>
              <w:pStyle w:val="TableParagraph"/>
              <w:ind w:left="327" w:right="322"/>
            </w:pPr>
            <w:r>
              <w:t>65</w:t>
            </w:r>
          </w:p>
        </w:tc>
        <w:tc>
          <w:tcPr>
            <w:tcW w:w="1080" w:type="dxa"/>
          </w:tcPr>
          <w:p w:rsidR="00D155D2" w:rsidRDefault="00E16534">
            <w:pPr>
              <w:pStyle w:val="TableParagraph"/>
              <w:ind w:left="237" w:right="234"/>
            </w:pPr>
            <w:r>
              <w:t>49</w:t>
            </w:r>
          </w:p>
        </w:tc>
        <w:tc>
          <w:tcPr>
            <w:tcW w:w="988" w:type="dxa"/>
          </w:tcPr>
          <w:p w:rsidR="00D155D2" w:rsidRDefault="00E16534">
            <w:pPr>
              <w:pStyle w:val="TableParagraph"/>
              <w:ind w:left="6"/>
            </w:pPr>
            <w:r>
              <w:t>1</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India</w:t>
            </w:r>
          </w:p>
        </w:tc>
        <w:tc>
          <w:tcPr>
            <w:tcW w:w="1172" w:type="dxa"/>
          </w:tcPr>
          <w:p w:rsidR="00D155D2" w:rsidRDefault="00E16534">
            <w:pPr>
              <w:pStyle w:val="TableParagraph"/>
              <w:ind w:left="228" w:right="222"/>
            </w:pPr>
            <w:r>
              <w:t>434</w:t>
            </w:r>
          </w:p>
        </w:tc>
        <w:tc>
          <w:tcPr>
            <w:tcW w:w="1260" w:type="dxa"/>
          </w:tcPr>
          <w:p w:rsidR="00D155D2" w:rsidRDefault="00E16534">
            <w:pPr>
              <w:pStyle w:val="TableParagraph"/>
              <w:ind w:left="327" w:right="322"/>
            </w:pPr>
            <w:r>
              <w:t>19</w:t>
            </w:r>
          </w:p>
        </w:tc>
        <w:tc>
          <w:tcPr>
            <w:tcW w:w="1080" w:type="dxa"/>
          </w:tcPr>
          <w:p w:rsidR="00D155D2" w:rsidRDefault="00E16534">
            <w:pPr>
              <w:pStyle w:val="TableParagraph"/>
              <w:ind w:left="5"/>
            </w:pPr>
            <w:r>
              <w:t>9</w:t>
            </w:r>
          </w:p>
        </w:tc>
        <w:tc>
          <w:tcPr>
            <w:tcW w:w="988" w:type="dxa"/>
          </w:tcPr>
          <w:p w:rsidR="00D155D2" w:rsidRDefault="00E16534">
            <w:pPr>
              <w:pStyle w:val="TableParagraph"/>
              <w:ind w:left="6"/>
            </w:pPr>
            <w:r>
              <w:t>2</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Sri Lanka</w:t>
            </w:r>
          </w:p>
        </w:tc>
        <w:tc>
          <w:tcPr>
            <w:tcW w:w="1172" w:type="dxa"/>
          </w:tcPr>
          <w:p w:rsidR="00D155D2" w:rsidRDefault="00E16534">
            <w:pPr>
              <w:pStyle w:val="TableParagraph"/>
              <w:ind w:left="229" w:right="222"/>
            </w:pPr>
            <w:r>
              <w:t>97</w:t>
            </w:r>
          </w:p>
        </w:tc>
        <w:tc>
          <w:tcPr>
            <w:tcW w:w="1260" w:type="dxa"/>
          </w:tcPr>
          <w:p w:rsidR="00D155D2" w:rsidRDefault="00E16534">
            <w:pPr>
              <w:pStyle w:val="TableParagraph"/>
              <w:ind w:left="327" w:right="322"/>
            </w:pPr>
            <w:r>
              <w:t>15</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Bangladesh</w:t>
            </w:r>
          </w:p>
        </w:tc>
        <w:tc>
          <w:tcPr>
            <w:tcW w:w="1172" w:type="dxa"/>
          </w:tcPr>
          <w:p w:rsidR="00D155D2" w:rsidRDefault="00E16534">
            <w:pPr>
              <w:pStyle w:val="TableParagraph"/>
              <w:ind w:left="229" w:right="222"/>
            </w:pPr>
            <w:r>
              <w:t>33</w:t>
            </w:r>
          </w:p>
        </w:tc>
        <w:tc>
          <w:tcPr>
            <w:tcW w:w="1260" w:type="dxa"/>
          </w:tcPr>
          <w:p w:rsidR="00D155D2" w:rsidRDefault="00E16534">
            <w:pPr>
              <w:pStyle w:val="TableParagraph"/>
              <w:ind w:left="2"/>
            </w:pPr>
            <w:r>
              <w:t>6</w:t>
            </w:r>
          </w:p>
        </w:tc>
        <w:tc>
          <w:tcPr>
            <w:tcW w:w="1080" w:type="dxa"/>
          </w:tcPr>
          <w:p w:rsidR="00D155D2" w:rsidRDefault="00E16534">
            <w:pPr>
              <w:pStyle w:val="TableParagraph"/>
              <w:ind w:left="5"/>
            </w:pPr>
            <w:r>
              <w:t>3</w:t>
            </w:r>
          </w:p>
        </w:tc>
        <w:tc>
          <w:tcPr>
            <w:tcW w:w="988" w:type="dxa"/>
          </w:tcPr>
          <w:p w:rsidR="00D155D2" w:rsidRDefault="00E16534">
            <w:pPr>
              <w:pStyle w:val="TableParagraph"/>
              <w:ind w:left="6"/>
            </w:pPr>
            <w:r>
              <w:t>1</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70"/>
        </w:trPr>
        <w:tc>
          <w:tcPr>
            <w:tcW w:w="2156" w:type="dxa"/>
          </w:tcPr>
          <w:p w:rsidR="00D155D2" w:rsidRDefault="00E16534">
            <w:pPr>
              <w:pStyle w:val="TableParagraph"/>
              <w:spacing w:before="1" w:line="249" w:lineRule="exact"/>
              <w:jc w:val="left"/>
            </w:pPr>
            <w:r>
              <w:t>Maldives</w:t>
            </w:r>
          </w:p>
        </w:tc>
        <w:tc>
          <w:tcPr>
            <w:tcW w:w="1172" w:type="dxa"/>
          </w:tcPr>
          <w:p w:rsidR="00D155D2" w:rsidRDefault="00E16534">
            <w:pPr>
              <w:pStyle w:val="TableParagraph"/>
              <w:spacing w:before="1" w:line="249" w:lineRule="exact"/>
              <w:ind w:left="229" w:right="222"/>
            </w:pPr>
            <w:r>
              <w:t>13</w:t>
            </w:r>
          </w:p>
        </w:tc>
        <w:tc>
          <w:tcPr>
            <w:tcW w:w="1260" w:type="dxa"/>
          </w:tcPr>
          <w:p w:rsidR="00D155D2" w:rsidRDefault="00E16534">
            <w:pPr>
              <w:pStyle w:val="TableParagraph"/>
              <w:spacing w:before="1" w:line="249" w:lineRule="exact"/>
              <w:ind w:left="2"/>
            </w:pPr>
            <w:r>
              <w:t>0</w:t>
            </w:r>
          </w:p>
        </w:tc>
        <w:tc>
          <w:tcPr>
            <w:tcW w:w="1080" w:type="dxa"/>
          </w:tcPr>
          <w:p w:rsidR="00D155D2" w:rsidRDefault="00E16534">
            <w:pPr>
              <w:pStyle w:val="TableParagraph"/>
              <w:spacing w:before="1" w:line="249" w:lineRule="exact"/>
              <w:ind w:left="5"/>
            </w:pPr>
            <w:r>
              <w:t>0</w:t>
            </w:r>
          </w:p>
        </w:tc>
        <w:tc>
          <w:tcPr>
            <w:tcW w:w="988" w:type="dxa"/>
          </w:tcPr>
          <w:p w:rsidR="00D155D2" w:rsidRDefault="00E16534">
            <w:pPr>
              <w:pStyle w:val="TableParagraph"/>
              <w:spacing w:before="1" w:line="249" w:lineRule="exact"/>
              <w:ind w:left="6"/>
            </w:pPr>
            <w:r>
              <w:t>0</w:t>
            </w:r>
          </w:p>
        </w:tc>
        <w:tc>
          <w:tcPr>
            <w:tcW w:w="2220" w:type="dxa"/>
          </w:tcPr>
          <w:p w:rsidR="00D155D2" w:rsidRDefault="00E16534">
            <w:pPr>
              <w:pStyle w:val="TableParagraph"/>
              <w:spacing w:before="1" w:line="249" w:lineRule="exact"/>
              <w:ind w:left="190" w:right="177"/>
            </w:pPr>
            <w:r>
              <w:t>Local transmission</w:t>
            </w:r>
          </w:p>
        </w:tc>
        <w:tc>
          <w:tcPr>
            <w:tcW w:w="1584" w:type="dxa"/>
          </w:tcPr>
          <w:p w:rsidR="00D155D2" w:rsidRDefault="00E16534">
            <w:pPr>
              <w:pStyle w:val="TableParagraph"/>
              <w:spacing w:before="1" w:line="249" w:lineRule="exact"/>
              <w:ind w:left="13"/>
            </w:pPr>
            <w:r>
              <w:t>8</w:t>
            </w:r>
          </w:p>
        </w:tc>
      </w:tr>
      <w:tr w:rsidR="00D155D2">
        <w:trPr>
          <w:trHeight w:val="268"/>
        </w:trPr>
        <w:tc>
          <w:tcPr>
            <w:tcW w:w="2156" w:type="dxa"/>
          </w:tcPr>
          <w:p w:rsidR="00D155D2" w:rsidRDefault="00E16534">
            <w:pPr>
              <w:pStyle w:val="TableParagraph"/>
              <w:jc w:val="left"/>
            </w:pPr>
            <w:r>
              <w:t>Bhutan</w:t>
            </w:r>
          </w:p>
        </w:tc>
        <w:tc>
          <w:tcPr>
            <w:tcW w:w="1172" w:type="dxa"/>
          </w:tcPr>
          <w:p w:rsidR="00D155D2" w:rsidRDefault="00E16534">
            <w:pPr>
              <w:pStyle w:val="TableParagraph"/>
              <w:ind w:left="4"/>
            </w:pPr>
            <w:r>
              <w:t>2</w:t>
            </w:r>
          </w:p>
        </w:tc>
        <w:tc>
          <w:tcPr>
            <w:tcW w:w="1260" w:type="dxa"/>
          </w:tcPr>
          <w:p w:rsidR="00D155D2" w:rsidRDefault="00E16534">
            <w:pPr>
              <w:pStyle w:val="TableParagraph"/>
              <w:ind w:left="2"/>
            </w:pPr>
            <w:r>
              <w:t>0</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4</w:t>
            </w:r>
          </w:p>
        </w:tc>
      </w:tr>
      <w:tr w:rsidR="00D155D2">
        <w:trPr>
          <w:trHeight w:val="268"/>
        </w:trPr>
        <w:tc>
          <w:tcPr>
            <w:tcW w:w="2156" w:type="dxa"/>
          </w:tcPr>
          <w:p w:rsidR="00D155D2" w:rsidRDefault="00E16534">
            <w:pPr>
              <w:pStyle w:val="TableParagraph"/>
              <w:jc w:val="left"/>
            </w:pPr>
            <w:r>
              <w:rPr>
                <w:color w:val="FF0000"/>
              </w:rPr>
              <w:t>Myanmar</w:t>
            </w:r>
          </w:p>
        </w:tc>
        <w:tc>
          <w:tcPr>
            <w:tcW w:w="1172" w:type="dxa"/>
          </w:tcPr>
          <w:p w:rsidR="00D155D2" w:rsidRDefault="00E16534">
            <w:pPr>
              <w:pStyle w:val="TableParagraph"/>
              <w:ind w:left="4"/>
            </w:pPr>
            <w:r>
              <w:t>2</w:t>
            </w:r>
          </w:p>
        </w:tc>
        <w:tc>
          <w:tcPr>
            <w:tcW w:w="1260" w:type="dxa"/>
          </w:tcPr>
          <w:p w:rsidR="00D155D2" w:rsidRDefault="00E16534">
            <w:pPr>
              <w:pStyle w:val="TableParagraph"/>
              <w:ind w:left="2"/>
            </w:pPr>
            <w:r>
              <w:t>2</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Nepal</w:t>
            </w:r>
          </w:p>
        </w:tc>
        <w:tc>
          <w:tcPr>
            <w:tcW w:w="1172" w:type="dxa"/>
          </w:tcPr>
          <w:p w:rsidR="00D155D2" w:rsidRDefault="00E16534">
            <w:pPr>
              <w:pStyle w:val="TableParagraph"/>
              <w:ind w:left="4"/>
            </w:pPr>
            <w:r>
              <w:t>2</w:t>
            </w:r>
          </w:p>
        </w:tc>
        <w:tc>
          <w:tcPr>
            <w:tcW w:w="1260" w:type="dxa"/>
          </w:tcPr>
          <w:p w:rsidR="00D155D2" w:rsidRDefault="00E16534">
            <w:pPr>
              <w:pStyle w:val="TableParagraph"/>
              <w:ind w:left="2"/>
            </w:pPr>
            <w:r>
              <w:t>1</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spacing w:line="249" w:lineRule="exact"/>
              <w:jc w:val="left"/>
            </w:pPr>
            <w:r>
              <w:t>Timor-Leste</w:t>
            </w:r>
          </w:p>
        </w:tc>
        <w:tc>
          <w:tcPr>
            <w:tcW w:w="1172" w:type="dxa"/>
          </w:tcPr>
          <w:p w:rsidR="00D155D2" w:rsidRDefault="00E16534">
            <w:pPr>
              <w:pStyle w:val="TableParagraph"/>
              <w:spacing w:line="249" w:lineRule="exact"/>
              <w:ind w:left="4"/>
            </w:pPr>
            <w:r>
              <w:t>1</w:t>
            </w:r>
          </w:p>
        </w:tc>
        <w:tc>
          <w:tcPr>
            <w:tcW w:w="1260" w:type="dxa"/>
          </w:tcPr>
          <w:p w:rsidR="00D155D2" w:rsidRDefault="00E16534">
            <w:pPr>
              <w:pStyle w:val="TableParagraph"/>
              <w:spacing w:line="249" w:lineRule="exact"/>
              <w:ind w:left="2"/>
            </w:pPr>
            <w:r>
              <w:t>0</w:t>
            </w:r>
          </w:p>
        </w:tc>
        <w:tc>
          <w:tcPr>
            <w:tcW w:w="1080" w:type="dxa"/>
          </w:tcPr>
          <w:p w:rsidR="00D155D2" w:rsidRDefault="00E16534">
            <w:pPr>
              <w:pStyle w:val="TableParagraph"/>
              <w:spacing w:line="249" w:lineRule="exact"/>
              <w:ind w:left="5"/>
            </w:pPr>
            <w:r>
              <w:t>0</w:t>
            </w:r>
          </w:p>
        </w:tc>
        <w:tc>
          <w:tcPr>
            <w:tcW w:w="988" w:type="dxa"/>
          </w:tcPr>
          <w:p w:rsidR="00D155D2" w:rsidRDefault="00E16534">
            <w:pPr>
              <w:pStyle w:val="TableParagraph"/>
              <w:spacing w:line="249" w:lineRule="exact"/>
              <w:ind w:left="6"/>
            </w:pPr>
            <w:r>
              <w:t>0</w:t>
            </w:r>
          </w:p>
        </w:tc>
        <w:tc>
          <w:tcPr>
            <w:tcW w:w="2220" w:type="dxa"/>
          </w:tcPr>
          <w:p w:rsidR="00D155D2" w:rsidRDefault="00E16534">
            <w:pPr>
              <w:pStyle w:val="TableParagraph"/>
              <w:spacing w:line="249" w:lineRule="exact"/>
              <w:ind w:left="190" w:right="180"/>
            </w:pPr>
            <w:r>
              <w:t>Imported cases only</w:t>
            </w:r>
          </w:p>
        </w:tc>
        <w:tc>
          <w:tcPr>
            <w:tcW w:w="1584" w:type="dxa"/>
          </w:tcPr>
          <w:p w:rsidR="00D155D2" w:rsidRDefault="00E16534">
            <w:pPr>
              <w:pStyle w:val="TableParagraph"/>
              <w:spacing w:line="249" w:lineRule="exact"/>
              <w:ind w:left="13"/>
            </w:pPr>
            <w:r>
              <w:t>3</w:t>
            </w:r>
          </w:p>
        </w:tc>
      </w:tr>
      <w:tr w:rsidR="00D155D2">
        <w:trPr>
          <w:trHeight w:val="268"/>
        </w:trPr>
        <w:tc>
          <w:tcPr>
            <w:tcW w:w="10460" w:type="dxa"/>
            <w:gridSpan w:val="7"/>
            <w:shd w:val="clear" w:color="auto" w:fill="A6A6A6"/>
          </w:tcPr>
          <w:p w:rsidR="00D155D2" w:rsidRDefault="00E16534">
            <w:pPr>
              <w:pStyle w:val="TableParagraph"/>
              <w:jc w:val="left"/>
              <w:rPr>
                <w:b/>
              </w:rPr>
            </w:pPr>
            <w:r>
              <w:rPr>
                <w:b/>
                <w:color w:val="FFFFFF"/>
              </w:rPr>
              <w:lastRenderedPageBreak/>
              <w:t>Eastern Mediterranean Region</w:t>
            </w:r>
          </w:p>
        </w:tc>
      </w:tr>
      <w:tr w:rsidR="00D155D2">
        <w:trPr>
          <w:trHeight w:val="537"/>
        </w:trPr>
        <w:tc>
          <w:tcPr>
            <w:tcW w:w="2156" w:type="dxa"/>
          </w:tcPr>
          <w:p w:rsidR="00D155D2" w:rsidRDefault="00E16534">
            <w:pPr>
              <w:pStyle w:val="TableParagraph"/>
              <w:spacing w:line="268" w:lineRule="exact"/>
              <w:jc w:val="left"/>
            </w:pPr>
            <w:r>
              <w:t>Iran (Islamic Republic</w:t>
            </w:r>
          </w:p>
          <w:p w:rsidR="00D155D2" w:rsidRDefault="00E16534">
            <w:pPr>
              <w:pStyle w:val="TableParagraph"/>
              <w:spacing w:line="249" w:lineRule="exact"/>
              <w:jc w:val="left"/>
            </w:pPr>
            <w:r>
              <w:t>of)</w:t>
            </w:r>
          </w:p>
        </w:tc>
        <w:tc>
          <w:tcPr>
            <w:tcW w:w="1172" w:type="dxa"/>
          </w:tcPr>
          <w:p w:rsidR="00D155D2" w:rsidRDefault="00E16534">
            <w:pPr>
              <w:pStyle w:val="TableParagraph"/>
              <w:spacing w:before="133" w:line="240" w:lineRule="auto"/>
              <w:ind w:left="226" w:right="222"/>
            </w:pPr>
            <w:r>
              <w:t>23049</w:t>
            </w:r>
          </w:p>
        </w:tc>
        <w:tc>
          <w:tcPr>
            <w:tcW w:w="1260" w:type="dxa"/>
          </w:tcPr>
          <w:p w:rsidR="00D155D2" w:rsidRDefault="00E16534">
            <w:pPr>
              <w:pStyle w:val="TableParagraph"/>
              <w:spacing w:before="133" w:line="240" w:lineRule="auto"/>
              <w:ind w:left="327" w:right="325"/>
            </w:pPr>
            <w:r>
              <w:t>1411</w:t>
            </w:r>
          </w:p>
        </w:tc>
        <w:tc>
          <w:tcPr>
            <w:tcW w:w="1080" w:type="dxa"/>
          </w:tcPr>
          <w:p w:rsidR="00D155D2" w:rsidRDefault="00E16534">
            <w:pPr>
              <w:pStyle w:val="TableParagraph"/>
              <w:spacing w:before="133" w:line="240" w:lineRule="auto"/>
              <w:ind w:left="238" w:right="234"/>
            </w:pPr>
            <w:r>
              <w:t>1812</w:t>
            </w:r>
          </w:p>
        </w:tc>
        <w:tc>
          <w:tcPr>
            <w:tcW w:w="988" w:type="dxa"/>
          </w:tcPr>
          <w:p w:rsidR="00D155D2" w:rsidRDefault="00E16534">
            <w:pPr>
              <w:pStyle w:val="TableParagraph"/>
              <w:spacing w:before="133" w:line="240" w:lineRule="auto"/>
              <w:ind w:left="247" w:right="243"/>
            </w:pPr>
            <w:r>
              <w:t>127</w:t>
            </w:r>
          </w:p>
        </w:tc>
        <w:tc>
          <w:tcPr>
            <w:tcW w:w="2220" w:type="dxa"/>
          </w:tcPr>
          <w:p w:rsidR="00D155D2" w:rsidRDefault="00E16534">
            <w:pPr>
              <w:pStyle w:val="TableParagraph"/>
              <w:spacing w:before="133" w:line="240" w:lineRule="auto"/>
              <w:ind w:left="190" w:right="177"/>
            </w:pPr>
            <w:r>
              <w:t>Local transmission</w:t>
            </w:r>
          </w:p>
        </w:tc>
        <w:tc>
          <w:tcPr>
            <w:tcW w:w="1584" w:type="dxa"/>
          </w:tcPr>
          <w:p w:rsidR="00D155D2" w:rsidRDefault="00E16534">
            <w:pPr>
              <w:pStyle w:val="TableParagraph"/>
              <w:spacing w:before="133" w:line="240" w:lineRule="auto"/>
              <w:ind w:left="13"/>
            </w:pPr>
            <w:r>
              <w:t>0</w:t>
            </w:r>
          </w:p>
        </w:tc>
      </w:tr>
      <w:tr w:rsidR="00D155D2">
        <w:trPr>
          <w:trHeight w:val="268"/>
        </w:trPr>
        <w:tc>
          <w:tcPr>
            <w:tcW w:w="2156" w:type="dxa"/>
          </w:tcPr>
          <w:p w:rsidR="00D155D2" w:rsidRDefault="00E16534">
            <w:pPr>
              <w:pStyle w:val="TableParagraph"/>
              <w:jc w:val="left"/>
            </w:pPr>
            <w:r>
              <w:t>Pakistan</w:t>
            </w:r>
          </w:p>
        </w:tc>
        <w:tc>
          <w:tcPr>
            <w:tcW w:w="1172" w:type="dxa"/>
          </w:tcPr>
          <w:p w:rsidR="00D155D2" w:rsidRDefault="00E16534">
            <w:pPr>
              <w:pStyle w:val="TableParagraph"/>
              <w:ind w:left="228" w:right="222"/>
            </w:pPr>
            <w:r>
              <w:t>887</w:t>
            </w:r>
          </w:p>
        </w:tc>
        <w:tc>
          <w:tcPr>
            <w:tcW w:w="1260" w:type="dxa"/>
          </w:tcPr>
          <w:p w:rsidR="00D155D2" w:rsidRDefault="00E16534">
            <w:pPr>
              <w:pStyle w:val="TableParagraph"/>
              <w:ind w:left="327" w:right="323"/>
            </w:pPr>
            <w:r>
              <w:t>103</w:t>
            </w:r>
          </w:p>
        </w:tc>
        <w:tc>
          <w:tcPr>
            <w:tcW w:w="1080" w:type="dxa"/>
          </w:tcPr>
          <w:p w:rsidR="00D155D2" w:rsidRDefault="00E16534">
            <w:pPr>
              <w:pStyle w:val="TableParagraph"/>
              <w:ind w:left="5"/>
            </w:pPr>
            <w:r>
              <w:t>6</w:t>
            </w:r>
          </w:p>
        </w:tc>
        <w:tc>
          <w:tcPr>
            <w:tcW w:w="988" w:type="dxa"/>
          </w:tcPr>
          <w:p w:rsidR="00D155D2" w:rsidRDefault="00E16534">
            <w:pPr>
              <w:pStyle w:val="TableParagraph"/>
              <w:ind w:left="6"/>
            </w:pPr>
            <w:r>
              <w:t>1</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Saudi Arabia</w:t>
            </w:r>
          </w:p>
        </w:tc>
        <w:tc>
          <w:tcPr>
            <w:tcW w:w="1172" w:type="dxa"/>
          </w:tcPr>
          <w:p w:rsidR="00D155D2" w:rsidRDefault="00E16534">
            <w:pPr>
              <w:pStyle w:val="TableParagraph"/>
              <w:ind w:left="228" w:right="222"/>
            </w:pPr>
            <w:r>
              <w:t>562</w:t>
            </w:r>
          </w:p>
        </w:tc>
        <w:tc>
          <w:tcPr>
            <w:tcW w:w="1260" w:type="dxa"/>
          </w:tcPr>
          <w:p w:rsidR="00D155D2" w:rsidRDefault="00E16534">
            <w:pPr>
              <w:pStyle w:val="TableParagraph"/>
              <w:ind w:left="327" w:right="322"/>
            </w:pPr>
            <w:r>
              <w:t>51</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Qatar</w:t>
            </w:r>
          </w:p>
        </w:tc>
        <w:tc>
          <w:tcPr>
            <w:tcW w:w="1172" w:type="dxa"/>
          </w:tcPr>
          <w:p w:rsidR="00D155D2" w:rsidRDefault="00E16534">
            <w:pPr>
              <w:pStyle w:val="TableParagraph"/>
              <w:ind w:left="228" w:right="222"/>
            </w:pPr>
            <w:r>
              <w:t>501</w:t>
            </w:r>
          </w:p>
        </w:tc>
        <w:tc>
          <w:tcPr>
            <w:tcW w:w="1260" w:type="dxa"/>
          </w:tcPr>
          <w:p w:rsidR="00D155D2" w:rsidRDefault="00E16534">
            <w:pPr>
              <w:pStyle w:val="TableParagraph"/>
              <w:ind w:left="2"/>
            </w:pPr>
            <w:r>
              <w:t>7</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Bahrain</w:t>
            </w:r>
          </w:p>
        </w:tc>
        <w:tc>
          <w:tcPr>
            <w:tcW w:w="1172" w:type="dxa"/>
          </w:tcPr>
          <w:p w:rsidR="00D155D2" w:rsidRDefault="00E16534">
            <w:pPr>
              <w:pStyle w:val="TableParagraph"/>
              <w:ind w:left="228" w:right="222"/>
            </w:pPr>
            <w:r>
              <w:t>377</w:t>
            </w:r>
          </w:p>
        </w:tc>
        <w:tc>
          <w:tcPr>
            <w:tcW w:w="1260" w:type="dxa"/>
          </w:tcPr>
          <w:p w:rsidR="00D155D2" w:rsidRDefault="00E16534">
            <w:pPr>
              <w:pStyle w:val="TableParagraph"/>
              <w:ind w:left="327" w:right="322"/>
            </w:pPr>
            <w:r>
              <w:t>40</w:t>
            </w:r>
          </w:p>
        </w:tc>
        <w:tc>
          <w:tcPr>
            <w:tcW w:w="1080" w:type="dxa"/>
          </w:tcPr>
          <w:p w:rsidR="00D155D2" w:rsidRDefault="00E16534">
            <w:pPr>
              <w:pStyle w:val="TableParagraph"/>
              <w:ind w:left="5"/>
            </w:pPr>
            <w:r>
              <w:t>2</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Egypt</w:t>
            </w:r>
          </w:p>
        </w:tc>
        <w:tc>
          <w:tcPr>
            <w:tcW w:w="1172" w:type="dxa"/>
          </w:tcPr>
          <w:p w:rsidR="00D155D2" w:rsidRDefault="00E16534">
            <w:pPr>
              <w:pStyle w:val="TableParagraph"/>
              <w:ind w:left="228" w:right="222"/>
            </w:pPr>
            <w:r>
              <w:t>366</w:t>
            </w:r>
          </w:p>
        </w:tc>
        <w:tc>
          <w:tcPr>
            <w:tcW w:w="1260" w:type="dxa"/>
          </w:tcPr>
          <w:p w:rsidR="00D155D2" w:rsidRDefault="00E16534">
            <w:pPr>
              <w:pStyle w:val="TableParagraph"/>
              <w:ind w:left="327" w:right="322"/>
            </w:pPr>
            <w:r>
              <w:t>39</w:t>
            </w:r>
          </w:p>
        </w:tc>
        <w:tc>
          <w:tcPr>
            <w:tcW w:w="1080" w:type="dxa"/>
          </w:tcPr>
          <w:p w:rsidR="00D155D2" w:rsidRDefault="00E16534">
            <w:pPr>
              <w:pStyle w:val="TableParagraph"/>
              <w:ind w:left="237" w:right="234"/>
            </w:pPr>
            <w:r>
              <w:t>19</w:t>
            </w:r>
          </w:p>
        </w:tc>
        <w:tc>
          <w:tcPr>
            <w:tcW w:w="988" w:type="dxa"/>
          </w:tcPr>
          <w:p w:rsidR="00D155D2" w:rsidRDefault="00E16534">
            <w:pPr>
              <w:pStyle w:val="TableParagraph"/>
              <w:ind w:left="6"/>
            </w:pPr>
            <w:r>
              <w:t>5</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bl>
    <w:p w:rsidR="00D155D2" w:rsidRDefault="00D155D2">
      <w:pPr>
        <w:sectPr w:rsidR="00D155D2">
          <w:pgSz w:w="11920" w:h="16850"/>
          <w:pgMar w:top="900" w:right="0" w:bottom="280" w:left="0" w:header="720" w:footer="720" w:gutter="0"/>
          <w:cols w:space="720"/>
        </w:sect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56"/>
        <w:gridCol w:w="1172"/>
        <w:gridCol w:w="1260"/>
        <w:gridCol w:w="1080"/>
        <w:gridCol w:w="988"/>
        <w:gridCol w:w="2220"/>
        <w:gridCol w:w="1584"/>
      </w:tblGrid>
      <w:tr w:rsidR="00D155D2">
        <w:trPr>
          <w:trHeight w:val="268"/>
        </w:trPr>
        <w:tc>
          <w:tcPr>
            <w:tcW w:w="2156" w:type="dxa"/>
          </w:tcPr>
          <w:p w:rsidR="00D155D2" w:rsidRDefault="00E16534">
            <w:pPr>
              <w:pStyle w:val="TableParagraph"/>
              <w:jc w:val="left"/>
            </w:pPr>
            <w:r>
              <w:lastRenderedPageBreak/>
              <w:t>Lebanon</w:t>
            </w:r>
          </w:p>
        </w:tc>
        <w:tc>
          <w:tcPr>
            <w:tcW w:w="1172" w:type="dxa"/>
          </w:tcPr>
          <w:p w:rsidR="00D155D2" w:rsidRDefault="00E16534">
            <w:pPr>
              <w:pStyle w:val="TableParagraph"/>
              <w:ind w:left="228" w:right="222"/>
            </w:pPr>
            <w:r>
              <w:t>267</w:t>
            </w:r>
          </w:p>
        </w:tc>
        <w:tc>
          <w:tcPr>
            <w:tcW w:w="1260" w:type="dxa"/>
          </w:tcPr>
          <w:p w:rsidR="00D155D2" w:rsidRDefault="00E16534">
            <w:pPr>
              <w:pStyle w:val="TableParagraph"/>
              <w:ind w:left="327" w:right="322"/>
            </w:pPr>
            <w:r>
              <w:t>19</w:t>
            </w:r>
          </w:p>
        </w:tc>
        <w:tc>
          <w:tcPr>
            <w:tcW w:w="1080" w:type="dxa"/>
          </w:tcPr>
          <w:p w:rsidR="00D155D2" w:rsidRDefault="00E16534">
            <w:pPr>
              <w:pStyle w:val="TableParagraph"/>
              <w:ind w:left="5"/>
            </w:pPr>
            <w:r>
              <w:t>4</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Iraq</w:t>
            </w:r>
          </w:p>
        </w:tc>
        <w:tc>
          <w:tcPr>
            <w:tcW w:w="1172" w:type="dxa"/>
          </w:tcPr>
          <w:p w:rsidR="00D155D2" w:rsidRDefault="00E16534">
            <w:pPr>
              <w:pStyle w:val="TableParagraph"/>
              <w:ind w:left="228" w:right="222"/>
            </w:pPr>
            <w:r>
              <w:t>266</w:t>
            </w:r>
          </w:p>
        </w:tc>
        <w:tc>
          <w:tcPr>
            <w:tcW w:w="1260" w:type="dxa"/>
          </w:tcPr>
          <w:p w:rsidR="00D155D2" w:rsidRDefault="00E16534">
            <w:pPr>
              <w:pStyle w:val="TableParagraph"/>
              <w:ind w:left="327" w:right="322"/>
            </w:pPr>
            <w:r>
              <w:t>33</w:t>
            </w:r>
          </w:p>
        </w:tc>
        <w:tc>
          <w:tcPr>
            <w:tcW w:w="1080" w:type="dxa"/>
          </w:tcPr>
          <w:p w:rsidR="00D155D2" w:rsidRDefault="00E16534">
            <w:pPr>
              <w:pStyle w:val="TableParagraph"/>
              <w:ind w:left="237" w:right="234"/>
            </w:pPr>
            <w:r>
              <w:t>23</w:t>
            </w:r>
          </w:p>
        </w:tc>
        <w:tc>
          <w:tcPr>
            <w:tcW w:w="988" w:type="dxa"/>
          </w:tcPr>
          <w:p w:rsidR="00D155D2" w:rsidRDefault="00E16534">
            <w:pPr>
              <w:pStyle w:val="TableParagraph"/>
              <w:ind w:left="6"/>
            </w:pPr>
            <w:r>
              <w:t>3</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spacing w:line="249" w:lineRule="exact"/>
              <w:jc w:val="left"/>
            </w:pPr>
            <w:r>
              <w:t>United Arab Emirates</w:t>
            </w:r>
          </w:p>
        </w:tc>
        <w:tc>
          <w:tcPr>
            <w:tcW w:w="1172" w:type="dxa"/>
          </w:tcPr>
          <w:p w:rsidR="00D155D2" w:rsidRDefault="00E16534">
            <w:pPr>
              <w:pStyle w:val="TableParagraph"/>
              <w:spacing w:line="249" w:lineRule="exact"/>
              <w:ind w:left="228" w:right="222"/>
            </w:pPr>
            <w:r>
              <w:t>198</w:t>
            </w:r>
          </w:p>
        </w:tc>
        <w:tc>
          <w:tcPr>
            <w:tcW w:w="1260" w:type="dxa"/>
          </w:tcPr>
          <w:p w:rsidR="00D155D2" w:rsidRDefault="00E16534">
            <w:pPr>
              <w:pStyle w:val="TableParagraph"/>
              <w:spacing w:line="249" w:lineRule="exact"/>
              <w:ind w:left="327" w:right="322"/>
            </w:pPr>
            <w:r>
              <w:t>45</w:t>
            </w:r>
          </w:p>
        </w:tc>
        <w:tc>
          <w:tcPr>
            <w:tcW w:w="1080" w:type="dxa"/>
          </w:tcPr>
          <w:p w:rsidR="00D155D2" w:rsidRDefault="00E16534">
            <w:pPr>
              <w:pStyle w:val="TableParagraph"/>
              <w:spacing w:line="249" w:lineRule="exact"/>
              <w:ind w:left="5"/>
            </w:pPr>
            <w:r>
              <w:t>2</w:t>
            </w:r>
          </w:p>
        </w:tc>
        <w:tc>
          <w:tcPr>
            <w:tcW w:w="988" w:type="dxa"/>
          </w:tcPr>
          <w:p w:rsidR="00D155D2" w:rsidRDefault="00E16534">
            <w:pPr>
              <w:pStyle w:val="TableParagraph"/>
              <w:spacing w:line="249" w:lineRule="exact"/>
              <w:ind w:left="6"/>
            </w:pPr>
            <w:r>
              <w:t>0</w:t>
            </w:r>
          </w:p>
        </w:tc>
        <w:tc>
          <w:tcPr>
            <w:tcW w:w="2220" w:type="dxa"/>
          </w:tcPr>
          <w:p w:rsidR="00D155D2" w:rsidRDefault="00E16534">
            <w:pPr>
              <w:pStyle w:val="TableParagraph"/>
              <w:spacing w:line="249" w:lineRule="exact"/>
              <w:ind w:left="190" w:right="177"/>
            </w:pPr>
            <w:r>
              <w:t>Local transmission</w:t>
            </w:r>
          </w:p>
        </w:tc>
        <w:tc>
          <w:tcPr>
            <w:tcW w:w="1584" w:type="dxa"/>
          </w:tcPr>
          <w:p w:rsidR="00D155D2" w:rsidRDefault="00E16534">
            <w:pPr>
              <w:pStyle w:val="TableParagraph"/>
              <w:spacing w:line="249" w:lineRule="exact"/>
              <w:ind w:left="13"/>
            </w:pPr>
            <w:r>
              <w:t>0</w:t>
            </w:r>
          </w:p>
        </w:tc>
      </w:tr>
      <w:tr w:rsidR="00D155D2">
        <w:trPr>
          <w:trHeight w:val="268"/>
        </w:trPr>
        <w:tc>
          <w:tcPr>
            <w:tcW w:w="2156" w:type="dxa"/>
          </w:tcPr>
          <w:p w:rsidR="00D155D2" w:rsidRDefault="00E16534">
            <w:pPr>
              <w:pStyle w:val="TableParagraph"/>
              <w:jc w:val="left"/>
            </w:pPr>
            <w:r>
              <w:t>Kuwait</w:t>
            </w:r>
          </w:p>
        </w:tc>
        <w:tc>
          <w:tcPr>
            <w:tcW w:w="1172" w:type="dxa"/>
          </w:tcPr>
          <w:p w:rsidR="00D155D2" w:rsidRDefault="00E16534">
            <w:pPr>
              <w:pStyle w:val="TableParagraph"/>
              <w:ind w:left="228" w:right="222"/>
            </w:pPr>
            <w:r>
              <w:t>191</w:t>
            </w:r>
          </w:p>
        </w:tc>
        <w:tc>
          <w:tcPr>
            <w:tcW w:w="1260" w:type="dxa"/>
          </w:tcPr>
          <w:p w:rsidR="00D155D2" w:rsidRDefault="00E16534">
            <w:pPr>
              <w:pStyle w:val="TableParagraph"/>
              <w:ind w:left="2"/>
            </w:pPr>
            <w:r>
              <w:t>2</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Morocco</w:t>
            </w:r>
          </w:p>
        </w:tc>
        <w:tc>
          <w:tcPr>
            <w:tcW w:w="1172" w:type="dxa"/>
          </w:tcPr>
          <w:p w:rsidR="00D155D2" w:rsidRDefault="00E16534">
            <w:pPr>
              <w:pStyle w:val="TableParagraph"/>
              <w:ind w:left="228" w:right="222"/>
            </w:pPr>
            <w:r>
              <w:t>143</w:t>
            </w:r>
          </w:p>
        </w:tc>
        <w:tc>
          <w:tcPr>
            <w:tcW w:w="1260" w:type="dxa"/>
          </w:tcPr>
          <w:p w:rsidR="00D155D2" w:rsidRDefault="00E16534">
            <w:pPr>
              <w:pStyle w:val="TableParagraph"/>
              <w:ind w:left="327" w:right="322"/>
            </w:pPr>
            <w:r>
              <w:t>28</w:t>
            </w:r>
          </w:p>
        </w:tc>
        <w:tc>
          <w:tcPr>
            <w:tcW w:w="1080" w:type="dxa"/>
          </w:tcPr>
          <w:p w:rsidR="00D155D2" w:rsidRDefault="00E16534">
            <w:pPr>
              <w:pStyle w:val="TableParagraph"/>
              <w:ind w:left="5"/>
            </w:pPr>
            <w:r>
              <w:t>4</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Jordan</w:t>
            </w:r>
          </w:p>
        </w:tc>
        <w:tc>
          <w:tcPr>
            <w:tcW w:w="1172" w:type="dxa"/>
          </w:tcPr>
          <w:p w:rsidR="00D155D2" w:rsidRDefault="00E16534">
            <w:pPr>
              <w:pStyle w:val="TableParagraph"/>
              <w:ind w:left="228" w:right="222"/>
            </w:pPr>
            <w:r>
              <w:t>127</w:t>
            </w:r>
          </w:p>
        </w:tc>
        <w:tc>
          <w:tcPr>
            <w:tcW w:w="1260" w:type="dxa"/>
          </w:tcPr>
          <w:p w:rsidR="00D155D2" w:rsidRDefault="00E16534">
            <w:pPr>
              <w:pStyle w:val="TableParagraph"/>
              <w:ind w:left="327" w:right="322"/>
            </w:pPr>
            <w:r>
              <w:t>15</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Tunisia</w:t>
            </w:r>
          </w:p>
        </w:tc>
        <w:tc>
          <w:tcPr>
            <w:tcW w:w="1172" w:type="dxa"/>
          </w:tcPr>
          <w:p w:rsidR="00D155D2" w:rsidRDefault="00E16534">
            <w:pPr>
              <w:pStyle w:val="TableParagraph"/>
              <w:ind w:left="229" w:right="222"/>
            </w:pPr>
            <w:r>
              <w:t>89</w:t>
            </w:r>
          </w:p>
        </w:tc>
        <w:tc>
          <w:tcPr>
            <w:tcW w:w="1260" w:type="dxa"/>
          </w:tcPr>
          <w:p w:rsidR="00D155D2" w:rsidRDefault="00E16534">
            <w:pPr>
              <w:pStyle w:val="TableParagraph"/>
              <w:ind w:left="327" w:right="322"/>
            </w:pPr>
            <w:r>
              <w:t>14</w:t>
            </w:r>
          </w:p>
        </w:tc>
        <w:tc>
          <w:tcPr>
            <w:tcW w:w="1080" w:type="dxa"/>
          </w:tcPr>
          <w:p w:rsidR="00D155D2" w:rsidRDefault="00E16534">
            <w:pPr>
              <w:pStyle w:val="TableParagraph"/>
              <w:ind w:left="5"/>
            </w:pPr>
            <w:r>
              <w:t>3</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70"/>
        </w:trPr>
        <w:tc>
          <w:tcPr>
            <w:tcW w:w="2156" w:type="dxa"/>
          </w:tcPr>
          <w:p w:rsidR="00D155D2" w:rsidRDefault="00E16534">
            <w:pPr>
              <w:pStyle w:val="TableParagraph"/>
              <w:spacing w:before="1" w:line="249" w:lineRule="exact"/>
              <w:jc w:val="left"/>
            </w:pPr>
            <w:r>
              <w:t>Oman</w:t>
            </w:r>
          </w:p>
        </w:tc>
        <w:tc>
          <w:tcPr>
            <w:tcW w:w="1172" w:type="dxa"/>
          </w:tcPr>
          <w:p w:rsidR="00D155D2" w:rsidRDefault="00E16534">
            <w:pPr>
              <w:pStyle w:val="TableParagraph"/>
              <w:spacing w:before="1" w:line="249" w:lineRule="exact"/>
              <w:ind w:left="229" w:right="222"/>
            </w:pPr>
            <w:r>
              <w:t>84</w:t>
            </w:r>
          </w:p>
        </w:tc>
        <w:tc>
          <w:tcPr>
            <w:tcW w:w="1260" w:type="dxa"/>
          </w:tcPr>
          <w:p w:rsidR="00D155D2" w:rsidRDefault="00E16534">
            <w:pPr>
              <w:pStyle w:val="TableParagraph"/>
              <w:spacing w:before="1" w:line="249" w:lineRule="exact"/>
              <w:ind w:left="327" w:right="322"/>
            </w:pPr>
            <w:r>
              <w:t>29</w:t>
            </w:r>
          </w:p>
        </w:tc>
        <w:tc>
          <w:tcPr>
            <w:tcW w:w="1080" w:type="dxa"/>
          </w:tcPr>
          <w:p w:rsidR="00D155D2" w:rsidRDefault="00E16534">
            <w:pPr>
              <w:pStyle w:val="TableParagraph"/>
              <w:spacing w:before="1" w:line="249" w:lineRule="exact"/>
              <w:ind w:left="5"/>
            </w:pPr>
            <w:r>
              <w:t>0</w:t>
            </w:r>
          </w:p>
        </w:tc>
        <w:tc>
          <w:tcPr>
            <w:tcW w:w="988" w:type="dxa"/>
          </w:tcPr>
          <w:p w:rsidR="00D155D2" w:rsidRDefault="00E16534">
            <w:pPr>
              <w:pStyle w:val="TableParagraph"/>
              <w:spacing w:before="1" w:line="249" w:lineRule="exact"/>
              <w:ind w:left="6"/>
            </w:pPr>
            <w:r>
              <w:t>0</w:t>
            </w:r>
          </w:p>
        </w:tc>
        <w:tc>
          <w:tcPr>
            <w:tcW w:w="2220" w:type="dxa"/>
          </w:tcPr>
          <w:p w:rsidR="00D155D2" w:rsidRDefault="00E16534">
            <w:pPr>
              <w:pStyle w:val="TableParagraph"/>
              <w:spacing w:before="1" w:line="249" w:lineRule="exact"/>
              <w:ind w:left="190" w:right="177"/>
            </w:pPr>
            <w:r>
              <w:t>Local transmission</w:t>
            </w:r>
          </w:p>
        </w:tc>
        <w:tc>
          <w:tcPr>
            <w:tcW w:w="1584" w:type="dxa"/>
          </w:tcPr>
          <w:p w:rsidR="00D155D2" w:rsidRDefault="00E16534">
            <w:pPr>
              <w:pStyle w:val="TableParagraph"/>
              <w:spacing w:before="1" w:line="249" w:lineRule="exact"/>
              <w:ind w:left="13"/>
            </w:pPr>
            <w:r>
              <w:t>0</w:t>
            </w:r>
          </w:p>
        </w:tc>
      </w:tr>
      <w:tr w:rsidR="00D155D2">
        <w:trPr>
          <w:trHeight w:val="268"/>
        </w:trPr>
        <w:tc>
          <w:tcPr>
            <w:tcW w:w="2156" w:type="dxa"/>
          </w:tcPr>
          <w:p w:rsidR="00D155D2" w:rsidRDefault="00E16534">
            <w:pPr>
              <w:pStyle w:val="TableParagraph"/>
              <w:jc w:val="left"/>
            </w:pPr>
            <w:r>
              <w:t>Afghanistan</w:t>
            </w:r>
          </w:p>
        </w:tc>
        <w:tc>
          <w:tcPr>
            <w:tcW w:w="1172" w:type="dxa"/>
          </w:tcPr>
          <w:p w:rsidR="00D155D2" w:rsidRDefault="00E16534">
            <w:pPr>
              <w:pStyle w:val="TableParagraph"/>
              <w:ind w:left="229" w:right="222"/>
            </w:pPr>
            <w:r>
              <w:t>42</w:t>
            </w:r>
          </w:p>
        </w:tc>
        <w:tc>
          <w:tcPr>
            <w:tcW w:w="1260" w:type="dxa"/>
          </w:tcPr>
          <w:p w:rsidR="00D155D2" w:rsidRDefault="00E16534">
            <w:pPr>
              <w:pStyle w:val="TableParagraph"/>
              <w:ind w:left="2"/>
            </w:pPr>
            <w:r>
              <w:t>2</w:t>
            </w:r>
          </w:p>
        </w:tc>
        <w:tc>
          <w:tcPr>
            <w:tcW w:w="1080" w:type="dxa"/>
          </w:tcPr>
          <w:p w:rsidR="00D155D2" w:rsidRDefault="00E16534">
            <w:pPr>
              <w:pStyle w:val="TableParagraph"/>
              <w:ind w:left="5"/>
            </w:pPr>
            <w:r>
              <w:t>1</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Djibouti</w:t>
            </w:r>
          </w:p>
        </w:tc>
        <w:tc>
          <w:tcPr>
            <w:tcW w:w="1172" w:type="dxa"/>
          </w:tcPr>
          <w:p w:rsidR="00D155D2" w:rsidRDefault="00E16534">
            <w:pPr>
              <w:pStyle w:val="TableParagraph"/>
              <w:ind w:left="4"/>
            </w:pPr>
            <w:r>
              <w:t>3</w:t>
            </w:r>
          </w:p>
        </w:tc>
        <w:tc>
          <w:tcPr>
            <w:tcW w:w="1260" w:type="dxa"/>
          </w:tcPr>
          <w:p w:rsidR="00D155D2" w:rsidRDefault="00E16534">
            <w:pPr>
              <w:pStyle w:val="TableParagraph"/>
              <w:ind w:left="2"/>
            </w:pPr>
            <w:r>
              <w:t>2</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Sudan</w:t>
            </w:r>
          </w:p>
        </w:tc>
        <w:tc>
          <w:tcPr>
            <w:tcW w:w="1172" w:type="dxa"/>
          </w:tcPr>
          <w:p w:rsidR="00D155D2" w:rsidRDefault="00E16534">
            <w:pPr>
              <w:pStyle w:val="TableParagraph"/>
              <w:ind w:left="4"/>
            </w:pPr>
            <w:r>
              <w:t>2</w:t>
            </w:r>
          </w:p>
        </w:tc>
        <w:tc>
          <w:tcPr>
            <w:tcW w:w="1260" w:type="dxa"/>
          </w:tcPr>
          <w:p w:rsidR="00D155D2" w:rsidRDefault="00E16534">
            <w:pPr>
              <w:pStyle w:val="TableParagraph"/>
              <w:ind w:left="2"/>
            </w:pPr>
            <w:r>
              <w:t>0</w:t>
            </w:r>
          </w:p>
        </w:tc>
        <w:tc>
          <w:tcPr>
            <w:tcW w:w="1080" w:type="dxa"/>
          </w:tcPr>
          <w:p w:rsidR="00D155D2" w:rsidRDefault="00E16534">
            <w:pPr>
              <w:pStyle w:val="TableParagraph"/>
              <w:ind w:left="5"/>
            </w:pPr>
            <w:r>
              <w:t>1</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2</w:t>
            </w:r>
          </w:p>
        </w:tc>
      </w:tr>
      <w:tr w:rsidR="00D155D2">
        <w:trPr>
          <w:trHeight w:val="268"/>
        </w:trPr>
        <w:tc>
          <w:tcPr>
            <w:tcW w:w="2156" w:type="dxa"/>
          </w:tcPr>
          <w:p w:rsidR="00D155D2" w:rsidRDefault="00E16534">
            <w:pPr>
              <w:pStyle w:val="TableParagraph"/>
              <w:jc w:val="left"/>
            </w:pPr>
            <w:r>
              <w:t>Somalia</w:t>
            </w:r>
          </w:p>
        </w:tc>
        <w:tc>
          <w:tcPr>
            <w:tcW w:w="1172" w:type="dxa"/>
          </w:tcPr>
          <w:p w:rsidR="00D155D2" w:rsidRDefault="00E16534">
            <w:pPr>
              <w:pStyle w:val="TableParagraph"/>
              <w:ind w:left="4"/>
            </w:pPr>
            <w:r>
              <w:t>1</w:t>
            </w:r>
          </w:p>
        </w:tc>
        <w:tc>
          <w:tcPr>
            <w:tcW w:w="1260" w:type="dxa"/>
          </w:tcPr>
          <w:p w:rsidR="00D155D2" w:rsidRDefault="00E16534">
            <w:pPr>
              <w:pStyle w:val="TableParagraph"/>
              <w:ind w:left="2"/>
            </w:pPr>
            <w:r>
              <w:t>0</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7</w:t>
            </w:r>
          </w:p>
        </w:tc>
      </w:tr>
      <w:tr w:rsidR="00D155D2">
        <w:trPr>
          <w:trHeight w:val="266"/>
        </w:trPr>
        <w:tc>
          <w:tcPr>
            <w:tcW w:w="2156" w:type="dxa"/>
            <w:tcBorders>
              <w:bottom w:val="single" w:sz="6" w:space="0" w:color="000000"/>
            </w:tcBorders>
          </w:tcPr>
          <w:p w:rsidR="00D155D2" w:rsidRDefault="00E16534">
            <w:pPr>
              <w:pStyle w:val="TableParagraph"/>
              <w:spacing w:line="246" w:lineRule="exact"/>
              <w:jc w:val="left"/>
            </w:pPr>
            <w:r>
              <w:t>Syrian Arab Republic</w:t>
            </w:r>
          </w:p>
        </w:tc>
        <w:tc>
          <w:tcPr>
            <w:tcW w:w="1172" w:type="dxa"/>
            <w:tcBorders>
              <w:bottom w:val="single" w:sz="6" w:space="0" w:color="000000"/>
            </w:tcBorders>
          </w:tcPr>
          <w:p w:rsidR="00D155D2" w:rsidRDefault="00E16534">
            <w:pPr>
              <w:pStyle w:val="TableParagraph"/>
              <w:spacing w:line="246" w:lineRule="exact"/>
              <w:ind w:left="4"/>
            </w:pPr>
            <w:r>
              <w:t>1</w:t>
            </w:r>
          </w:p>
        </w:tc>
        <w:tc>
          <w:tcPr>
            <w:tcW w:w="1260" w:type="dxa"/>
            <w:tcBorders>
              <w:bottom w:val="single" w:sz="6" w:space="0" w:color="000000"/>
            </w:tcBorders>
          </w:tcPr>
          <w:p w:rsidR="00D155D2" w:rsidRDefault="00E16534">
            <w:pPr>
              <w:pStyle w:val="TableParagraph"/>
              <w:spacing w:line="246" w:lineRule="exact"/>
              <w:ind w:left="2"/>
            </w:pPr>
            <w:r>
              <w:t>0</w:t>
            </w:r>
          </w:p>
        </w:tc>
        <w:tc>
          <w:tcPr>
            <w:tcW w:w="1080" w:type="dxa"/>
            <w:tcBorders>
              <w:bottom w:val="single" w:sz="6" w:space="0" w:color="000000"/>
            </w:tcBorders>
          </w:tcPr>
          <w:p w:rsidR="00D155D2" w:rsidRDefault="00E16534">
            <w:pPr>
              <w:pStyle w:val="TableParagraph"/>
              <w:spacing w:line="246" w:lineRule="exact"/>
              <w:ind w:left="5"/>
            </w:pPr>
            <w:r>
              <w:t>0</w:t>
            </w:r>
          </w:p>
        </w:tc>
        <w:tc>
          <w:tcPr>
            <w:tcW w:w="988" w:type="dxa"/>
            <w:tcBorders>
              <w:bottom w:val="single" w:sz="6" w:space="0" w:color="000000"/>
            </w:tcBorders>
          </w:tcPr>
          <w:p w:rsidR="00D155D2" w:rsidRDefault="00E16534">
            <w:pPr>
              <w:pStyle w:val="TableParagraph"/>
              <w:spacing w:line="246" w:lineRule="exact"/>
              <w:ind w:left="6"/>
            </w:pPr>
            <w:r>
              <w:t>0</w:t>
            </w:r>
          </w:p>
        </w:tc>
        <w:tc>
          <w:tcPr>
            <w:tcW w:w="2220" w:type="dxa"/>
            <w:tcBorders>
              <w:bottom w:val="single" w:sz="6" w:space="0" w:color="000000"/>
            </w:tcBorders>
          </w:tcPr>
          <w:p w:rsidR="00D155D2" w:rsidRDefault="00E16534">
            <w:pPr>
              <w:pStyle w:val="TableParagraph"/>
              <w:spacing w:line="246" w:lineRule="exact"/>
              <w:ind w:left="190" w:right="180"/>
            </w:pPr>
            <w:r>
              <w:t>Imported cases only</w:t>
            </w:r>
          </w:p>
        </w:tc>
        <w:tc>
          <w:tcPr>
            <w:tcW w:w="1584" w:type="dxa"/>
            <w:tcBorders>
              <w:bottom w:val="single" w:sz="6" w:space="0" w:color="000000"/>
            </w:tcBorders>
          </w:tcPr>
          <w:p w:rsidR="00D155D2" w:rsidRDefault="00E16534">
            <w:pPr>
              <w:pStyle w:val="TableParagraph"/>
              <w:spacing w:line="246" w:lineRule="exact"/>
              <w:ind w:left="13"/>
            </w:pPr>
            <w:r>
              <w:t>1</w:t>
            </w:r>
          </w:p>
        </w:tc>
      </w:tr>
      <w:tr w:rsidR="00D155D2">
        <w:trPr>
          <w:trHeight w:val="266"/>
        </w:trPr>
        <w:tc>
          <w:tcPr>
            <w:tcW w:w="10460" w:type="dxa"/>
            <w:gridSpan w:val="7"/>
            <w:tcBorders>
              <w:top w:val="single" w:sz="6" w:space="0" w:color="000000"/>
            </w:tcBorders>
            <w:shd w:val="clear" w:color="auto" w:fill="BEBEBE"/>
          </w:tcPr>
          <w:p w:rsidR="00D155D2" w:rsidRDefault="00E16534">
            <w:pPr>
              <w:pStyle w:val="TableParagraph"/>
              <w:spacing w:line="246" w:lineRule="exact"/>
              <w:jc w:val="left"/>
              <w:rPr>
                <w:b/>
              </w:rPr>
            </w:pPr>
            <w:r>
              <w:rPr>
                <w:b/>
                <w:color w:val="FFFFFF"/>
              </w:rPr>
              <w:t>Territories</w:t>
            </w:r>
            <w:r>
              <w:rPr>
                <w:b/>
                <w:color w:val="FFFFFF"/>
                <w:vertAlign w:val="superscript"/>
              </w:rPr>
              <w:t>**</w:t>
            </w:r>
          </w:p>
        </w:tc>
      </w:tr>
      <w:tr w:rsidR="00D155D2">
        <w:trPr>
          <w:trHeight w:val="537"/>
        </w:trPr>
        <w:tc>
          <w:tcPr>
            <w:tcW w:w="2156" w:type="dxa"/>
          </w:tcPr>
          <w:p w:rsidR="00D155D2" w:rsidRDefault="00E16534">
            <w:pPr>
              <w:pStyle w:val="TableParagraph"/>
              <w:spacing w:line="268" w:lineRule="exact"/>
              <w:jc w:val="left"/>
            </w:pPr>
            <w:r>
              <w:t>occupied Palestinian</w:t>
            </w:r>
          </w:p>
          <w:p w:rsidR="00D155D2" w:rsidRDefault="00E16534">
            <w:pPr>
              <w:pStyle w:val="TableParagraph"/>
              <w:spacing w:line="249" w:lineRule="exact"/>
              <w:jc w:val="left"/>
            </w:pPr>
            <w:r>
              <w:t>territory</w:t>
            </w:r>
          </w:p>
        </w:tc>
        <w:tc>
          <w:tcPr>
            <w:tcW w:w="1172" w:type="dxa"/>
          </w:tcPr>
          <w:p w:rsidR="00D155D2" w:rsidRDefault="00E16534">
            <w:pPr>
              <w:pStyle w:val="TableParagraph"/>
              <w:spacing w:before="133" w:line="240" w:lineRule="auto"/>
              <w:ind w:left="229" w:right="222"/>
            </w:pPr>
            <w:r>
              <w:t>59</w:t>
            </w:r>
          </w:p>
        </w:tc>
        <w:tc>
          <w:tcPr>
            <w:tcW w:w="1260" w:type="dxa"/>
          </w:tcPr>
          <w:p w:rsidR="00D155D2" w:rsidRDefault="00E16534">
            <w:pPr>
              <w:pStyle w:val="TableParagraph"/>
              <w:spacing w:before="133" w:line="240" w:lineRule="auto"/>
              <w:ind w:left="2"/>
            </w:pPr>
            <w:r>
              <w:t>0</w:t>
            </w:r>
          </w:p>
        </w:tc>
        <w:tc>
          <w:tcPr>
            <w:tcW w:w="1080" w:type="dxa"/>
          </w:tcPr>
          <w:p w:rsidR="00D155D2" w:rsidRDefault="00E16534">
            <w:pPr>
              <w:pStyle w:val="TableParagraph"/>
              <w:spacing w:before="133" w:line="240" w:lineRule="auto"/>
              <w:ind w:left="5"/>
            </w:pPr>
            <w:r>
              <w:t>0</w:t>
            </w:r>
          </w:p>
        </w:tc>
        <w:tc>
          <w:tcPr>
            <w:tcW w:w="988" w:type="dxa"/>
          </w:tcPr>
          <w:p w:rsidR="00D155D2" w:rsidRDefault="00E16534">
            <w:pPr>
              <w:pStyle w:val="TableParagraph"/>
              <w:spacing w:before="133" w:line="240" w:lineRule="auto"/>
              <w:ind w:left="6"/>
            </w:pPr>
            <w:r>
              <w:t>0</w:t>
            </w:r>
          </w:p>
        </w:tc>
        <w:tc>
          <w:tcPr>
            <w:tcW w:w="2220" w:type="dxa"/>
          </w:tcPr>
          <w:p w:rsidR="00D155D2" w:rsidRDefault="00E16534">
            <w:pPr>
              <w:pStyle w:val="TableParagraph"/>
              <w:spacing w:before="133" w:line="240" w:lineRule="auto"/>
              <w:ind w:left="190" w:right="177"/>
            </w:pPr>
            <w:r>
              <w:t>Local transmission</w:t>
            </w:r>
          </w:p>
        </w:tc>
        <w:tc>
          <w:tcPr>
            <w:tcW w:w="1584" w:type="dxa"/>
          </w:tcPr>
          <w:p w:rsidR="00D155D2" w:rsidRDefault="00E16534">
            <w:pPr>
              <w:pStyle w:val="TableParagraph"/>
              <w:spacing w:before="133" w:line="240" w:lineRule="auto"/>
              <w:ind w:left="13"/>
            </w:pPr>
            <w:r>
              <w:t>1</w:t>
            </w:r>
          </w:p>
        </w:tc>
      </w:tr>
      <w:tr w:rsidR="00D155D2">
        <w:trPr>
          <w:trHeight w:val="268"/>
        </w:trPr>
        <w:tc>
          <w:tcPr>
            <w:tcW w:w="10460" w:type="dxa"/>
            <w:gridSpan w:val="7"/>
            <w:shd w:val="clear" w:color="auto" w:fill="A6A6A6"/>
          </w:tcPr>
          <w:p w:rsidR="00D155D2" w:rsidRDefault="00E16534">
            <w:pPr>
              <w:pStyle w:val="TableParagraph"/>
              <w:jc w:val="left"/>
              <w:rPr>
                <w:b/>
              </w:rPr>
            </w:pPr>
            <w:r>
              <w:rPr>
                <w:b/>
                <w:color w:val="FFFFFF"/>
              </w:rPr>
              <w:t>Region of the Americas</w:t>
            </w:r>
          </w:p>
        </w:tc>
      </w:tr>
      <w:tr w:rsidR="00D155D2">
        <w:trPr>
          <w:trHeight w:val="537"/>
        </w:trPr>
        <w:tc>
          <w:tcPr>
            <w:tcW w:w="2156" w:type="dxa"/>
          </w:tcPr>
          <w:p w:rsidR="00D155D2" w:rsidRDefault="00E16534">
            <w:pPr>
              <w:pStyle w:val="TableParagraph"/>
              <w:spacing w:line="268" w:lineRule="exact"/>
              <w:jc w:val="left"/>
            </w:pPr>
            <w:r>
              <w:t>United States of</w:t>
            </w:r>
          </w:p>
          <w:p w:rsidR="00D155D2" w:rsidRDefault="00E16534">
            <w:pPr>
              <w:pStyle w:val="TableParagraph"/>
              <w:spacing w:line="249" w:lineRule="exact"/>
              <w:jc w:val="left"/>
            </w:pPr>
            <w:r>
              <w:t>America</w:t>
            </w:r>
          </w:p>
        </w:tc>
        <w:tc>
          <w:tcPr>
            <w:tcW w:w="1172" w:type="dxa"/>
          </w:tcPr>
          <w:p w:rsidR="00D155D2" w:rsidRDefault="00E16534">
            <w:pPr>
              <w:pStyle w:val="TableParagraph"/>
              <w:spacing w:before="133" w:line="240" w:lineRule="auto"/>
              <w:ind w:left="0" w:right="297"/>
              <w:jc w:val="right"/>
            </w:pPr>
            <w:r>
              <w:t>42164</w:t>
            </w:r>
          </w:p>
        </w:tc>
        <w:tc>
          <w:tcPr>
            <w:tcW w:w="1260" w:type="dxa"/>
          </w:tcPr>
          <w:p w:rsidR="00D155D2" w:rsidRDefault="00E16534">
            <w:pPr>
              <w:pStyle w:val="TableParagraph"/>
              <w:spacing w:before="133" w:line="240" w:lineRule="auto"/>
              <w:ind w:left="327" w:right="325"/>
            </w:pPr>
            <w:r>
              <w:t>10591</w:t>
            </w:r>
          </w:p>
        </w:tc>
        <w:tc>
          <w:tcPr>
            <w:tcW w:w="1080" w:type="dxa"/>
          </w:tcPr>
          <w:p w:rsidR="00D155D2" w:rsidRDefault="00E16534">
            <w:pPr>
              <w:pStyle w:val="TableParagraph"/>
              <w:spacing w:before="133" w:line="240" w:lineRule="auto"/>
              <w:ind w:left="236" w:right="234"/>
            </w:pPr>
            <w:r>
              <w:t>471</w:t>
            </w:r>
          </w:p>
        </w:tc>
        <w:tc>
          <w:tcPr>
            <w:tcW w:w="988" w:type="dxa"/>
          </w:tcPr>
          <w:p w:rsidR="00D155D2" w:rsidRDefault="00E16534">
            <w:pPr>
              <w:pStyle w:val="TableParagraph"/>
              <w:spacing w:before="133" w:line="240" w:lineRule="auto"/>
              <w:ind w:left="248" w:right="243"/>
            </w:pPr>
            <w:r>
              <w:t>69</w:t>
            </w:r>
          </w:p>
        </w:tc>
        <w:tc>
          <w:tcPr>
            <w:tcW w:w="2220" w:type="dxa"/>
          </w:tcPr>
          <w:p w:rsidR="00D155D2" w:rsidRDefault="00E16534">
            <w:pPr>
              <w:pStyle w:val="TableParagraph"/>
              <w:spacing w:before="133" w:line="240" w:lineRule="auto"/>
              <w:ind w:left="190" w:right="177"/>
            </w:pPr>
            <w:r>
              <w:t>Local transmission</w:t>
            </w:r>
          </w:p>
        </w:tc>
        <w:tc>
          <w:tcPr>
            <w:tcW w:w="1584" w:type="dxa"/>
          </w:tcPr>
          <w:p w:rsidR="00D155D2" w:rsidRDefault="00E16534">
            <w:pPr>
              <w:pStyle w:val="TableParagraph"/>
              <w:spacing w:before="133" w:line="240" w:lineRule="auto"/>
              <w:ind w:left="13"/>
            </w:pPr>
            <w:r>
              <w:t>0</w:t>
            </w:r>
          </w:p>
        </w:tc>
      </w:tr>
      <w:tr w:rsidR="00D155D2">
        <w:trPr>
          <w:trHeight w:val="268"/>
        </w:trPr>
        <w:tc>
          <w:tcPr>
            <w:tcW w:w="2156" w:type="dxa"/>
          </w:tcPr>
          <w:p w:rsidR="00D155D2" w:rsidRDefault="00E16534">
            <w:pPr>
              <w:pStyle w:val="TableParagraph"/>
              <w:jc w:val="left"/>
            </w:pPr>
            <w:r>
              <w:t>Brazil</w:t>
            </w:r>
          </w:p>
        </w:tc>
        <w:tc>
          <w:tcPr>
            <w:tcW w:w="1172" w:type="dxa"/>
          </w:tcPr>
          <w:p w:rsidR="00D155D2" w:rsidRDefault="00E16534">
            <w:pPr>
              <w:pStyle w:val="TableParagraph"/>
              <w:ind w:left="0" w:right="353"/>
              <w:jc w:val="right"/>
            </w:pPr>
            <w:r>
              <w:t>1546</w:t>
            </w:r>
          </w:p>
        </w:tc>
        <w:tc>
          <w:tcPr>
            <w:tcW w:w="1260" w:type="dxa"/>
          </w:tcPr>
          <w:p w:rsidR="00D155D2" w:rsidRDefault="00E16534">
            <w:pPr>
              <w:pStyle w:val="TableParagraph"/>
              <w:ind w:left="327" w:right="323"/>
            </w:pPr>
            <w:r>
              <w:t>642</w:t>
            </w:r>
          </w:p>
        </w:tc>
        <w:tc>
          <w:tcPr>
            <w:tcW w:w="1080" w:type="dxa"/>
          </w:tcPr>
          <w:p w:rsidR="00D155D2" w:rsidRDefault="00E16534">
            <w:pPr>
              <w:pStyle w:val="TableParagraph"/>
              <w:ind w:left="237" w:right="234"/>
            </w:pPr>
            <w:r>
              <w:t>25</w:t>
            </w:r>
          </w:p>
        </w:tc>
        <w:tc>
          <w:tcPr>
            <w:tcW w:w="988" w:type="dxa"/>
          </w:tcPr>
          <w:p w:rsidR="00D155D2" w:rsidRDefault="00E16534">
            <w:pPr>
              <w:pStyle w:val="TableParagraph"/>
              <w:ind w:left="248" w:right="243"/>
            </w:pPr>
            <w:r>
              <w:t>14</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Canada</w:t>
            </w:r>
          </w:p>
        </w:tc>
        <w:tc>
          <w:tcPr>
            <w:tcW w:w="1172" w:type="dxa"/>
          </w:tcPr>
          <w:p w:rsidR="00D155D2" w:rsidRDefault="00E16534">
            <w:pPr>
              <w:pStyle w:val="TableParagraph"/>
              <w:ind w:left="0" w:right="353"/>
              <w:jc w:val="right"/>
            </w:pPr>
            <w:r>
              <w:t>1432</w:t>
            </w:r>
          </w:p>
        </w:tc>
        <w:tc>
          <w:tcPr>
            <w:tcW w:w="1260" w:type="dxa"/>
          </w:tcPr>
          <w:p w:rsidR="00D155D2" w:rsidRDefault="00E16534">
            <w:pPr>
              <w:pStyle w:val="TableParagraph"/>
              <w:ind w:left="327" w:right="322"/>
            </w:pPr>
            <w:r>
              <w:t>48</w:t>
            </w:r>
          </w:p>
        </w:tc>
        <w:tc>
          <w:tcPr>
            <w:tcW w:w="1080" w:type="dxa"/>
          </w:tcPr>
          <w:p w:rsidR="00D155D2" w:rsidRDefault="00E16534">
            <w:pPr>
              <w:pStyle w:val="TableParagraph"/>
              <w:ind w:left="237" w:right="234"/>
            </w:pPr>
            <w:r>
              <w:t>20</w:t>
            </w:r>
          </w:p>
        </w:tc>
        <w:tc>
          <w:tcPr>
            <w:tcW w:w="988" w:type="dxa"/>
          </w:tcPr>
          <w:p w:rsidR="00D155D2" w:rsidRDefault="00E16534">
            <w:pPr>
              <w:pStyle w:val="TableParagraph"/>
              <w:ind w:left="6"/>
            </w:pPr>
            <w:r>
              <w:t>1</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Ecuador</w:t>
            </w:r>
          </w:p>
        </w:tc>
        <w:tc>
          <w:tcPr>
            <w:tcW w:w="1172" w:type="dxa"/>
          </w:tcPr>
          <w:p w:rsidR="00D155D2" w:rsidRDefault="00E16534">
            <w:pPr>
              <w:pStyle w:val="TableParagraph"/>
              <w:ind w:left="228" w:right="222"/>
            </w:pPr>
            <w:r>
              <w:t>790</w:t>
            </w:r>
          </w:p>
        </w:tc>
        <w:tc>
          <w:tcPr>
            <w:tcW w:w="1260" w:type="dxa"/>
          </w:tcPr>
          <w:p w:rsidR="00D155D2" w:rsidRDefault="00E16534">
            <w:pPr>
              <w:pStyle w:val="TableParagraph"/>
              <w:ind w:left="327" w:right="323"/>
            </w:pPr>
            <w:r>
              <w:t>258</w:t>
            </w:r>
          </w:p>
        </w:tc>
        <w:tc>
          <w:tcPr>
            <w:tcW w:w="1080" w:type="dxa"/>
          </w:tcPr>
          <w:p w:rsidR="00D155D2" w:rsidRDefault="00E16534">
            <w:pPr>
              <w:pStyle w:val="TableParagraph"/>
              <w:ind w:left="237" w:right="234"/>
            </w:pPr>
            <w:r>
              <w:t>15</w:t>
            </w:r>
          </w:p>
        </w:tc>
        <w:tc>
          <w:tcPr>
            <w:tcW w:w="988" w:type="dxa"/>
          </w:tcPr>
          <w:p w:rsidR="00D155D2" w:rsidRDefault="00E16534">
            <w:pPr>
              <w:pStyle w:val="TableParagraph"/>
              <w:ind w:left="6"/>
            </w:pPr>
            <w:r>
              <w:t>8</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Chile</w:t>
            </w:r>
          </w:p>
        </w:tc>
        <w:tc>
          <w:tcPr>
            <w:tcW w:w="1172" w:type="dxa"/>
          </w:tcPr>
          <w:p w:rsidR="00D155D2" w:rsidRDefault="00E16534">
            <w:pPr>
              <w:pStyle w:val="TableParagraph"/>
              <w:ind w:left="228" w:right="222"/>
            </w:pPr>
            <w:r>
              <w:t>746</w:t>
            </w:r>
          </w:p>
        </w:tc>
        <w:tc>
          <w:tcPr>
            <w:tcW w:w="1260" w:type="dxa"/>
          </w:tcPr>
          <w:p w:rsidR="00D155D2" w:rsidRDefault="00E16534">
            <w:pPr>
              <w:pStyle w:val="TableParagraph"/>
              <w:ind w:left="327" w:right="323"/>
            </w:pPr>
            <w:r>
              <w:t>114</w:t>
            </w:r>
          </w:p>
        </w:tc>
        <w:tc>
          <w:tcPr>
            <w:tcW w:w="1080" w:type="dxa"/>
          </w:tcPr>
          <w:p w:rsidR="00D155D2" w:rsidRDefault="00E16534">
            <w:pPr>
              <w:pStyle w:val="TableParagraph"/>
              <w:ind w:left="5"/>
            </w:pPr>
            <w:r>
              <w:t>1</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spacing w:line="249" w:lineRule="exact"/>
              <w:jc w:val="left"/>
            </w:pPr>
            <w:r>
              <w:t>Peru</w:t>
            </w:r>
          </w:p>
        </w:tc>
        <w:tc>
          <w:tcPr>
            <w:tcW w:w="1172" w:type="dxa"/>
          </w:tcPr>
          <w:p w:rsidR="00D155D2" w:rsidRDefault="00E16534">
            <w:pPr>
              <w:pStyle w:val="TableParagraph"/>
              <w:spacing w:line="249" w:lineRule="exact"/>
              <w:ind w:left="228" w:right="222"/>
            </w:pPr>
            <w:r>
              <w:t>395</w:t>
            </w:r>
          </w:p>
        </w:tc>
        <w:tc>
          <w:tcPr>
            <w:tcW w:w="1260" w:type="dxa"/>
          </w:tcPr>
          <w:p w:rsidR="00D155D2" w:rsidRDefault="00E16534">
            <w:pPr>
              <w:pStyle w:val="TableParagraph"/>
              <w:spacing w:line="249" w:lineRule="exact"/>
              <w:ind w:left="327" w:right="322"/>
            </w:pPr>
            <w:r>
              <w:t>77</w:t>
            </w:r>
          </w:p>
        </w:tc>
        <w:tc>
          <w:tcPr>
            <w:tcW w:w="1080" w:type="dxa"/>
          </w:tcPr>
          <w:p w:rsidR="00D155D2" w:rsidRDefault="00E16534">
            <w:pPr>
              <w:pStyle w:val="TableParagraph"/>
              <w:spacing w:line="249" w:lineRule="exact"/>
              <w:ind w:left="5"/>
            </w:pPr>
            <w:r>
              <w:t>2</w:t>
            </w:r>
          </w:p>
        </w:tc>
        <w:tc>
          <w:tcPr>
            <w:tcW w:w="988" w:type="dxa"/>
          </w:tcPr>
          <w:p w:rsidR="00D155D2" w:rsidRDefault="00E16534">
            <w:pPr>
              <w:pStyle w:val="TableParagraph"/>
              <w:spacing w:line="249" w:lineRule="exact"/>
              <w:ind w:left="6"/>
            </w:pPr>
            <w:r>
              <w:t>0</w:t>
            </w:r>
          </w:p>
        </w:tc>
        <w:tc>
          <w:tcPr>
            <w:tcW w:w="2220" w:type="dxa"/>
          </w:tcPr>
          <w:p w:rsidR="00D155D2" w:rsidRDefault="00E16534">
            <w:pPr>
              <w:pStyle w:val="TableParagraph"/>
              <w:spacing w:line="249" w:lineRule="exact"/>
              <w:ind w:left="190" w:right="177"/>
            </w:pPr>
            <w:r>
              <w:t>Local transmission</w:t>
            </w:r>
          </w:p>
        </w:tc>
        <w:tc>
          <w:tcPr>
            <w:tcW w:w="1584" w:type="dxa"/>
          </w:tcPr>
          <w:p w:rsidR="00D155D2" w:rsidRDefault="00E16534">
            <w:pPr>
              <w:pStyle w:val="TableParagraph"/>
              <w:spacing w:line="249" w:lineRule="exact"/>
              <w:ind w:left="13"/>
            </w:pPr>
            <w:r>
              <w:t>0</w:t>
            </w:r>
          </w:p>
        </w:tc>
      </w:tr>
      <w:tr w:rsidR="00D155D2">
        <w:trPr>
          <w:trHeight w:val="268"/>
        </w:trPr>
        <w:tc>
          <w:tcPr>
            <w:tcW w:w="2156" w:type="dxa"/>
          </w:tcPr>
          <w:p w:rsidR="00D155D2" w:rsidRDefault="00E16534">
            <w:pPr>
              <w:pStyle w:val="TableParagraph"/>
              <w:jc w:val="left"/>
            </w:pPr>
            <w:r>
              <w:t>Mexico</w:t>
            </w:r>
          </w:p>
        </w:tc>
        <w:tc>
          <w:tcPr>
            <w:tcW w:w="1172" w:type="dxa"/>
          </w:tcPr>
          <w:p w:rsidR="00D155D2" w:rsidRDefault="00E16534">
            <w:pPr>
              <w:pStyle w:val="TableParagraph"/>
              <w:ind w:left="228" w:right="222"/>
            </w:pPr>
            <w:r>
              <w:t>370</w:t>
            </w:r>
          </w:p>
        </w:tc>
        <w:tc>
          <w:tcPr>
            <w:tcW w:w="1260" w:type="dxa"/>
          </w:tcPr>
          <w:p w:rsidR="00D155D2" w:rsidRDefault="00E16534">
            <w:pPr>
              <w:pStyle w:val="TableParagraph"/>
              <w:ind w:left="327" w:right="323"/>
            </w:pPr>
            <w:r>
              <w:t>119</w:t>
            </w:r>
          </w:p>
        </w:tc>
        <w:tc>
          <w:tcPr>
            <w:tcW w:w="1080" w:type="dxa"/>
          </w:tcPr>
          <w:p w:rsidR="00D155D2" w:rsidRDefault="00E16534">
            <w:pPr>
              <w:pStyle w:val="TableParagraph"/>
              <w:ind w:left="5"/>
            </w:pPr>
            <w:r>
              <w:t>4</w:t>
            </w:r>
          </w:p>
        </w:tc>
        <w:tc>
          <w:tcPr>
            <w:tcW w:w="988" w:type="dxa"/>
          </w:tcPr>
          <w:p w:rsidR="00D155D2" w:rsidRDefault="00E16534">
            <w:pPr>
              <w:pStyle w:val="TableParagraph"/>
              <w:ind w:left="6"/>
            </w:pPr>
            <w:r>
              <w:t>2</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Panama</w:t>
            </w:r>
          </w:p>
        </w:tc>
        <w:tc>
          <w:tcPr>
            <w:tcW w:w="1172" w:type="dxa"/>
          </w:tcPr>
          <w:p w:rsidR="00D155D2" w:rsidRDefault="00E16534">
            <w:pPr>
              <w:pStyle w:val="TableParagraph"/>
              <w:ind w:left="228" w:right="222"/>
            </w:pPr>
            <w:r>
              <w:t>345</w:t>
            </w:r>
          </w:p>
        </w:tc>
        <w:tc>
          <w:tcPr>
            <w:tcW w:w="1260" w:type="dxa"/>
          </w:tcPr>
          <w:p w:rsidR="00D155D2" w:rsidRDefault="00E16534">
            <w:pPr>
              <w:pStyle w:val="TableParagraph"/>
              <w:ind w:left="327" w:right="323"/>
            </w:pPr>
            <w:r>
              <w:t>100</w:t>
            </w:r>
          </w:p>
        </w:tc>
        <w:tc>
          <w:tcPr>
            <w:tcW w:w="1080" w:type="dxa"/>
          </w:tcPr>
          <w:p w:rsidR="00D155D2" w:rsidRDefault="00E16534">
            <w:pPr>
              <w:pStyle w:val="TableParagraph"/>
              <w:ind w:left="5"/>
            </w:pPr>
            <w:r>
              <w:t>6</w:t>
            </w:r>
          </w:p>
        </w:tc>
        <w:tc>
          <w:tcPr>
            <w:tcW w:w="988" w:type="dxa"/>
          </w:tcPr>
          <w:p w:rsidR="00D155D2" w:rsidRDefault="00E16534">
            <w:pPr>
              <w:pStyle w:val="TableParagraph"/>
              <w:ind w:left="6"/>
            </w:pPr>
            <w:r>
              <w:t>3</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Colombia</w:t>
            </w:r>
          </w:p>
        </w:tc>
        <w:tc>
          <w:tcPr>
            <w:tcW w:w="1172" w:type="dxa"/>
          </w:tcPr>
          <w:p w:rsidR="00D155D2" w:rsidRDefault="00E16534">
            <w:pPr>
              <w:pStyle w:val="TableParagraph"/>
              <w:ind w:left="228" w:right="222"/>
            </w:pPr>
            <w:r>
              <w:t>277</w:t>
            </w:r>
          </w:p>
        </w:tc>
        <w:tc>
          <w:tcPr>
            <w:tcW w:w="1260" w:type="dxa"/>
          </w:tcPr>
          <w:p w:rsidR="00D155D2" w:rsidRDefault="00E16534">
            <w:pPr>
              <w:pStyle w:val="TableParagraph"/>
              <w:ind w:left="327" w:right="322"/>
            </w:pPr>
            <w:r>
              <w:t>81</w:t>
            </w:r>
          </w:p>
        </w:tc>
        <w:tc>
          <w:tcPr>
            <w:tcW w:w="1080" w:type="dxa"/>
          </w:tcPr>
          <w:p w:rsidR="00D155D2" w:rsidRDefault="00E16534">
            <w:pPr>
              <w:pStyle w:val="TableParagraph"/>
              <w:ind w:left="5"/>
            </w:pPr>
            <w:r>
              <w:t>3</w:t>
            </w:r>
          </w:p>
        </w:tc>
        <w:tc>
          <w:tcPr>
            <w:tcW w:w="988" w:type="dxa"/>
          </w:tcPr>
          <w:p w:rsidR="00D155D2" w:rsidRDefault="00E16534">
            <w:pPr>
              <w:pStyle w:val="TableParagraph"/>
              <w:ind w:left="6"/>
            </w:pPr>
            <w:r>
              <w:t>1</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Argentina</w:t>
            </w:r>
          </w:p>
        </w:tc>
        <w:tc>
          <w:tcPr>
            <w:tcW w:w="1172" w:type="dxa"/>
          </w:tcPr>
          <w:p w:rsidR="00D155D2" w:rsidRDefault="00E16534">
            <w:pPr>
              <w:pStyle w:val="TableParagraph"/>
              <w:ind w:left="228" w:right="222"/>
            </w:pPr>
            <w:r>
              <w:t>266</w:t>
            </w:r>
          </w:p>
        </w:tc>
        <w:tc>
          <w:tcPr>
            <w:tcW w:w="1260" w:type="dxa"/>
          </w:tcPr>
          <w:p w:rsidR="00D155D2" w:rsidRDefault="00E16534">
            <w:pPr>
              <w:pStyle w:val="TableParagraph"/>
              <w:ind w:left="327" w:right="322"/>
            </w:pPr>
            <w:r>
              <w:t>41</w:t>
            </w:r>
          </w:p>
        </w:tc>
        <w:tc>
          <w:tcPr>
            <w:tcW w:w="1080" w:type="dxa"/>
          </w:tcPr>
          <w:p w:rsidR="00D155D2" w:rsidRDefault="00E16534">
            <w:pPr>
              <w:pStyle w:val="TableParagraph"/>
              <w:ind w:left="5"/>
            </w:pPr>
            <w:r>
              <w:t>4</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70"/>
        </w:trPr>
        <w:tc>
          <w:tcPr>
            <w:tcW w:w="2156" w:type="dxa"/>
          </w:tcPr>
          <w:p w:rsidR="00D155D2" w:rsidRDefault="00E16534">
            <w:pPr>
              <w:pStyle w:val="TableParagraph"/>
              <w:spacing w:before="1" w:line="249" w:lineRule="exact"/>
              <w:jc w:val="left"/>
            </w:pPr>
            <w:r>
              <w:t>Dominican Republic</w:t>
            </w:r>
          </w:p>
        </w:tc>
        <w:tc>
          <w:tcPr>
            <w:tcW w:w="1172" w:type="dxa"/>
          </w:tcPr>
          <w:p w:rsidR="00D155D2" w:rsidRDefault="00E16534">
            <w:pPr>
              <w:pStyle w:val="TableParagraph"/>
              <w:spacing w:before="1" w:line="249" w:lineRule="exact"/>
              <w:ind w:left="228" w:right="222"/>
            </w:pPr>
            <w:r>
              <w:t>245</w:t>
            </w:r>
          </w:p>
        </w:tc>
        <w:tc>
          <w:tcPr>
            <w:tcW w:w="1260" w:type="dxa"/>
          </w:tcPr>
          <w:p w:rsidR="00D155D2" w:rsidRDefault="00E16534">
            <w:pPr>
              <w:pStyle w:val="TableParagraph"/>
              <w:spacing w:before="1" w:line="249" w:lineRule="exact"/>
              <w:ind w:left="327" w:right="323"/>
            </w:pPr>
            <w:r>
              <w:t>173</w:t>
            </w:r>
          </w:p>
        </w:tc>
        <w:tc>
          <w:tcPr>
            <w:tcW w:w="1080" w:type="dxa"/>
          </w:tcPr>
          <w:p w:rsidR="00D155D2" w:rsidRDefault="00E16534">
            <w:pPr>
              <w:pStyle w:val="TableParagraph"/>
              <w:spacing w:before="1" w:line="249" w:lineRule="exact"/>
              <w:ind w:left="5"/>
            </w:pPr>
            <w:r>
              <w:t>3</w:t>
            </w:r>
          </w:p>
        </w:tc>
        <w:tc>
          <w:tcPr>
            <w:tcW w:w="988" w:type="dxa"/>
          </w:tcPr>
          <w:p w:rsidR="00D155D2" w:rsidRDefault="00E16534">
            <w:pPr>
              <w:pStyle w:val="TableParagraph"/>
              <w:spacing w:before="1" w:line="249" w:lineRule="exact"/>
              <w:ind w:left="6"/>
            </w:pPr>
            <w:r>
              <w:t>1</w:t>
            </w:r>
          </w:p>
        </w:tc>
        <w:tc>
          <w:tcPr>
            <w:tcW w:w="2220" w:type="dxa"/>
          </w:tcPr>
          <w:p w:rsidR="00D155D2" w:rsidRDefault="00E16534">
            <w:pPr>
              <w:pStyle w:val="TableParagraph"/>
              <w:spacing w:before="1" w:line="249" w:lineRule="exact"/>
              <w:ind w:left="190" w:right="177"/>
            </w:pPr>
            <w:r>
              <w:t>Local transmission</w:t>
            </w:r>
          </w:p>
        </w:tc>
        <w:tc>
          <w:tcPr>
            <w:tcW w:w="1584" w:type="dxa"/>
          </w:tcPr>
          <w:p w:rsidR="00D155D2" w:rsidRDefault="00E16534">
            <w:pPr>
              <w:pStyle w:val="TableParagraph"/>
              <w:spacing w:before="1" w:line="249" w:lineRule="exact"/>
              <w:ind w:left="13"/>
            </w:pPr>
            <w:r>
              <w:t>0</w:t>
            </w:r>
          </w:p>
        </w:tc>
      </w:tr>
      <w:tr w:rsidR="00D155D2">
        <w:trPr>
          <w:trHeight w:val="268"/>
        </w:trPr>
        <w:tc>
          <w:tcPr>
            <w:tcW w:w="2156" w:type="dxa"/>
          </w:tcPr>
          <w:p w:rsidR="00D155D2" w:rsidRDefault="00E16534">
            <w:pPr>
              <w:pStyle w:val="TableParagraph"/>
              <w:jc w:val="left"/>
            </w:pPr>
            <w:r>
              <w:t>Uruguay</w:t>
            </w:r>
          </w:p>
        </w:tc>
        <w:tc>
          <w:tcPr>
            <w:tcW w:w="1172" w:type="dxa"/>
          </w:tcPr>
          <w:p w:rsidR="00D155D2" w:rsidRDefault="00E16534">
            <w:pPr>
              <w:pStyle w:val="TableParagraph"/>
              <w:ind w:left="228" w:right="222"/>
            </w:pPr>
            <w:r>
              <w:t>162</w:t>
            </w:r>
          </w:p>
        </w:tc>
        <w:tc>
          <w:tcPr>
            <w:tcW w:w="1260" w:type="dxa"/>
          </w:tcPr>
          <w:p w:rsidR="00D155D2" w:rsidRDefault="00E16534">
            <w:pPr>
              <w:pStyle w:val="TableParagraph"/>
              <w:ind w:left="327" w:right="322"/>
            </w:pPr>
            <w:r>
              <w:t>27</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Costa Rica</w:t>
            </w:r>
          </w:p>
        </w:tc>
        <w:tc>
          <w:tcPr>
            <w:tcW w:w="1172" w:type="dxa"/>
          </w:tcPr>
          <w:p w:rsidR="00D155D2" w:rsidRDefault="00E16534">
            <w:pPr>
              <w:pStyle w:val="TableParagraph"/>
              <w:ind w:left="228" w:right="222"/>
            </w:pPr>
            <w:r>
              <w:t>158</w:t>
            </w:r>
          </w:p>
        </w:tc>
        <w:tc>
          <w:tcPr>
            <w:tcW w:w="1260" w:type="dxa"/>
          </w:tcPr>
          <w:p w:rsidR="00D155D2" w:rsidRDefault="00E16534">
            <w:pPr>
              <w:pStyle w:val="TableParagraph"/>
              <w:ind w:left="327" w:right="322"/>
            </w:pPr>
            <w:r>
              <w:t>41</w:t>
            </w:r>
          </w:p>
        </w:tc>
        <w:tc>
          <w:tcPr>
            <w:tcW w:w="1080" w:type="dxa"/>
          </w:tcPr>
          <w:p w:rsidR="00D155D2" w:rsidRDefault="00E16534">
            <w:pPr>
              <w:pStyle w:val="TableParagraph"/>
              <w:ind w:left="5"/>
            </w:pPr>
            <w:r>
              <w:t>2</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537"/>
        </w:trPr>
        <w:tc>
          <w:tcPr>
            <w:tcW w:w="2156" w:type="dxa"/>
          </w:tcPr>
          <w:p w:rsidR="00D155D2" w:rsidRDefault="00E16534">
            <w:pPr>
              <w:pStyle w:val="TableParagraph"/>
              <w:spacing w:line="268" w:lineRule="exact"/>
              <w:jc w:val="left"/>
            </w:pPr>
            <w:r>
              <w:t>Venezuela (Bolivarian</w:t>
            </w:r>
          </w:p>
          <w:p w:rsidR="00D155D2" w:rsidRDefault="00E16534">
            <w:pPr>
              <w:pStyle w:val="TableParagraph"/>
              <w:spacing w:line="249" w:lineRule="exact"/>
              <w:jc w:val="left"/>
            </w:pPr>
            <w:r>
              <w:t>Republic of)</w:t>
            </w:r>
          </w:p>
        </w:tc>
        <w:tc>
          <w:tcPr>
            <w:tcW w:w="1172" w:type="dxa"/>
          </w:tcPr>
          <w:p w:rsidR="00D155D2" w:rsidRDefault="00E16534">
            <w:pPr>
              <w:pStyle w:val="TableParagraph"/>
              <w:spacing w:before="133" w:line="240" w:lineRule="auto"/>
              <w:ind w:left="229" w:right="222"/>
            </w:pPr>
            <w:r>
              <w:t>70</w:t>
            </w:r>
          </w:p>
        </w:tc>
        <w:tc>
          <w:tcPr>
            <w:tcW w:w="1260" w:type="dxa"/>
          </w:tcPr>
          <w:p w:rsidR="00D155D2" w:rsidRDefault="00E16534">
            <w:pPr>
              <w:pStyle w:val="TableParagraph"/>
              <w:spacing w:before="133" w:line="240" w:lineRule="auto"/>
              <w:ind w:left="2"/>
            </w:pPr>
            <w:r>
              <w:t>0</w:t>
            </w:r>
          </w:p>
        </w:tc>
        <w:tc>
          <w:tcPr>
            <w:tcW w:w="1080" w:type="dxa"/>
          </w:tcPr>
          <w:p w:rsidR="00D155D2" w:rsidRDefault="00E16534">
            <w:pPr>
              <w:pStyle w:val="TableParagraph"/>
              <w:spacing w:before="133" w:line="240" w:lineRule="auto"/>
              <w:ind w:left="5"/>
            </w:pPr>
            <w:r>
              <w:t>0</w:t>
            </w:r>
          </w:p>
        </w:tc>
        <w:tc>
          <w:tcPr>
            <w:tcW w:w="988" w:type="dxa"/>
          </w:tcPr>
          <w:p w:rsidR="00D155D2" w:rsidRDefault="00E16534">
            <w:pPr>
              <w:pStyle w:val="TableParagraph"/>
              <w:spacing w:before="133" w:line="240" w:lineRule="auto"/>
              <w:ind w:left="6"/>
            </w:pPr>
            <w:r>
              <w:t>0</w:t>
            </w:r>
          </w:p>
        </w:tc>
        <w:tc>
          <w:tcPr>
            <w:tcW w:w="2220" w:type="dxa"/>
          </w:tcPr>
          <w:p w:rsidR="00D155D2" w:rsidRDefault="00E16534">
            <w:pPr>
              <w:pStyle w:val="TableParagraph"/>
              <w:spacing w:before="133" w:line="240" w:lineRule="auto"/>
              <w:ind w:left="190" w:right="177"/>
            </w:pPr>
            <w:r>
              <w:t>Local transmission</w:t>
            </w:r>
          </w:p>
        </w:tc>
        <w:tc>
          <w:tcPr>
            <w:tcW w:w="1584" w:type="dxa"/>
          </w:tcPr>
          <w:p w:rsidR="00D155D2" w:rsidRDefault="00E16534">
            <w:pPr>
              <w:pStyle w:val="TableParagraph"/>
              <w:spacing w:before="133" w:line="240" w:lineRule="auto"/>
              <w:ind w:left="13"/>
            </w:pPr>
            <w:r>
              <w:t>1</w:t>
            </w:r>
          </w:p>
        </w:tc>
      </w:tr>
      <w:tr w:rsidR="00D155D2">
        <w:trPr>
          <w:trHeight w:val="268"/>
        </w:trPr>
        <w:tc>
          <w:tcPr>
            <w:tcW w:w="2156" w:type="dxa"/>
          </w:tcPr>
          <w:p w:rsidR="00D155D2" w:rsidRDefault="00E16534">
            <w:pPr>
              <w:pStyle w:val="TableParagraph"/>
              <w:jc w:val="left"/>
            </w:pPr>
            <w:r>
              <w:t>Trinidad and Tobago</w:t>
            </w:r>
          </w:p>
        </w:tc>
        <w:tc>
          <w:tcPr>
            <w:tcW w:w="1172" w:type="dxa"/>
          </w:tcPr>
          <w:p w:rsidR="00D155D2" w:rsidRDefault="00E16534">
            <w:pPr>
              <w:pStyle w:val="TableParagraph"/>
              <w:ind w:left="229" w:right="222"/>
            </w:pPr>
            <w:r>
              <w:t>51</w:t>
            </w:r>
          </w:p>
        </w:tc>
        <w:tc>
          <w:tcPr>
            <w:tcW w:w="1260" w:type="dxa"/>
          </w:tcPr>
          <w:p w:rsidR="00D155D2" w:rsidRDefault="00E16534">
            <w:pPr>
              <w:pStyle w:val="TableParagraph"/>
              <w:ind w:left="2"/>
            </w:pPr>
            <w:r>
              <w:t>1</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0</w:t>
            </w:r>
          </w:p>
        </w:tc>
      </w:tr>
      <w:tr w:rsidR="00D155D2">
        <w:trPr>
          <w:trHeight w:val="269"/>
        </w:trPr>
        <w:tc>
          <w:tcPr>
            <w:tcW w:w="2156" w:type="dxa"/>
          </w:tcPr>
          <w:p w:rsidR="00D155D2" w:rsidRDefault="00E16534">
            <w:pPr>
              <w:pStyle w:val="TableParagraph"/>
              <w:spacing w:line="249" w:lineRule="exact"/>
              <w:jc w:val="left"/>
            </w:pPr>
            <w:r>
              <w:t>Cuba</w:t>
            </w:r>
          </w:p>
        </w:tc>
        <w:tc>
          <w:tcPr>
            <w:tcW w:w="1172" w:type="dxa"/>
          </w:tcPr>
          <w:p w:rsidR="00D155D2" w:rsidRDefault="00E16534">
            <w:pPr>
              <w:pStyle w:val="TableParagraph"/>
              <w:spacing w:line="249" w:lineRule="exact"/>
              <w:ind w:left="229" w:right="222"/>
            </w:pPr>
            <w:r>
              <w:t>40</w:t>
            </w:r>
          </w:p>
        </w:tc>
        <w:tc>
          <w:tcPr>
            <w:tcW w:w="1260" w:type="dxa"/>
          </w:tcPr>
          <w:p w:rsidR="00D155D2" w:rsidRDefault="00E16534">
            <w:pPr>
              <w:pStyle w:val="TableParagraph"/>
              <w:spacing w:line="249" w:lineRule="exact"/>
              <w:ind w:left="327" w:right="322"/>
            </w:pPr>
            <w:r>
              <w:t>24</w:t>
            </w:r>
          </w:p>
        </w:tc>
        <w:tc>
          <w:tcPr>
            <w:tcW w:w="1080" w:type="dxa"/>
          </w:tcPr>
          <w:p w:rsidR="00D155D2" w:rsidRDefault="00E16534">
            <w:pPr>
              <w:pStyle w:val="TableParagraph"/>
              <w:spacing w:line="249" w:lineRule="exact"/>
              <w:ind w:left="5"/>
            </w:pPr>
            <w:r>
              <w:t>1</w:t>
            </w:r>
          </w:p>
        </w:tc>
        <w:tc>
          <w:tcPr>
            <w:tcW w:w="988" w:type="dxa"/>
          </w:tcPr>
          <w:p w:rsidR="00D155D2" w:rsidRDefault="00E16534">
            <w:pPr>
              <w:pStyle w:val="TableParagraph"/>
              <w:spacing w:line="249" w:lineRule="exact"/>
              <w:ind w:left="6"/>
            </w:pPr>
            <w:r>
              <w:t>0</w:t>
            </w:r>
          </w:p>
        </w:tc>
        <w:tc>
          <w:tcPr>
            <w:tcW w:w="2220" w:type="dxa"/>
          </w:tcPr>
          <w:p w:rsidR="00D155D2" w:rsidRDefault="00E16534">
            <w:pPr>
              <w:pStyle w:val="TableParagraph"/>
              <w:spacing w:line="249" w:lineRule="exact"/>
              <w:ind w:left="190" w:right="180"/>
            </w:pPr>
            <w:r>
              <w:t>Imported cases only</w:t>
            </w:r>
          </w:p>
        </w:tc>
        <w:tc>
          <w:tcPr>
            <w:tcW w:w="1584" w:type="dxa"/>
          </w:tcPr>
          <w:p w:rsidR="00D155D2" w:rsidRDefault="00E16534">
            <w:pPr>
              <w:pStyle w:val="TableParagraph"/>
              <w:spacing w:line="249" w:lineRule="exact"/>
              <w:ind w:left="13"/>
            </w:pPr>
            <w:r>
              <w:t>0</w:t>
            </w:r>
          </w:p>
        </w:tc>
      </w:tr>
      <w:tr w:rsidR="00D155D2">
        <w:trPr>
          <w:trHeight w:val="268"/>
        </w:trPr>
        <w:tc>
          <w:tcPr>
            <w:tcW w:w="2156" w:type="dxa"/>
          </w:tcPr>
          <w:p w:rsidR="00D155D2" w:rsidRDefault="00E16534">
            <w:pPr>
              <w:pStyle w:val="TableParagraph"/>
              <w:jc w:val="left"/>
            </w:pPr>
            <w:r>
              <w:t>Honduras</w:t>
            </w:r>
          </w:p>
        </w:tc>
        <w:tc>
          <w:tcPr>
            <w:tcW w:w="1172" w:type="dxa"/>
          </w:tcPr>
          <w:p w:rsidR="00D155D2" w:rsidRDefault="00E16534">
            <w:pPr>
              <w:pStyle w:val="TableParagraph"/>
              <w:ind w:left="229" w:right="222"/>
            </w:pPr>
            <w:r>
              <w:t>30</w:t>
            </w:r>
          </w:p>
        </w:tc>
        <w:tc>
          <w:tcPr>
            <w:tcW w:w="1260" w:type="dxa"/>
          </w:tcPr>
          <w:p w:rsidR="00D155D2" w:rsidRDefault="00E16534">
            <w:pPr>
              <w:pStyle w:val="TableParagraph"/>
              <w:ind w:left="2"/>
            </w:pPr>
            <w:r>
              <w:t>4</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537"/>
        </w:trPr>
        <w:tc>
          <w:tcPr>
            <w:tcW w:w="2156" w:type="dxa"/>
          </w:tcPr>
          <w:p w:rsidR="00D155D2" w:rsidRDefault="00E16534">
            <w:pPr>
              <w:pStyle w:val="TableParagraph"/>
              <w:spacing w:line="268" w:lineRule="exact"/>
              <w:jc w:val="left"/>
            </w:pPr>
            <w:r>
              <w:t>Bolivia (</w:t>
            </w:r>
            <w:proofErr w:type="spellStart"/>
            <w:r>
              <w:t>Plurinational</w:t>
            </w:r>
            <w:proofErr w:type="spellEnd"/>
          </w:p>
          <w:p w:rsidR="00D155D2" w:rsidRDefault="00E16534">
            <w:pPr>
              <w:pStyle w:val="TableParagraph"/>
              <w:spacing w:line="249" w:lineRule="exact"/>
              <w:jc w:val="left"/>
            </w:pPr>
            <w:r>
              <w:t>State of)</w:t>
            </w:r>
          </w:p>
        </w:tc>
        <w:tc>
          <w:tcPr>
            <w:tcW w:w="1172" w:type="dxa"/>
          </w:tcPr>
          <w:p w:rsidR="00D155D2" w:rsidRDefault="00E16534">
            <w:pPr>
              <w:pStyle w:val="TableParagraph"/>
              <w:spacing w:before="133" w:line="240" w:lineRule="auto"/>
              <w:ind w:left="229" w:right="222"/>
            </w:pPr>
            <w:r>
              <w:t>27</w:t>
            </w:r>
          </w:p>
        </w:tc>
        <w:tc>
          <w:tcPr>
            <w:tcW w:w="1260" w:type="dxa"/>
          </w:tcPr>
          <w:p w:rsidR="00D155D2" w:rsidRDefault="00E16534">
            <w:pPr>
              <w:pStyle w:val="TableParagraph"/>
              <w:spacing w:before="133" w:line="240" w:lineRule="auto"/>
              <w:ind w:left="2"/>
            </w:pPr>
            <w:r>
              <w:t>3</w:t>
            </w:r>
          </w:p>
        </w:tc>
        <w:tc>
          <w:tcPr>
            <w:tcW w:w="1080" w:type="dxa"/>
          </w:tcPr>
          <w:p w:rsidR="00D155D2" w:rsidRDefault="00E16534">
            <w:pPr>
              <w:pStyle w:val="TableParagraph"/>
              <w:spacing w:before="133" w:line="240" w:lineRule="auto"/>
              <w:ind w:left="5"/>
            </w:pPr>
            <w:r>
              <w:t>0</w:t>
            </w:r>
          </w:p>
        </w:tc>
        <w:tc>
          <w:tcPr>
            <w:tcW w:w="988" w:type="dxa"/>
          </w:tcPr>
          <w:p w:rsidR="00D155D2" w:rsidRDefault="00E16534">
            <w:pPr>
              <w:pStyle w:val="TableParagraph"/>
              <w:spacing w:before="133" w:line="240" w:lineRule="auto"/>
              <w:ind w:left="6"/>
            </w:pPr>
            <w:r>
              <w:t>0</w:t>
            </w:r>
          </w:p>
        </w:tc>
        <w:tc>
          <w:tcPr>
            <w:tcW w:w="2220" w:type="dxa"/>
          </w:tcPr>
          <w:p w:rsidR="00D155D2" w:rsidRDefault="00E16534">
            <w:pPr>
              <w:pStyle w:val="TableParagraph"/>
              <w:spacing w:before="133" w:line="240" w:lineRule="auto"/>
              <w:ind w:left="190" w:right="177"/>
            </w:pPr>
            <w:r>
              <w:t>Local transmission</w:t>
            </w:r>
          </w:p>
        </w:tc>
        <w:tc>
          <w:tcPr>
            <w:tcW w:w="1584" w:type="dxa"/>
          </w:tcPr>
          <w:p w:rsidR="00D155D2" w:rsidRDefault="00E16534">
            <w:pPr>
              <w:pStyle w:val="TableParagraph"/>
              <w:spacing w:before="133" w:line="240" w:lineRule="auto"/>
              <w:ind w:left="13"/>
            </w:pPr>
            <w:r>
              <w:t>0</w:t>
            </w:r>
          </w:p>
        </w:tc>
      </w:tr>
      <w:tr w:rsidR="00D155D2">
        <w:trPr>
          <w:trHeight w:val="268"/>
        </w:trPr>
        <w:tc>
          <w:tcPr>
            <w:tcW w:w="2156" w:type="dxa"/>
          </w:tcPr>
          <w:p w:rsidR="00D155D2" w:rsidRDefault="00E16534">
            <w:pPr>
              <w:pStyle w:val="TableParagraph"/>
              <w:jc w:val="left"/>
            </w:pPr>
            <w:r>
              <w:t>Paraguay</w:t>
            </w:r>
          </w:p>
        </w:tc>
        <w:tc>
          <w:tcPr>
            <w:tcW w:w="1172" w:type="dxa"/>
          </w:tcPr>
          <w:p w:rsidR="00D155D2" w:rsidRDefault="00E16534">
            <w:pPr>
              <w:pStyle w:val="TableParagraph"/>
              <w:ind w:left="229" w:right="222"/>
            </w:pPr>
            <w:r>
              <w:t>22</w:t>
            </w:r>
          </w:p>
        </w:tc>
        <w:tc>
          <w:tcPr>
            <w:tcW w:w="1260" w:type="dxa"/>
          </w:tcPr>
          <w:p w:rsidR="00D155D2" w:rsidRDefault="00E16534">
            <w:pPr>
              <w:pStyle w:val="TableParagraph"/>
              <w:ind w:left="2"/>
            </w:pPr>
            <w:r>
              <w:t>0</w:t>
            </w:r>
          </w:p>
        </w:tc>
        <w:tc>
          <w:tcPr>
            <w:tcW w:w="1080" w:type="dxa"/>
          </w:tcPr>
          <w:p w:rsidR="00D155D2" w:rsidRDefault="00E16534">
            <w:pPr>
              <w:pStyle w:val="TableParagraph"/>
              <w:ind w:left="5"/>
            </w:pPr>
            <w:r>
              <w:t>1</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1</w:t>
            </w:r>
          </w:p>
        </w:tc>
      </w:tr>
      <w:tr w:rsidR="00D155D2">
        <w:trPr>
          <w:trHeight w:val="268"/>
        </w:trPr>
        <w:tc>
          <w:tcPr>
            <w:tcW w:w="2156" w:type="dxa"/>
          </w:tcPr>
          <w:p w:rsidR="00D155D2" w:rsidRDefault="00E16534">
            <w:pPr>
              <w:pStyle w:val="TableParagraph"/>
              <w:jc w:val="left"/>
            </w:pPr>
            <w:r>
              <w:t>Guatemala</w:t>
            </w:r>
          </w:p>
        </w:tc>
        <w:tc>
          <w:tcPr>
            <w:tcW w:w="1172" w:type="dxa"/>
          </w:tcPr>
          <w:p w:rsidR="00D155D2" w:rsidRDefault="00E16534">
            <w:pPr>
              <w:pStyle w:val="TableParagraph"/>
              <w:ind w:left="229" w:right="222"/>
            </w:pPr>
            <w:r>
              <w:t>20</w:t>
            </w:r>
          </w:p>
        </w:tc>
        <w:tc>
          <w:tcPr>
            <w:tcW w:w="1260" w:type="dxa"/>
          </w:tcPr>
          <w:p w:rsidR="00D155D2" w:rsidRDefault="00E16534">
            <w:pPr>
              <w:pStyle w:val="TableParagraph"/>
              <w:ind w:left="2"/>
            </w:pPr>
            <w:r>
              <w:t>2</w:t>
            </w:r>
          </w:p>
        </w:tc>
        <w:tc>
          <w:tcPr>
            <w:tcW w:w="1080" w:type="dxa"/>
          </w:tcPr>
          <w:p w:rsidR="00D155D2" w:rsidRDefault="00E16534">
            <w:pPr>
              <w:pStyle w:val="TableParagraph"/>
              <w:ind w:left="5"/>
            </w:pPr>
            <w:r>
              <w:t>1</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Jamaica</w:t>
            </w:r>
          </w:p>
        </w:tc>
        <w:tc>
          <w:tcPr>
            <w:tcW w:w="1172" w:type="dxa"/>
          </w:tcPr>
          <w:p w:rsidR="00D155D2" w:rsidRDefault="00E16534">
            <w:pPr>
              <w:pStyle w:val="TableParagraph"/>
              <w:ind w:left="229" w:right="222"/>
            </w:pPr>
            <w:r>
              <w:t>19</w:t>
            </w:r>
          </w:p>
        </w:tc>
        <w:tc>
          <w:tcPr>
            <w:tcW w:w="1260" w:type="dxa"/>
          </w:tcPr>
          <w:p w:rsidR="00D155D2" w:rsidRDefault="00E16534">
            <w:pPr>
              <w:pStyle w:val="TableParagraph"/>
              <w:ind w:left="2"/>
            </w:pPr>
            <w:r>
              <w:t>0</w:t>
            </w:r>
          </w:p>
        </w:tc>
        <w:tc>
          <w:tcPr>
            <w:tcW w:w="1080" w:type="dxa"/>
          </w:tcPr>
          <w:p w:rsidR="00D155D2" w:rsidRDefault="00E16534">
            <w:pPr>
              <w:pStyle w:val="TableParagraph"/>
              <w:ind w:left="5"/>
            </w:pPr>
            <w:r>
              <w:t>1</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1</w:t>
            </w:r>
          </w:p>
        </w:tc>
      </w:tr>
      <w:tr w:rsidR="00D155D2">
        <w:trPr>
          <w:trHeight w:val="268"/>
        </w:trPr>
        <w:tc>
          <w:tcPr>
            <w:tcW w:w="2156" w:type="dxa"/>
          </w:tcPr>
          <w:p w:rsidR="00D155D2" w:rsidRDefault="00E16534">
            <w:pPr>
              <w:pStyle w:val="TableParagraph"/>
              <w:jc w:val="left"/>
            </w:pPr>
            <w:r>
              <w:t>Barbados</w:t>
            </w:r>
          </w:p>
        </w:tc>
        <w:tc>
          <w:tcPr>
            <w:tcW w:w="1172" w:type="dxa"/>
          </w:tcPr>
          <w:p w:rsidR="00D155D2" w:rsidRDefault="00E16534">
            <w:pPr>
              <w:pStyle w:val="TableParagraph"/>
              <w:ind w:left="229" w:right="222"/>
            </w:pPr>
            <w:r>
              <w:t>17</w:t>
            </w:r>
          </w:p>
        </w:tc>
        <w:tc>
          <w:tcPr>
            <w:tcW w:w="1260" w:type="dxa"/>
          </w:tcPr>
          <w:p w:rsidR="00D155D2" w:rsidRDefault="00E16534">
            <w:pPr>
              <w:pStyle w:val="TableParagraph"/>
              <w:ind w:left="327" w:right="322"/>
            </w:pPr>
            <w:r>
              <w:t>12</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Haiti</w:t>
            </w:r>
          </w:p>
        </w:tc>
        <w:tc>
          <w:tcPr>
            <w:tcW w:w="1172" w:type="dxa"/>
          </w:tcPr>
          <w:p w:rsidR="00D155D2" w:rsidRDefault="00E16534">
            <w:pPr>
              <w:pStyle w:val="TableParagraph"/>
              <w:ind w:left="4"/>
            </w:pPr>
            <w:r>
              <w:t>6</w:t>
            </w:r>
          </w:p>
        </w:tc>
        <w:tc>
          <w:tcPr>
            <w:tcW w:w="1260" w:type="dxa"/>
          </w:tcPr>
          <w:p w:rsidR="00D155D2" w:rsidRDefault="00E16534">
            <w:pPr>
              <w:pStyle w:val="TableParagraph"/>
              <w:ind w:left="2"/>
            </w:pPr>
            <w:r>
              <w:t>4</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Guyana</w:t>
            </w:r>
          </w:p>
        </w:tc>
        <w:tc>
          <w:tcPr>
            <w:tcW w:w="1172" w:type="dxa"/>
          </w:tcPr>
          <w:p w:rsidR="00D155D2" w:rsidRDefault="00E16534">
            <w:pPr>
              <w:pStyle w:val="TableParagraph"/>
              <w:ind w:left="4"/>
            </w:pPr>
            <w:r>
              <w:t>5</w:t>
            </w:r>
          </w:p>
        </w:tc>
        <w:tc>
          <w:tcPr>
            <w:tcW w:w="1260" w:type="dxa"/>
          </w:tcPr>
          <w:p w:rsidR="00D155D2" w:rsidRDefault="00E16534">
            <w:pPr>
              <w:pStyle w:val="TableParagraph"/>
              <w:ind w:left="2"/>
            </w:pPr>
            <w:r>
              <w:t>0</w:t>
            </w:r>
          </w:p>
        </w:tc>
        <w:tc>
          <w:tcPr>
            <w:tcW w:w="1080" w:type="dxa"/>
          </w:tcPr>
          <w:p w:rsidR="00D155D2" w:rsidRDefault="00E16534">
            <w:pPr>
              <w:pStyle w:val="TableParagraph"/>
              <w:ind w:left="5"/>
            </w:pPr>
            <w:r>
              <w:t>1</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5</w:t>
            </w:r>
          </w:p>
        </w:tc>
      </w:tr>
      <w:tr w:rsidR="00D155D2">
        <w:trPr>
          <w:trHeight w:val="268"/>
        </w:trPr>
        <w:tc>
          <w:tcPr>
            <w:tcW w:w="2156" w:type="dxa"/>
          </w:tcPr>
          <w:p w:rsidR="00D155D2" w:rsidRDefault="00E16534">
            <w:pPr>
              <w:pStyle w:val="TableParagraph"/>
              <w:jc w:val="left"/>
            </w:pPr>
            <w:r>
              <w:t>Bahamas</w:t>
            </w:r>
          </w:p>
        </w:tc>
        <w:tc>
          <w:tcPr>
            <w:tcW w:w="1172" w:type="dxa"/>
          </w:tcPr>
          <w:p w:rsidR="00D155D2" w:rsidRDefault="00E16534">
            <w:pPr>
              <w:pStyle w:val="TableParagraph"/>
              <w:ind w:left="4"/>
            </w:pPr>
            <w:r>
              <w:t>4</w:t>
            </w:r>
          </w:p>
        </w:tc>
        <w:tc>
          <w:tcPr>
            <w:tcW w:w="1260" w:type="dxa"/>
          </w:tcPr>
          <w:p w:rsidR="00D155D2" w:rsidRDefault="00E16534">
            <w:pPr>
              <w:pStyle w:val="TableParagraph"/>
              <w:ind w:left="2"/>
            </w:pPr>
            <w:r>
              <w:t>0</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3</w:t>
            </w:r>
          </w:p>
        </w:tc>
      </w:tr>
      <w:tr w:rsidR="00D155D2">
        <w:trPr>
          <w:trHeight w:val="268"/>
        </w:trPr>
        <w:tc>
          <w:tcPr>
            <w:tcW w:w="2156" w:type="dxa"/>
          </w:tcPr>
          <w:p w:rsidR="00D155D2" w:rsidRDefault="00E16534">
            <w:pPr>
              <w:pStyle w:val="TableParagraph"/>
              <w:spacing w:line="249" w:lineRule="exact"/>
              <w:jc w:val="left"/>
            </w:pPr>
            <w:r>
              <w:lastRenderedPageBreak/>
              <w:t>El Salvador</w:t>
            </w:r>
          </w:p>
        </w:tc>
        <w:tc>
          <w:tcPr>
            <w:tcW w:w="1172" w:type="dxa"/>
          </w:tcPr>
          <w:p w:rsidR="00D155D2" w:rsidRDefault="00E16534">
            <w:pPr>
              <w:pStyle w:val="TableParagraph"/>
              <w:spacing w:line="249" w:lineRule="exact"/>
              <w:ind w:left="4"/>
            </w:pPr>
            <w:r>
              <w:t>3</w:t>
            </w:r>
          </w:p>
        </w:tc>
        <w:tc>
          <w:tcPr>
            <w:tcW w:w="1260" w:type="dxa"/>
          </w:tcPr>
          <w:p w:rsidR="00D155D2" w:rsidRDefault="00E16534">
            <w:pPr>
              <w:pStyle w:val="TableParagraph"/>
              <w:spacing w:line="249" w:lineRule="exact"/>
              <w:ind w:left="2"/>
            </w:pPr>
            <w:r>
              <w:t>2</w:t>
            </w:r>
          </w:p>
        </w:tc>
        <w:tc>
          <w:tcPr>
            <w:tcW w:w="1080" w:type="dxa"/>
          </w:tcPr>
          <w:p w:rsidR="00D155D2" w:rsidRDefault="00E16534">
            <w:pPr>
              <w:pStyle w:val="TableParagraph"/>
              <w:spacing w:line="249" w:lineRule="exact"/>
              <w:ind w:left="5"/>
            </w:pPr>
            <w:r>
              <w:t>0</w:t>
            </w:r>
          </w:p>
        </w:tc>
        <w:tc>
          <w:tcPr>
            <w:tcW w:w="988" w:type="dxa"/>
          </w:tcPr>
          <w:p w:rsidR="00D155D2" w:rsidRDefault="00E16534">
            <w:pPr>
              <w:pStyle w:val="TableParagraph"/>
              <w:spacing w:line="249" w:lineRule="exact"/>
              <w:ind w:left="6"/>
            </w:pPr>
            <w:r>
              <w:t>0</w:t>
            </w:r>
          </w:p>
        </w:tc>
        <w:tc>
          <w:tcPr>
            <w:tcW w:w="2220" w:type="dxa"/>
          </w:tcPr>
          <w:p w:rsidR="00D155D2" w:rsidRDefault="00E16534">
            <w:pPr>
              <w:pStyle w:val="TableParagraph"/>
              <w:spacing w:line="249" w:lineRule="exact"/>
              <w:ind w:left="190" w:right="180"/>
            </w:pPr>
            <w:r>
              <w:t>Imported cases only</w:t>
            </w:r>
          </w:p>
        </w:tc>
        <w:tc>
          <w:tcPr>
            <w:tcW w:w="1584" w:type="dxa"/>
          </w:tcPr>
          <w:p w:rsidR="00D155D2" w:rsidRDefault="00E16534">
            <w:pPr>
              <w:pStyle w:val="TableParagraph"/>
              <w:spacing w:line="249" w:lineRule="exact"/>
              <w:ind w:left="13"/>
            </w:pPr>
            <w:r>
              <w:t>0</w:t>
            </w:r>
          </w:p>
        </w:tc>
      </w:tr>
      <w:tr w:rsidR="00D155D2">
        <w:trPr>
          <w:trHeight w:val="268"/>
        </w:trPr>
        <w:tc>
          <w:tcPr>
            <w:tcW w:w="2156" w:type="dxa"/>
          </w:tcPr>
          <w:p w:rsidR="00D155D2" w:rsidRDefault="00E16534">
            <w:pPr>
              <w:pStyle w:val="TableParagraph"/>
              <w:jc w:val="left"/>
            </w:pPr>
            <w:r>
              <w:t>Saint Lucia</w:t>
            </w:r>
          </w:p>
        </w:tc>
        <w:tc>
          <w:tcPr>
            <w:tcW w:w="1172" w:type="dxa"/>
          </w:tcPr>
          <w:p w:rsidR="00D155D2" w:rsidRDefault="00E16534">
            <w:pPr>
              <w:pStyle w:val="TableParagraph"/>
              <w:ind w:left="4"/>
            </w:pPr>
            <w:r>
              <w:t>3</w:t>
            </w:r>
          </w:p>
        </w:tc>
        <w:tc>
          <w:tcPr>
            <w:tcW w:w="1260" w:type="dxa"/>
          </w:tcPr>
          <w:p w:rsidR="00D155D2" w:rsidRDefault="00E16534">
            <w:pPr>
              <w:pStyle w:val="TableParagraph"/>
              <w:ind w:left="2"/>
            </w:pPr>
            <w:r>
              <w:t>1</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Nicaragua</w:t>
            </w:r>
          </w:p>
        </w:tc>
        <w:tc>
          <w:tcPr>
            <w:tcW w:w="1172" w:type="dxa"/>
          </w:tcPr>
          <w:p w:rsidR="00D155D2" w:rsidRDefault="00E16534">
            <w:pPr>
              <w:pStyle w:val="TableParagraph"/>
              <w:ind w:left="4"/>
            </w:pPr>
            <w:r>
              <w:t>2</w:t>
            </w:r>
          </w:p>
        </w:tc>
        <w:tc>
          <w:tcPr>
            <w:tcW w:w="1260" w:type="dxa"/>
          </w:tcPr>
          <w:p w:rsidR="00D155D2" w:rsidRDefault="00E16534">
            <w:pPr>
              <w:pStyle w:val="TableParagraph"/>
              <w:ind w:left="2"/>
            </w:pPr>
            <w:r>
              <w:t>0</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2</w:t>
            </w:r>
          </w:p>
        </w:tc>
      </w:tr>
      <w:tr w:rsidR="00D155D2">
        <w:trPr>
          <w:trHeight w:val="268"/>
        </w:trPr>
        <w:tc>
          <w:tcPr>
            <w:tcW w:w="2156" w:type="dxa"/>
          </w:tcPr>
          <w:p w:rsidR="00D155D2" w:rsidRDefault="00E16534">
            <w:pPr>
              <w:pStyle w:val="TableParagraph"/>
              <w:jc w:val="left"/>
            </w:pPr>
            <w:r>
              <w:t>Suriname</w:t>
            </w:r>
          </w:p>
        </w:tc>
        <w:tc>
          <w:tcPr>
            <w:tcW w:w="1172" w:type="dxa"/>
          </w:tcPr>
          <w:p w:rsidR="00D155D2" w:rsidRDefault="00E16534">
            <w:pPr>
              <w:pStyle w:val="TableParagraph"/>
              <w:ind w:left="4"/>
            </w:pPr>
            <w:r>
              <w:t>2</w:t>
            </w:r>
          </w:p>
        </w:tc>
        <w:tc>
          <w:tcPr>
            <w:tcW w:w="1260" w:type="dxa"/>
          </w:tcPr>
          <w:p w:rsidR="00D155D2" w:rsidRDefault="00E16534">
            <w:pPr>
              <w:pStyle w:val="TableParagraph"/>
              <w:ind w:left="2"/>
            </w:pPr>
            <w:r>
              <w:t>0</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3</w:t>
            </w:r>
          </w:p>
        </w:tc>
      </w:tr>
      <w:tr w:rsidR="00D155D2">
        <w:trPr>
          <w:trHeight w:val="270"/>
        </w:trPr>
        <w:tc>
          <w:tcPr>
            <w:tcW w:w="2156" w:type="dxa"/>
          </w:tcPr>
          <w:p w:rsidR="00D155D2" w:rsidRDefault="00E16534">
            <w:pPr>
              <w:pStyle w:val="TableParagraph"/>
              <w:spacing w:before="1" w:line="249" w:lineRule="exact"/>
              <w:jc w:val="left"/>
            </w:pPr>
            <w:r>
              <w:t>Antigua and Barbuda</w:t>
            </w:r>
          </w:p>
        </w:tc>
        <w:tc>
          <w:tcPr>
            <w:tcW w:w="1172" w:type="dxa"/>
          </w:tcPr>
          <w:p w:rsidR="00D155D2" w:rsidRDefault="00E16534">
            <w:pPr>
              <w:pStyle w:val="TableParagraph"/>
              <w:spacing w:before="1" w:line="249" w:lineRule="exact"/>
              <w:ind w:left="4"/>
            </w:pPr>
            <w:r>
              <w:t>1</w:t>
            </w:r>
          </w:p>
        </w:tc>
        <w:tc>
          <w:tcPr>
            <w:tcW w:w="1260" w:type="dxa"/>
          </w:tcPr>
          <w:p w:rsidR="00D155D2" w:rsidRDefault="00E16534">
            <w:pPr>
              <w:pStyle w:val="TableParagraph"/>
              <w:spacing w:before="1" w:line="249" w:lineRule="exact"/>
              <w:ind w:left="2"/>
            </w:pPr>
            <w:r>
              <w:t>0</w:t>
            </w:r>
          </w:p>
        </w:tc>
        <w:tc>
          <w:tcPr>
            <w:tcW w:w="1080" w:type="dxa"/>
          </w:tcPr>
          <w:p w:rsidR="00D155D2" w:rsidRDefault="00E16534">
            <w:pPr>
              <w:pStyle w:val="TableParagraph"/>
              <w:spacing w:before="1" w:line="249" w:lineRule="exact"/>
              <w:ind w:left="5"/>
            </w:pPr>
            <w:r>
              <w:t>0</w:t>
            </w:r>
          </w:p>
        </w:tc>
        <w:tc>
          <w:tcPr>
            <w:tcW w:w="988" w:type="dxa"/>
          </w:tcPr>
          <w:p w:rsidR="00D155D2" w:rsidRDefault="00E16534">
            <w:pPr>
              <w:pStyle w:val="TableParagraph"/>
              <w:spacing w:before="1" w:line="249" w:lineRule="exact"/>
              <w:ind w:left="6"/>
            </w:pPr>
            <w:r>
              <w:t>0</w:t>
            </w:r>
          </w:p>
        </w:tc>
        <w:tc>
          <w:tcPr>
            <w:tcW w:w="2220" w:type="dxa"/>
          </w:tcPr>
          <w:p w:rsidR="00D155D2" w:rsidRDefault="00E16534">
            <w:pPr>
              <w:pStyle w:val="TableParagraph"/>
              <w:spacing w:before="1" w:line="249" w:lineRule="exact"/>
              <w:ind w:left="190" w:right="180"/>
            </w:pPr>
            <w:r>
              <w:t>Imported cases only</w:t>
            </w:r>
          </w:p>
        </w:tc>
        <w:tc>
          <w:tcPr>
            <w:tcW w:w="1584" w:type="dxa"/>
          </w:tcPr>
          <w:p w:rsidR="00D155D2" w:rsidRDefault="00E16534">
            <w:pPr>
              <w:pStyle w:val="TableParagraph"/>
              <w:spacing w:before="1" w:line="249" w:lineRule="exact"/>
              <w:ind w:left="661" w:right="650"/>
            </w:pPr>
            <w:r>
              <w:t>10</w:t>
            </w:r>
          </w:p>
        </w:tc>
      </w:tr>
      <w:tr w:rsidR="00D155D2">
        <w:trPr>
          <w:trHeight w:val="268"/>
        </w:trPr>
        <w:tc>
          <w:tcPr>
            <w:tcW w:w="2156" w:type="dxa"/>
          </w:tcPr>
          <w:p w:rsidR="00D155D2" w:rsidRDefault="00E16534">
            <w:pPr>
              <w:pStyle w:val="TableParagraph"/>
              <w:jc w:val="left"/>
            </w:pPr>
            <w:r>
              <w:rPr>
                <w:color w:val="FF0000"/>
              </w:rPr>
              <w:t>Belize</w:t>
            </w:r>
          </w:p>
        </w:tc>
        <w:tc>
          <w:tcPr>
            <w:tcW w:w="1172" w:type="dxa"/>
          </w:tcPr>
          <w:p w:rsidR="00D155D2" w:rsidRDefault="00E16534">
            <w:pPr>
              <w:pStyle w:val="TableParagraph"/>
              <w:ind w:left="4"/>
            </w:pPr>
            <w:r>
              <w:t>1</w:t>
            </w:r>
          </w:p>
        </w:tc>
        <w:tc>
          <w:tcPr>
            <w:tcW w:w="1260" w:type="dxa"/>
          </w:tcPr>
          <w:p w:rsidR="00D155D2" w:rsidRDefault="00E16534">
            <w:pPr>
              <w:pStyle w:val="TableParagraph"/>
              <w:ind w:left="2"/>
            </w:pPr>
            <w:r>
              <w:t>1</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rPr>
                <w:color w:val="FF0000"/>
              </w:rPr>
              <w:t>Dominica</w:t>
            </w:r>
          </w:p>
        </w:tc>
        <w:tc>
          <w:tcPr>
            <w:tcW w:w="1172" w:type="dxa"/>
          </w:tcPr>
          <w:p w:rsidR="00D155D2" w:rsidRDefault="00E16534">
            <w:pPr>
              <w:pStyle w:val="TableParagraph"/>
              <w:ind w:left="4"/>
            </w:pPr>
            <w:r>
              <w:t>1</w:t>
            </w:r>
          </w:p>
        </w:tc>
        <w:tc>
          <w:tcPr>
            <w:tcW w:w="1260" w:type="dxa"/>
          </w:tcPr>
          <w:p w:rsidR="00D155D2" w:rsidRDefault="00E16534">
            <w:pPr>
              <w:pStyle w:val="TableParagraph"/>
              <w:ind w:left="2"/>
            </w:pPr>
            <w:r>
              <w:t>1</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Grenada</w:t>
            </w:r>
          </w:p>
        </w:tc>
        <w:tc>
          <w:tcPr>
            <w:tcW w:w="1172" w:type="dxa"/>
          </w:tcPr>
          <w:p w:rsidR="00D155D2" w:rsidRDefault="00E16534">
            <w:pPr>
              <w:pStyle w:val="TableParagraph"/>
              <w:ind w:left="4"/>
            </w:pPr>
            <w:r>
              <w:t>1</w:t>
            </w:r>
          </w:p>
        </w:tc>
        <w:tc>
          <w:tcPr>
            <w:tcW w:w="1260" w:type="dxa"/>
          </w:tcPr>
          <w:p w:rsidR="00D155D2" w:rsidRDefault="00E16534">
            <w:pPr>
              <w:pStyle w:val="TableParagraph"/>
              <w:ind w:left="2"/>
            </w:pPr>
            <w:r>
              <w:t>0</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1</w:t>
            </w:r>
          </w:p>
        </w:tc>
      </w:tr>
      <w:tr w:rsidR="00D155D2">
        <w:trPr>
          <w:trHeight w:val="268"/>
        </w:trPr>
        <w:tc>
          <w:tcPr>
            <w:tcW w:w="2156" w:type="dxa"/>
          </w:tcPr>
          <w:p w:rsidR="00D155D2" w:rsidRDefault="00E16534">
            <w:pPr>
              <w:pStyle w:val="TableParagraph"/>
              <w:jc w:val="left"/>
            </w:pPr>
            <w:r>
              <w:t>Saint Vincent and the</w:t>
            </w:r>
          </w:p>
        </w:tc>
        <w:tc>
          <w:tcPr>
            <w:tcW w:w="1172" w:type="dxa"/>
          </w:tcPr>
          <w:p w:rsidR="00D155D2" w:rsidRDefault="00E16534">
            <w:pPr>
              <w:pStyle w:val="TableParagraph"/>
              <w:ind w:left="4"/>
            </w:pPr>
            <w:r>
              <w:t>1</w:t>
            </w:r>
          </w:p>
        </w:tc>
        <w:tc>
          <w:tcPr>
            <w:tcW w:w="1260" w:type="dxa"/>
          </w:tcPr>
          <w:p w:rsidR="00D155D2" w:rsidRDefault="00E16534">
            <w:pPr>
              <w:pStyle w:val="TableParagraph"/>
              <w:ind w:left="2"/>
            </w:pPr>
            <w:r>
              <w:t>0</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661" w:right="650"/>
            </w:pPr>
            <w:r>
              <w:t>11</w:t>
            </w:r>
          </w:p>
        </w:tc>
      </w:tr>
    </w:tbl>
    <w:p w:rsidR="00D155D2" w:rsidRDefault="00D155D2">
      <w:pPr>
        <w:sectPr w:rsidR="00D155D2">
          <w:pgSz w:w="11920" w:h="16850"/>
          <w:pgMar w:top="900" w:right="0" w:bottom="280" w:left="0" w:header="720" w:footer="720" w:gutter="0"/>
          <w:cols w:space="720"/>
        </w:sect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56"/>
        <w:gridCol w:w="1172"/>
        <w:gridCol w:w="1260"/>
        <w:gridCol w:w="1080"/>
        <w:gridCol w:w="988"/>
        <w:gridCol w:w="2220"/>
        <w:gridCol w:w="1584"/>
      </w:tblGrid>
      <w:tr w:rsidR="00D155D2">
        <w:trPr>
          <w:trHeight w:val="268"/>
        </w:trPr>
        <w:tc>
          <w:tcPr>
            <w:tcW w:w="2156" w:type="dxa"/>
          </w:tcPr>
          <w:p w:rsidR="00D155D2" w:rsidRDefault="00E16534">
            <w:pPr>
              <w:pStyle w:val="TableParagraph"/>
              <w:jc w:val="left"/>
            </w:pPr>
            <w:r>
              <w:lastRenderedPageBreak/>
              <w:t>Grenadines</w:t>
            </w:r>
          </w:p>
        </w:tc>
        <w:tc>
          <w:tcPr>
            <w:tcW w:w="1172" w:type="dxa"/>
          </w:tcPr>
          <w:p w:rsidR="00D155D2" w:rsidRDefault="00D155D2">
            <w:pPr>
              <w:pStyle w:val="TableParagraph"/>
              <w:spacing w:line="240" w:lineRule="auto"/>
              <w:ind w:left="0"/>
              <w:jc w:val="left"/>
              <w:rPr>
                <w:rFonts w:ascii="Times New Roman"/>
                <w:sz w:val="18"/>
              </w:rPr>
            </w:pPr>
          </w:p>
        </w:tc>
        <w:tc>
          <w:tcPr>
            <w:tcW w:w="1260" w:type="dxa"/>
          </w:tcPr>
          <w:p w:rsidR="00D155D2" w:rsidRDefault="00D155D2">
            <w:pPr>
              <w:pStyle w:val="TableParagraph"/>
              <w:spacing w:line="240" w:lineRule="auto"/>
              <w:ind w:left="0"/>
              <w:jc w:val="left"/>
              <w:rPr>
                <w:rFonts w:ascii="Times New Roman"/>
                <w:sz w:val="18"/>
              </w:rPr>
            </w:pPr>
          </w:p>
        </w:tc>
        <w:tc>
          <w:tcPr>
            <w:tcW w:w="1080" w:type="dxa"/>
          </w:tcPr>
          <w:p w:rsidR="00D155D2" w:rsidRDefault="00D155D2">
            <w:pPr>
              <w:pStyle w:val="TableParagraph"/>
              <w:spacing w:line="240" w:lineRule="auto"/>
              <w:ind w:left="0"/>
              <w:jc w:val="left"/>
              <w:rPr>
                <w:rFonts w:ascii="Times New Roman"/>
                <w:sz w:val="18"/>
              </w:rPr>
            </w:pPr>
          </w:p>
        </w:tc>
        <w:tc>
          <w:tcPr>
            <w:tcW w:w="988" w:type="dxa"/>
          </w:tcPr>
          <w:p w:rsidR="00D155D2" w:rsidRDefault="00D155D2">
            <w:pPr>
              <w:pStyle w:val="TableParagraph"/>
              <w:spacing w:line="240" w:lineRule="auto"/>
              <w:ind w:left="0"/>
              <w:jc w:val="left"/>
              <w:rPr>
                <w:rFonts w:ascii="Times New Roman"/>
                <w:sz w:val="18"/>
              </w:rPr>
            </w:pPr>
          </w:p>
        </w:tc>
        <w:tc>
          <w:tcPr>
            <w:tcW w:w="2220" w:type="dxa"/>
          </w:tcPr>
          <w:p w:rsidR="00D155D2" w:rsidRDefault="00D155D2">
            <w:pPr>
              <w:pStyle w:val="TableParagraph"/>
              <w:spacing w:line="240" w:lineRule="auto"/>
              <w:ind w:left="0"/>
              <w:jc w:val="left"/>
              <w:rPr>
                <w:rFonts w:ascii="Times New Roman"/>
                <w:sz w:val="18"/>
              </w:rPr>
            </w:pPr>
          </w:p>
        </w:tc>
        <w:tc>
          <w:tcPr>
            <w:tcW w:w="1584" w:type="dxa"/>
          </w:tcPr>
          <w:p w:rsidR="00D155D2" w:rsidRDefault="00D155D2">
            <w:pPr>
              <w:pStyle w:val="TableParagraph"/>
              <w:spacing w:line="240" w:lineRule="auto"/>
              <w:ind w:left="0"/>
              <w:jc w:val="left"/>
              <w:rPr>
                <w:rFonts w:ascii="Times New Roman"/>
                <w:sz w:val="18"/>
              </w:rPr>
            </w:pPr>
          </w:p>
        </w:tc>
      </w:tr>
      <w:tr w:rsidR="00D155D2">
        <w:trPr>
          <w:trHeight w:val="268"/>
        </w:trPr>
        <w:tc>
          <w:tcPr>
            <w:tcW w:w="10460" w:type="dxa"/>
            <w:gridSpan w:val="7"/>
            <w:shd w:val="clear" w:color="auto" w:fill="BEBEBE"/>
          </w:tcPr>
          <w:p w:rsidR="00D155D2" w:rsidRDefault="00E16534">
            <w:pPr>
              <w:pStyle w:val="TableParagraph"/>
              <w:jc w:val="left"/>
              <w:rPr>
                <w:b/>
              </w:rPr>
            </w:pPr>
            <w:r>
              <w:rPr>
                <w:b/>
                <w:color w:val="FFFFFF"/>
              </w:rPr>
              <w:t>Territories</w:t>
            </w:r>
            <w:r>
              <w:rPr>
                <w:b/>
                <w:color w:val="FFFFFF"/>
                <w:vertAlign w:val="superscript"/>
              </w:rPr>
              <w:t>**</w:t>
            </w:r>
          </w:p>
        </w:tc>
      </w:tr>
      <w:tr w:rsidR="00D155D2">
        <w:trPr>
          <w:trHeight w:val="268"/>
        </w:trPr>
        <w:tc>
          <w:tcPr>
            <w:tcW w:w="2156" w:type="dxa"/>
          </w:tcPr>
          <w:p w:rsidR="00D155D2" w:rsidRDefault="00E16534">
            <w:pPr>
              <w:pStyle w:val="TableParagraph"/>
              <w:spacing w:line="249" w:lineRule="exact"/>
              <w:jc w:val="left"/>
            </w:pPr>
            <w:r>
              <w:t>Guadeloupe</w:t>
            </w:r>
          </w:p>
        </w:tc>
        <w:tc>
          <w:tcPr>
            <w:tcW w:w="1172" w:type="dxa"/>
          </w:tcPr>
          <w:p w:rsidR="00D155D2" w:rsidRDefault="00E16534">
            <w:pPr>
              <w:pStyle w:val="TableParagraph"/>
              <w:spacing w:line="249" w:lineRule="exact"/>
              <w:ind w:left="472"/>
              <w:jc w:val="left"/>
            </w:pPr>
            <w:r>
              <w:t>62</w:t>
            </w:r>
          </w:p>
        </w:tc>
        <w:tc>
          <w:tcPr>
            <w:tcW w:w="1260" w:type="dxa"/>
          </w:tcPr>
          <w:p w:rsidR="00D155D2" w:rsidRDefault="00E16534">
            <w:pPr>
              <w:pStyle w:val="TableParagraph"/>
              <w:spacing w:line="249" w:lineRule="exact"/>
              <w:ind w:left="2"/>
            </w:pPr>
            <w:r>
              <w:t>6</w:t>
            </w:r>
          </w:p>
        </w:tc>
        <w:tc>
          <w:tcPr>
            <w:tcW w:w="1080" w:type="dxa"/>
          </w:tcPr>
          <w:p w:rsidR="00D155D2" w:rsidRDefault="00E16534">
            <w:pPr>
              <w:pStyle w:val="TableParagraph"/>
              <w:spacing w:line="249" w:lineRule="exact"/>
              <w:ind w:left="481"/>
              <w:jc w:val="left"/>
            </w:pPr>
            <w:r>
              <w:t>0</w:t>
            </w:r>
          </w:p>
        </w:tc>
        <w:tc>
          <w:tcPr>
            <w:tcW w:w="988" w:type="dxa"/>
          </w:tcPr>
          <w:p w:rsidR="00D155D2" w:rsidRDefault="00E16534">
            <w:pPr>
              <w:pStyle w:val="TableParagraph"/>
              <w:spacing w:line="249" w:lineRule="exact"/>
              <w:ind w:left="6"/>
            </w:pPr>
            <w:r>
              <w:t>0</w:t>
            </w:r>
          </w:p>
        </w:tc>
        <w:tc>
          <w:tcPr>
            <w:tcW w:w="2220" w:type="dxa"/>
          </w:tcPr>
          <w:p w:rsidR="00D155D2" w:rsidRDefault="00E16534">
            <w:pPr>
              <w:pStyle w:val="TableParagraph"/>
              <w:spacing w:line="249" w:lineRule="exact"/>
              <w:ind w:left="190" w:right="180"/>
            </w:pPr>
            <w:r>
              <w:t>Imported cases only</w:t>
            </w:r>
          </w:p>
        </w:tc>
        <w:tc>
          <w:tcPr>
            <w:tcW w:w="1584" w:type="dxa"/>
          </w:tcPr>
          <w:p w:rsidR="00D155D2" w:rsidRDefault="00E16534">
            <w:pPr>
              <w:pStyle w:val="TableParagraph"/>
              <w:spacing w:line="249" w:lineRule="exact"/>
              <w:ind w:left="13"/>
            </w:pPr>
            <w:r>
              <w:t>0</w:t>
            </w:r>
          </w:p>
        </w:tc>
      </w:tr>
      <w:tr w:rsidR="00D155D2">
        <w:trPr>
          <w:trHeight w:val="268"/>
        </w:trPr>
        <w:tc>
          <w:tcPr>
            <w:tcW w:w="2156" w:type="dxa"/>
          </w:tcPr>
          <w:p w:rsidR="00D155D2" w:rsidRDefault="00E16534">
            <w:pPr>
              <w:pStyle w:val="TableParagraph"/>
              <w:jc w:val="left"/>
            </w:pPr>
            <w:r>
              <w:t>Martinique</w:t>
            </w:r>
          </w:p>
        </w:tc>
        <w:tc>
          <w:tcPr>
            <w:tcW w:w="1172" w:type="dxa"/>
          </w:tcPr>
          <w:p w:rsidR="00D155D2" w:rsidRDefault="00E16534">
            <w:pPr>
              <w:pStyle w:val="TableParagraph"/>
              <w:ind w:left="472"/>
              <w:jc w:val="left"/>
            </w:pPr>
            <w:r>
              <w:t>53</w:t>
            </w:r>
          </w:p>
        </w:tc>
        <w:tc>
          <w:tcPr>
            <w:tcW w:w="1260" w:type="dxa"/>
          </w:tcPr>
          <w:p w:rsidR="00D155D2" w:rsidRDefault="00E16534">
            <w:pPr>
              <w:pStyle w:val="TableParagraph"/>
              <w:ind w:left="327" w:right="322"/>
            </w:pPr>
            <w:r>
              <w:t>21</w:t>
            </w:r>
          </w:p>
        </w:tc>
        <w:tc>
          <w:tcPr>
            <w:tcW w:w="1080" w:type="dxa"/>
          </w:tcPr>
          <w:p w:rsidR="00D155D2" w:rsidRDefault="00E16534">
            <w:pPr>
              <w:pStyle w:val="TableParagraph"/>
              <w:ind w:left="481"/>
              <w:jc w:val="left"/>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Puerto Rico</w:t>
            </w:r>
          </w:p>
        </w:tc>
        <w:tc>
          <w:tcPr>
            <w:tcW w:w="1172" w:type="dxa"/>
          </w:tcPr>
          <w:p w:rsidR="00D155D2" w:rsidRDefault="00E16534">
            <w:pPr>
              <w:pStyle w:val="TableParagraph"/>
              <w:ind w:left="472"/>
              <w:jc w:val="left"/>
            </w:pPr>
            <w:r>
              <w:t>31</w:t>
            </w:r>
          </w:p>
        </w:tc>
        <w:tc>
          <w:tcPr>
            <w:tcW w:w="1260" w:type="dxa"/>
          </w:tcPr>
          <w:p w:rsidR="00D155D2" w:rsidRDefault="00E16534">
            <w:pPr>
              <w:pStyle w:val="TableParagraph"/>
              <w:ind w:left="2"/>
            </w:pPr>
            <w:r>
              <w:t>8</w:t>
            </w:r>
          </w:p>
        </w:tc>
        <w:tc>
          <w:tcPr>
            <w:tcW w:w="1080" w:type="dxa"/>
          </w:tcPr>
          <w:p w:rsidR="00D155D2" w:rsidRDefault="00E16534">
            <w:pPr>
              <w:pStyle w:val="TableParagraph"/>
              <w:ind w:left="481"/>
              <w:jc w:val="left"/>
            </w:pPr>
            <w:r>
              <w:t>2</w:t>
            </w:r>
          </w:p>
        </w:tc>
        <w:tc>
          <w:tcPr>
            <w:tcW w:w="988" w:type="dxa"/>
          </w:tcPr>
          <w:p w:rsidR="00D155D2" w:rsidRDefault="00E16534">
            <w:pPr>
              <w:pStyle w:val="TableParagraph"/>
              <w:ind w:left="6"/>
            </w:pPr>
            <w:r>
              <w:t>1</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0</w:t>
            </w:r>
          </w:p>
        </w:tc>
      </w:tr>
      <w:tr w:rsidR="00D155D2">
        <w:trPr>
          <w:trHeight w:val="323"/>
        </w:trPr>
        <w:tc>
          <w:tcPr>
            <w:tcW w:w="2156" w:type="dxa"/>
          </w:tcPr>
          <w:p w:rsidR="00D155D2" w:rsidRDefault="00E16534">
            <w:pPr>
              <w:pStyle w:val="TableParagraph"/>
              <w:spacing w:before="54" w:line="249" w:lineRule="exact"/>
              <w:jc w:val="left"/>
            </w:pPr>
            <w:r>
              <w:t>French Guiana</w:t>
            </w:r>
          </w:p>
        </w:tc>
        <w:tc>
          <w:tcPr>
            <w:tcW w:w="1172" w:type="dxa"/>
          </w:tcPr>
          <w:p w:rsidR="00D155D2" w:rsidRDefault="00E16534">
            <w:pPr>
              <w:pStyle w:val="TableParagraph"/>
              <w:spacing w:before="54" w:line="249" w:lineRule="exact"/>
              <w:ind w:left="472"/>
              <w:jc w:val="left"/>
            </w:pPr>
            <w:r>
              <w:t>20</w:t>
            </w:r>
          </w:p>
        </w:tc>
        <w:tc>
          <w:tcPr>
            <w:tcW w:w="1260" w:type="dxa"/>
          </w:tcPr>
          <w:p w:rsidR="00D155D2" w:rsidRDefault="00E16534">
            <w:pPr>
              <w:pStyle w:val="TableParagraph"/>
              <w:spacing w:before="54" w:line="249" w:lineRule="exact"/>
              <w:ind w:left="2"/>
            </w:pPr>
            <w:r>
              <w:t>2</w:t>
            </w:r>
          </w:p>
        </w:tc>
        <w:tc>
          <w:tcPr>
            <w:tcW w:w="1080" w:type="dxa"/>
          </w:tcPr>
          <w:p w:rsidR="00D155D2" w:rsidRDefault="00E16534">
            <w:pPr>
              <w:pStyle w:val="TableParagraph"/>
              <w:spacing w:before="54" w:line="249" w:lineRule="exact"/>
              <w:ind w:left="481"/>
              <w:jc w:val="left"/>
            </w:pPr>
            <w:r>
              <w:t>0</w:t>
            </w:r>
          </w:p>
        </w:tc>
        <w:tc>
          <w:tcPr>
            <w:tcW w:w="988" w:type="dxa"/>
          </w:tcPr>
          <w:p w:rsidR="00D155D2" w:rsidRDefault="00E16534">
            <w:pPr>
              <w:pStyle w:val="TableParagraph"/>
              <w:spacing w:before="54" w:line="249" w:lineRule="exact"/>
              <w:ind w:left="6"/>
            </w:pPr>
            <w:r>
              <w:t>0</w:t>
            </w:r>
          </w:p>
        </w:tc>
        <w:tc>
          <w:tcPr>
            <w:tcW w:w="2220" w:type="dxa"/>
          </w:tcPr>
          <w:p w:rsidR="00D155D2" w:rsidRDefault="00E16534">
            <w:pPr>
              <w:pStyle w:val="TableParagraph"/>
              <w:spacing w:before="54" w:line="249" w:lineRule="exact"/>
              <w:ind w:left="190" w:right="177"/>
            </w:pPr>
            <w:r>
              <w:t>Local transmission</w:t>
            </w:r>
          </w:p>
        </w:tc>
        <w:tc>
          <w:tcPr>
            <w:tcW w:w="1584" w:type="dxa"/>
          </w:tcPr>
          <w:p w:rsidR="00D155D2" w:rsidRDefault="00E16534">
            <w:pPr>
              <w:pStyle w:val="TableParagraph"/>
              <w:spacing w:before="54" w:line="249" w:lineRule="exact"/>
              <w:ind w:left="13"/>
            </w:pPr>
            <w:r>
              <w:t>0</w:t>
            </w:r>
          </w:p>
        </w:tc>
      </w:tr>
      <w:tr w:rsidR="00D155D2">
        <w:trPr>
          <w:trHeight w:val="537"/>
        </w:trPr>
        <w:tc>
          <w:tcPr>
            <w:tcW w:w="2156" w:type="dxa"/>
          </w:tcPr>
          <w:p w:rsidR="00D155D2" w:rsidRDefault="00E16534">
            <w:pPr>
              <w:pStyle w:val="TableParagraph"/>
              <w:spacing w:line="268" w:lineRule="exact"/>
              <w:jc w:val="left"/>
            </w:pPr>
            <w:r>
              <w:t>United States Virgin</w:t>
            </w:r>
          </w:p>
          <w:p w:rsidR="00D155D2" w:rsidRDefault="00E16534">
            <w:pPr>
              <w:pStyle w:val="TableParagraph"/>
              <w:spacing w:line="249" w:lineRule="exact"/>
              <w:jc w:val="left"/>
            </w:pPr>
            <w:r>
              <w:t>Islands</w:t>
            </w:r>
          </w:p>
        </w:tc>
        <w:tc>
          <w:tcPr>
            <w:tcW w:w="1172" w:type="dxa"/>
          </w:tcPr>
          <w:p w:rsidR="00D155D2" w:rsidRDefault="00E16534">
            <w:pPr>
              <w:pStyle w:val="TableParagraph"/>
              <w:spacing w:before="133" w:line="240" w:lineRule="auto"/>
              <w:ind w:left="472"/>
              <w:jc w:val="left"/>
            </w:pPr>
            <w:r>
              <w:t>17</w:t>
            </w:r>
          </w:p>
        </w:tc>
        <w:tc>
          <w:tcPr>
            <w:tcW w:w="1260" w:type="dxa"/>
          </w:tcPr>
          <w:p w:rsidR="00D155D2" w:rsidRDefault="00E16534">
            <w:pPr>
              <w:pStyle w:val="TableParagraph"/>
              <w:spacing w:before="133" w:line="240" w:lineRule="auto"/>
              <w:ind w:left="327" w:right="322"/>
            </w:pPr>
            <w:r>
              <w:t>11</w:t>
            </w:r>
          </w:p>
        </w:tc>
        <w:tc>
          <w:tcPr>
            <w:tcW w:w="1080" w:type="dxa"/>
          </w:tcPr>
          <w:p w:rsidR="00D155D2" w:rsidRDefault="00E16534">
            <w:pPr>
              <w:pStyle w:val="TableParagraph"/>
              <w:spacing w:before="133" w:line="240" w:lineRule="auto"/>
              <w:ind w:left="481"/>
              <w:jc w:val="left"/>
            </w:pPr>
            <w:r>
              <w:t>0</w:t>
            </w:r>
          </w:p>
        </w:tc>
        <w:tc>
          <w:tcPr>
            <w:tcW w:w="988" w:type="dxa"/>
          </w:tcPr>
          <w:p w:rsidR="00D155D2" w:rsidRDefault="00E16534">
            <w:pPr>
              <w:pStyle w:val="TableParagraph"/>
              <w:spacing w:before="133" w:line="240" w:lineRule="auto"/>
              <w:ind w:left="6"/>
            </w:pPr>
            <w:r>
              <w:t>0</w:t>
            </w:r>
          </w:p>
        </w:tc>
        <w:tc>
          <w:tcPr>
            <w:tcW w:w="2220" w:type="dxa"/>
          </w:tcPr>
          <w:p w:rsidR="00D155D2" w:rsidRDefault="00E16534">
            <w:pPr>
              <w:pStyle w:val="TableParagraph"/>
              <w:spacing w:before="133" w:line="240" w:lineRule="auto"/>
              <w:ind w:left="190" w:right="180"/>
            </w:pPr>
            <w:r>
              <w:t>Imported cases only</w:t>
            </w:r>
          </w:p>
        </w:tc>
        <w:tc>
          <w:tcPr>
            <w:tcW w:w="1584" w:type="dxa"/>
          </w:tcPr>
          <w:p w:rsidR="00D155D2" w:rsidRDefault="00E16534">
            <w:pPr>
              <w:pStyle w:val="TableParagraph"/>
              <w:spacing w:before="133" w:line="240" w:lineRule="auto"/>
              <w:ind w:left="13"/>
            </w:pPr>
            <w:r>
              <w:t>0</w:t>
            </w:r>
          </w:p>
        </w:tc>
      </w:tr>
      <w:tr w:rsidR="00D155D2">
        <w:trPr>
          <w:trHeight w:val="268"/>
        </w:trPr>
        <w:tc>
          <w:tcPr>
            <w:tcW w:w="2156" w:type="dxa"/>
          </w:tcPr>
          <w:p w:rsidR="00D155D2" w:rsidRDefault="00E16534">
            <w:pPr>
              <w:pStyle w:val="TableParagraph"/>
              <w:jc w:val="left"/>
            </w:pPr>
            <w:r>
              <w:t>Aruba</w:t>
            </w:r>
          </w:p>
        </w:tc>
        <w:tc>
          <w:tcPr>
            <w:tcW w:w="1172" w:type="dxa"/>
          </w:tcPr>
          <w:p w:rsidR="00D155D2" w:rsidRDefault="00E16534">
            <w:pPr>
              <w:pStyle w:val="TableParagraph"/>
              <w:ind w:left="4"/>
            </w:pPr>
            <w:r>
              <w:t>9</w:t>
            </w:r>
          </w:p>
        </w:tc>
        <w:tc>
          <w:tcPr>
            <w:tcW w:w="1260" w:type="dxa"/>
          </w:tcPr>
          <w:p w:rsidR="00D155D2" w:rsidRDefault="00E16534">
            <w:pPr>
              <w:pStyle w:val="TableParagraph"/>
              <w:ind w:left="2"/>
            </w:pPr>
            <w:r>
              <w:t>1</w:t>
            </w:r>
          </w:p>
        </w:tc>
        <w:tc>
          <w:tcPr>
            <w:tcW w:w="1080" w:type="dxa"/>
          </w:tcPr>
          <w:p w:rsidR="00D155D2" w:rsidRDefault="00E16534">
            <w:pPr>
              <w:pStyle w:val="TableParagraph"/>
              <w:ind w:left="481"/>
              <w:jc w:val="left"/>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Saint Martin</w:t>
            </w:r>
          </w:p>
        </w:tc>
        <w:tc>
          <w:tcPr>
            <w:tcW w:w="1172" w:type="dxa"/>
          </w:tcPr>
          <w:p w:rsidR="00D155D2" w:rsidRDefault="00E16534">
            <w:pPr>
              <w:pStyle w:val="TableParagraph"/>
              <w:ind w:left="4"/>
            </w:pPr>
            <w:r>
              <w:t>8</w:t>
            </w:r>
          </w:p>
        </w:tc>
        <w:tc>
          <w:tcPr>
            <w:tcW w:w="1260" w:type="dxa"/>
          </w:tcPr>
          <w:p w:rsidR="00D155D2" w:rsidRDefault="00E16534">
            <w:pPr>
              <w:pStyle w:val="TableParagraph"/>
              <w:ind w:left="2"/>
            </w:pPr>
            <w:r>
              <w:t>3</w:t>
            </w:r>
          </w:p>
        </w:tc>
        <w:tc>
          <w:tcPr>
            <w:tcW w:w="1080" w:type="dxa"/>
          </w:tcPr>
          <w:p w:rsidR="00D155D2" w:rsidRDefault="00E16534">
            <w:pPr>
              <w:pStyle w:val="TableParagraph"/>
              <w:ind w:left="481"/>
              <w:jc w:val="left"/>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9"/>
            </w:pPr>
            <w:r>
              <w:t>Under investigation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Bermuda</w:t>
            </w:r>
          </w:p>
        </w:tc>
        <w:tc>
          <w:tcPr>
            <w:tcW w:w="1172" w:type="dxa"/>
          </w:tcPr>
          <w:p w:rsidR="00D155D2" w:rsidRDefault="00E16534">
            <w:pPr>
              <w:pStyle w:val="TableParagraph"/>
              <w:ind w:left="4"/>
            </w:pPr>
            <w:r>
              <w:t>6</w:t>
            </w:r>
          </w:p>
        </w:tc>
        <w:tc>
          <w:tcPr>
            <w:tcW w:w="1260" w:type="dxa"/>
          </w:tcPr>
          <w:p w:rsidR="00D155D2" w:rsidRDefault="00E16534">
            <w:pPr>
              <w:pStyle w:val="TableParagraph"/>
              <w:ind w:left="2"/>
            </w:pPr>
            <w:r>
              <w:t>4</w:t>
            </w:r>
          </w:p>
        </w:tc>
        <w:tc>
          <w:tcPr>
            <w:tcW w:w="1080" w:type="dxa"/>
          </w:tcPr>
          <w:p w:rsidR="00D155D2" w:rsidRDefault="00E16534">
            <w:pPr>
              <w:pStyle w:val="TableParagraph"/>
              <w:ind w:left="481"/>
              <w:jc w:val="left"/>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Cayman Islands</w:t>
            </w:r>
          </w:p>
        </w:tc>
        <w:tc>
          <w:tcPr>
            <w:tcW w:w="1172" w:type="dxa"/>
          </w:tcPr>
          <w:p w:rsidR="00D155D2" w:rsidRDefault="00E16534">
            <w:pPr>
              <w:pStyle w:val="TableParagraph"/>
              <w:ind w:left="4"/>
            </w:pPr>
            <w:r>
              <w:t>5</w:t>
            </w:r>
          </w:p>
        </w:tc>
        <w:tc>
          <w:tcPr>
            <w:tcW w:w="1260" w:type="dxa"/>
          </w:tcPr>
          <w:p w:rsidR="00D155D2" w:rsidRDefault="00E16534">
            <w:pPr>
              <w:pStyle w:val="TableParagraph"/>
              <w:ind w:left="2"/>
            </w:pPr>
            <w:r>
              <w:t>2</w:t>
            </w:r>
          </w:p>
        </w:tc>
        <w:tc>
          <w:tcPr>
            <w:tcW w:w="1080" w:type="dxa"/>
          </w:tcPr>
          <w:p w:rsidR="00D155D2" w:rsidRDefault="00E16534">
            <w:pPr>
              <w:pStyle w:val="TableParagraph"/>
              <w:ind w:left="481"/>
              <w:jc w:val="left"/>
            </w:pPr>
            <w:r>
              <w:t>1</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spacing w:line="249" w:lineRule="exact"/>
              <w:jc w:val="left"/>
            </w:pPr>
            <w:proofErr w:type="spellStart"/>
            <w:r>
              <w:t>Curaçao</w:t>
            </w:r>
            <w:proofErr w:type="spellEnd"/>
          </w:p>
        </w:tc>
        <w:tc>
          <w:tcPr>
            <w:tcW w:w="1172" w:type="dxa"/>
          </w:tcPr>
          <w:p w:rsidR="00D155D2" w:rsidRDefault="00E16534">
            <w:pPr>
              <w:pStyle w:val="TableParagraph"/>
              <w:spacing w:line="249" w:lineRule="exact"/>
              <w:ind w:left="4"/>
            </w:pPr>
            <w:r>
              <w:t>4</w:t>
            </w:r>
          </w:p>
        </w:tc>
        <w:tc>
          <w:tcPr>
            <w:tcW w:w="1260" w:type="dxa"/>
          </w:tcPr>
          <w:p w:rsidR="00D155D2" w:rsidRDefault="00E16534">
            <w:pPr>
              <w:pStyle w:val="TableParagraph"/>
              <w:spacing w:line="249" w:lineRule="exact"/>
              <w:ind w:left="2"/>
            </w:pPr>
            <w:r>
              <w:t>1</w:t>
            </w:r>
          </w:p>
        </w:tc>
        <w:tc>
          <w:tcPr>
            <w:tcW w:w="1080" w:type="dxa"/>
          </w:tcPr>
          <w:p w:rsidR="00D155D2" w:rsidRDefault="00E16534">
            <w:pPr>
              <w:pStyle w:val="TableParagraph"/>
              <w:spacing w:line="249" w:lineRule="exact"/>
              <w:ind w:left="481"/>
              <w:jc w:val="left"/>
            </w:pPr>
            <w:r>
              <w:t>1</w:t>
            </w:r>
          </w:p>
        </w:tc>
        <w:tc>
          <w:tcPr>
            <w:tcW w:w="988" w:type="dxa"/>
          </w:tcPr>
          <w:p w:rsidR="00D155D2" w:rsidRDefault="00E16534">
            <w:pPr>
              <w:pStyle w:val="TableParagraph"/>
              <w:spacing w:line="249" w:lineRule="exact"/>
              <w:ind w:left="6"/>
            </w:pPr>
            <w:r>
              <w:t>0</w:t>
            </w:r>
          </w:p>
        </w:tc>
        <w:tc>
          <w:tcPr>
            <w:tcW w:w="2220" w:type="dxa"/>
          </w:tcPr>
          <w:p w:rsidR="00D155D2" w:rsidRDefault="00E16534">
            <w:pPr>
              <w:pStyle w:val="TableParagraph"/>
              <w:spacing w:line="249" w:lineRule="exact"/>
              <w:ind w:left="190" w:right="180"/>
            </w:pPr>
            <w:r>
              <w:t>Imported cases only</w:t>
            </w:r>
          </w:p>
        </w:tc>
        <w:tc>
          <w:tcPr>
            <w:tcW w:w="1584" w:type="dxa"/>
          </w:tcPr>
          <w:p w:rsidR="00D155D2" w:rsidRDefault="00E16534">
            <w:pPr>
              <w:pStyle w:val="TableParagraph"/>
              <w:spacing w:line="249" w:lineRule="exact"/>
              <w:ind w:left="13"/>
            </w:pPr>
            <w:r>
              <w:t>0</w:t>
            </w:r>
          </w:p>
        </w:tc>
      </w:tr>
      <w:tr w:rsidR="00D155D2">
        <w:trPr>
          <w:trHeight w:val="268"/>
        </w:trPr>
        <w:tc>
          <w:tcPr>
            <w:tcW w:w="2156" w:type="dxa"/>
          </w:tcPr>
          <w:p w:rsidR="00D155D2" w:rsidRDefault="00E16534">
            <w:pPr>
              <w:pStyle w:val="TableParagraph"/>
              <w:jc w:val="left"/>
            </w:pPr>
            <w:r>
              <w:t xml:space="preserve">Saint </w:t>
            </w:r>
            <w:proofErr w:type="spellStart"/>
            <w:r>
              <w:t>Barthélemy</w:t>
            </w:r>
            <w:proofErr w:type="spellEnd"/>
          </w:p>
        </w:tc>
        <w:tc>
          <w:tcPr>
            <w:tcW w:w="1172" w:type="dxa"/>
          </w:tcPr>
          <w:p w:rsidR="00D155D2" w:rsidRDefault="00E16534">
            <w:pPr>
              <w:pStyle w:val="TableParagraph"/>
              <w:ind w:left="4"/>
            </w:pPr>
            <w:r>
              <w:t>3</w:t>
            </w:r>
          </w:p>
        </w:tc>
        <w:tc>
          <w:tcPr>
            <w:tcW w:w="1260" w:type="dxa"/>
          </w:tcPr>
          <w:p w:rsidR="00D155D2" w:rsidRDefault="00E16534">
            <w:pPr>
              <w:pStyle w:val="TableParagraph"/>
              <w:ind w:left="2"/>
            </w:pPr>
            <w:r>
              <w:t>0</w:t>
            </w:r>
          </w:p>
        </w:tc>
        <w:tc>
          <w:tcPr>
            <w:tcW w:w="1080" w:type="dxa"/>
          </w:tcPr>
          <w:p w:rsidR="00D155D2" w:rsidRDefault="00E16534">
            <w:pPr>
              <w:pStyle w:val="TableParagraph"/>
              <w:ind w:left="481"/>
              <w:jc w:val="left"/>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9"/>
            </w:pPr>
            <w:r>
              <w:t>Under investigation</w:t>
            </w:r>
          </w:p>
        </w:tc>
        <w:tc>
          <w:tcPr>
            <w:tcW w:w="1584" w:type="dxa"/>
          </w:tcPr>
          <w:p w:rsidR="00D155D2" w:rsidRDefault="00E16534">
            <w:pPr>
              <w:pStyle w:val="TableParagraph"/>
              <w:ind w:left="13"/>
            </w:pPr>
            <w:r>
              <w:t>8</w:t>
            </w:r>
          </w:p>
        </w:tc>
      </w:tr>
      <w:tr w:rsidR="00D155D2">
        <w:trPr>
          <w:trHeight w:val="268"/>
        </w:trPr>
        <w:tc>
          <w:tcPr>
            <w:tcW w:w="2156" w:type="dxa"/>
          </w:tcPr>
          <w:p w:rsidR="00D155D2" w:rsidRDefault="00E16534">
            <w:pPr>
              <w:pStyle w:val="TableParagraph"/>
              <w:jc w:val="left"/>
            </w:pPr>
            <w:proofErr w:type="spellStart"/>
            <w:r>
              <w:t>Sint</w:t>
            </w:r>
            <w:proofErr w:type="spellEnd"/>
            <w:r>
              <w:t xml:space="preserve"> Maarten</w:t>
            </w:r>
          </w:p>
        </w:tc>
        <w:tc>
          <w:tcPr>
            <w:tcW w:w="1172" w:type="dxa"/>
          </w:tcPr>
          <w:p w:rsidR="00D155D2" w:rsidRDefault="00E16534">
            <w:pPr>
              <w:pStyle w:val="TableParagraph"/>
              <w:ind w:left="4"/>
            </w:pPr>
            <w:r>
              <w:t>2</w:t>
            </w:r>
          </w:p>
        </w:tc>
        <w:tc>
          <w:tcPr>
            <w:tcW w:w="1260" w:type="dxa"/>
          </w:tcPr>
          <w:p w:rsidR="00D155D2" w:rsidRDefault="00E16534">
            <w:pPr>
              <w:pStyle w:val="TableParagraph"/>
              <w:ind w:left="2"/>
            </w:pPr>
            <w:r>
              <w:t>1</w:t>
            </w:r>
          </w:p>
        </w:tc>
        <w:tc>
          <w:tcPr>
            <w:tcW w:w="1080" w:type="dxa"/>
          </w:tcPr>
          <w:p w:rsidR="00D155D2" w:rsidRDefault="00E16534">
            <w:pPr>
              <w:pStyle w:val="TableParagraph"/>
              <w:ind w:left="481"/>
              <w:jc w:val="left"/>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0</w:t>
            </w:r>
          </w:p>
        </w:tc>
      </w:tr>
      <w:tr w:rsidR="00D155D2">
        <w:trPr>
          <w:trHeight w:val="270"/>
        </w:trPr>
        <w:tc>
          <w:tcPr>
            <w:tcW w:w="2156" w:type="dxa"/>
          </w:tcPr>
          <w:p w:rsidR="00D155D2" w:rsidRDefault="00E16534">
            <w:pPr>
              <w:pStyle w:val="TableParagraph"/>
              <w:spacing w:before="1" w:line="249" w:lineRule="exact"/>
              <w:jc w:val="left"/>
            </w:pPr>
            <w:r>
              <w:t>Montserrat</w:t>
            </w:r>
          </w:p>
        </w:tc>
        <w:tc>
          <w:tcPr>
            <w:tcW w:w="1172" w:type="dxa"/>
          </w:tcPr>
          <w:p w:rsidR="00D155D2" w:rsidRDefault="00E16534">
            <w:pPr>
              <w:pStyle w:val="TableParagraph"/>
              <w:spacing w:before="1" w:line="249" w:lineRule="exact"/>
              <w:ind w:left="4"/>
            </w:pPr>
            <w:r>
              <w:t>1</w:t>
            </w:r>
          </w:p>
        </w:tc>
        <w:tc>
          <w:tcPr>
            <w:tcW w:w="1260" w:type="dxa"/>
          </w:tcPr>
          <w:p w:rsidR="00D155D2" w:rsidRDefault="00E16534">
            <w:pPr>
              <w:pStyle w:val="TableParagraph"/>
              <w:spacing w:before="1" w:line="249" w:lineRule="exact"/>
              <w:ind w:left="2"/>
            </w:pPr>
            <w:r>
              <w:t>0</w:t>
            </w:r>
          </w:p>
        </w:tc>
        <w:tc>
          <w:tcPr>
            <w:tcW w:w="1080" w:type="dxa"/>
          </w:tcPr>
          <w:p w:rsidR="00D155D2" w:rsidRDefault="00E16534">
            <w:pPr>
              <w:pStyle w:val="TableParagraph"/>
              <w:spacing w:before="1" w:line="249" w:lineRule="exact"/>
              <w:ind w:left="481"/>
              <w:jc w:val="left"/>
            </w:pPr>
            <w:r>
              <w:t>0</w:t>
            </w:r>
          </w:p>
        </w:tc>
        <w:tc>
          <w:tcPr>
            <w:tcW w:w="988" w:type="dxa"/>
          </w:tcPr>
          <w:p w:rsidR="00D155D2" w:rsidRDefault="00E16534">
            <w:pPr>
              <w:pStyle w:val="TableParagraph"/>
              <w:spacing w:before="1" w:line="249" w:lineRule="exact"/>
              <w:ind w:left="6"/>
            </w:pPr>
            <w:r>
              <w:t>0</w:t>
            </w:r>
          </w:p>
        </w:tc>
        <w:tc>
          <w:tcPr>
            <w:tcW w:w="2220" w:type="dxa"/>
          </w:tcPr>
          <w:p w:rsidR="00D155D2" w:rsidRDefault="00E16534">
            <w:pPr>
              <w:pStyle w:val="TableParagraph"/>
              <w:spacing w:before="1" w:line="249" w:lineRule="exact"/>
              <w:ind w:left="190" w:right="180"/>
            </w:pPr>
            <w:r>
              <w:t>Imported cases only</w:t>
            </w:r>
          </w:p>
        </w:tc>
        <w:tc>
          <w:tcPr>
            <w:tcW w:w="1584" w:type="dxa"/>
          </w:tcPr>
          <w:p w:rsidR="00D155D2" w:rsidRDefault="00E16534">
            <w:pPr>
              <w:pStyle w:val="TableParagraph"/>
              <w:spacing w:before="1" w:line="249" w:lineRule="exact"/>
              <w:ind w:left="13"/>
            </w:pPr>
            <w:r>
              <w:t>6</w:t>
            </w:r>
          </w:p>
        </w:tc>
      </w:tr>
      <w:tr w:rsidR="00D155D2">
        <w:trPr>
          <w:trHeight w:val="537"/>
        </w:trPr>
        <w:tc>
          <w:tcPr>
            <w:tcW w:w="2156" w:type="dxa"/>
          </w:tcPr>
          <w:p w:rsidR="00D155D2" w:rsidRDefault="00E16534">
            <w:pPr>
              <w:pStyle w:val="TableParagraph"/>
              <w:spacing w:line="268" w:lineRule="exact"/>
              <w:jc w:val="left"/>
            </w:pPr>
            <w:r>
              <w:rPr>
                <w:color w:val="FF0000"/>
              </w:rPr>
              <w:t>Turks and Caicos</w:t>
            </w:r>
          </w:p>
          <w:p w:rsidR="00D155D2" w:rsidRDefault="00E16534">
            <w:pPr>
              <w:pStyle w:val="TableParagraph"/>
              <w:spacing w:line="249" w:lineRule="exact"/>
              <w:jc w:val="left"/>
            </w:pPr>
            <w:r>
              <w:rPr>
                <w:color w:val="FF0000"/>
              </w:rPr>
              <w:t>Islands</w:t>
            </w:r>
          </w:p>
        </w:tc>
        <w:tc>
          <w:tcPr>
            <w:tcW w:w="1172" w:type="dxa"/>
          </w:tcPr>
          <w:p w:rsidR="00D155D2" w:rsidRDefault="00E16534">
            <w:pPr>
              <w:pStyle w:val="TableParagraph"/>
              <w:spacing w:before="133" w:line="240" w:lineRule="auto"/>
              <w:ind w:left="4"/>
            </w:pPr>
            <w:r>
              <w:t>1</w:t>
            </w:r>
          </w:p>
        </w:tc>
        <w:tc>
          <w:tcPr>
            <w:tcW w:w="1260" w:type="dxa"/>
          </w:tcPr>
          <w:p w:rsidR="00D155D2" w:rsidRDefault="00E16534">
            <w:pPr>
              <w:pStyle w:val="TableParagraph"/>
              <w:spacing w:before="133" w:line="240" w:lineRule="auto"/>
              <w:ind w:left="2"/>
            </w:pPr>
            <w:r>
              <w:t>1</w:t>
            </w:r>
          </w:p>
        </w:tc>
        <w:tc>
          <w:tcPr>
            <w:tcW w:w="1080" w:type="dxa"/>
          </w:tcPr>
          <w:p w:rsidR="00D155D2" w:rsidRDefault="00E16534">
            <w:pPr>
              <w:pStyle w:val="TableParagraph"/>
              <w:spacing w:before="133" w:line="240" w:lineRule="auto"/>
              <w:ind w:left="481"/>
              <w:jc w:val="left"/>
            </w:pPr>
            <w:r>
              <w:t>0</w:t>
            </w:r>
          </w:p>
        </w:tc>
        <w:tc>
          <w:tcPr>
            <w:tcW w:w="988" w:type="dxa"/>
          </w:tcPr>
          <w:p w:rsidR="00D155D2" w:rsidRDefault="00E16534">
            <w:pPr>
              <w:pStyle w:val="TableParagraph"/>
              <w:spacing w:before="133" w:line="240" w:lineRule="auto"/>
              <w:ind w:left="6"/>
            </w:pPr>
            <w:r>
              <w:t>0</w:t>
            </w:r>
          </w:p>
        </w:tc>
        <w:tc>
          <w:tcPr>
            <w:tcW w:w="2220" w:type="dxa"/>
          </w:tcPr>
          <w:p w:rsidR="00D155D2" w:rsidRDefault="00E16534">
            <w:pPr>
              <w:pStyle w:val="TableParagraph"/>
              <w:spacing w:before="133" w:line="240" w:lineRule="auto"/>
              <w:ind w:left="190" w:right="180"/>
            </w:pPr>
            <w:r>
              <w:t>Imported cases only</w:t>
            </w:r>
          </w:p>
        </w:tc>
        <w:tc>
          <w:tcPr>
            <w:tcW w:w="1584" w:type="dxa"/>
          </w:tcPr>
          <w:p w:rsidR="00D155D2" w:rsidRDefault="00E16534">
            <w:pPr>
              <w:pStyle w:val="TableParagraph"/>
              <w:spacing w:before="133" w:line="240" w:lineRule="auto"/>
              <w:ind w:left="13"/>
            </w:pPr>
            <w:r>
              <w:t>0</w:t>
            </w:r>
          </w:p>
        </w:tc>
      </w:tr>
      <w:tr w:rsidR="00D155D2">
        <w:trPr>
          <w:trHeight w:val="268"/>
        </w:trPr>
        <w:tc>
          <w:tcPr>
            <w:tcW w:w="10460" w:type="dxa"/>
            <w:gridSpan w:val="7"/>
            <w:shd w:val="clear" w:color="auto" w:fill="A6A6A6"/>
          </w:tcPr>
          <w:p w:rsidR="00D155D2" w:rsidRDefault="00E16534">
            <w:pPr>
              <w:pStyle w:val="TableParagraph"/>
              <w:jc w:val="left"/>
              <w:rPr>
                <w:b/>
              </w:rPr>
            </w:pPr>
            <w:r>
              <w:rPr>
                <w:b/>
                <w:color w:val="FFFFFF"/>
              </w:rPr>
              <w:t>African Region</w:t>
            </w:r>
          </w:p>
        </w:tc>
      </w:tr>
      <w:tr w:rsidR="00D155D2">
        <w:trPr>
          <w:trHeight w:val="268"/>
        </w:trPr>
        <w:tc>
          <w:tcPr>
            <w:tcW w:w="2156" w:type="dxa"/>
          </w:tcPr>
          <w:p w:rsidR="00D155D2" w:rsidRDefault="00E16534">
            <w:pPr>
              <w:pStyle w:val="TableParagraph"/>
              <w:jc w:val="left"/>
            </w:pPr>
            <w:r>
              <w:t>South Africa</w:t>
            </w:r>
          </w:p>
        </w:tc>
        <w:tc>
          <w:tcPr>
            <w:tcW w:w="1172" w:type="dxa"/>
          </w:tcPr>
          <w:p w:rsidR="00D155D2" w:rsidRDefault="00E16534">
            <w:pPr>
              <w:pStyle w:val="TableParagraph"/>
              <w:ind w:left="416"/>
              <w:jc w:val="left"/>
            </w:pPr>
            <w:r>
              <w:t>402</w:t>
            </w:r>
          </w:p>
        </w:tc>
        <w:tc>
          <w:tcPr>
            <w:tcW w:w="1260" w:type="dxa"/>
          </w:tcPr>
          <w:p w:rsidR="00D155D2" w:rsidRDefault="00E16534">
            <w:pPr>
              <w:pStyle w:val="TableParagraph"/>
              <w:ind w:left="327" w:right="323"/>
            </w:pPr>
            <w:r>
              <w:t>128</w:t>
            </w:r>
          </w:p>
        </w:tc>
        <w:tc>
          <w:tcPr>
            <w:tcW w:w="1080" w:type="dxa"/>
          </w:tcPr>
          <w:p w:rsidR="00D155D2" w:rsidRDefault="00E16534">
            <w:pPr>
              <w:pStyle w:val="TableParagraph"/>
              <w:ind w:left="481"/>
              <w:jc w:val="left"/>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Algeria</w:t>
            </w:r>
          </w:p>
        </w:tc>
        <w:tc>
          <w:tcPr>
            <w:tcW w:w="1172" w:type="dxa"/>
          </w:tcPr>
          <w:p w:rsidR="00D155D2" w:rsidRDefault="00E16534">
            <w:pPr>
              <w:pStyle w:val="TableParagraph"/>
              <w:ind w:left="416"/>
              <w:jc w:val="left"/>
            </w:pPr>
            <w:r>
              <w:t>231</w:t>
            </w:r>
          </w:p>
        </w:tc>
        <w:tc>
          <w:tcPr>
            <w:tcW w:w="1260" w:type="dxa"/>
          </w:tcPr>
          <w:p w:rsidR="00D155D2" w:rsidRDefault="00E16534">
            <w:pPr>
              <w:pStyle w:val="TableParagraph"/>
              <w:ind w:left="327" w:right="322"/>
            </w:pPr>
            <w:r>
              <w:t>30</w:t>
            </w:r>
          </w:p>
        </w:tc>
        <w:tc>
          <w:tcPr>
            <w:tcW w:w="1080" w:type="dxa"/>
          </w:tcPr>
          <w:p w:rsidR="00D155D2" w:rsidRDefault="00E16534">
            <w:pPr>
              <w:pStyle w:val="TableParagraph"/>
              <w:ind w:left="424"/>
              <w:jc w:val="left"/>
            </w:pPr>
            <w:r>
              <w:t>17</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Burkina Faso</w:t>
            </w:r>
          </w:p>
        </w:tc>
        <w:tc>
          <w:tcPr>
            <w:tcW w:w="1172" w:type="dxa"/>
          </w:tcPr>
          <w:p w:rsidR="00D155D2" w:rsidRDefault="00E16534">
            <w:pPr>
              <w:pStyle w:val="TableParagraph"/>
              <w:ind w:left="472"/>
              <w:jc w:val="left"/>
            </w:pPr>
            <w:r>
              <w:t>99</w:t>
            </w:r>
          </w:p>
        </w:tc>
        <w:tc>
          <w:tcPr>
            <w:tcW w:w="1260" w:type="dxa"/>
          </w:tcPr>
          <w:p w:rsidR="00D155D2" w:rsidRDefault="00E16534">
            <w:pPr>
              <w:pStyle w:val="TableParagraph"/>
              <w:ind w:left="327" w:right="322"/>
            </w:pPr>
            <w:r>
              <w:t>24</w:t>
            </w:r>
          </w:p>
        </w:tc>
        <w:tc>
          <w:tcPr>
            <w:tcW w:w="1080" w:type="dxa"/>
          </w:tcPr>
          <w:p w:rsidR="00D155D2" w:rsidRDefault="00E16534">
            <w:pPr>
              <w:pStyle w:val="TableParagraph"/>
              <w:ind w:left="481"/>
              <w:jc w:val="left"/>
            </w:pPr>
            <w:r>
              <w:t>3</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Senegal</w:t>
            </w:r>
          </w:p>
        </w:tc>
        <w:tc>
          <w:tcPr>
            <w:tcW w:w="1172" w:type="dxa"/>
          </w:tcPr>
          <w:p w:rsidR="00D155D2" w:rsidRDefault="00E16534">
            <w:pPr>
              <w:pStyle w:val="TableParagraph"/>
              <w:ind w:left="472"/>
              <w:jc w:val="left"/>
            </w:pPr>
            <w:r>
              <w:t>79</w:t>
            </w:r>
          </w:p>
        </w:tc>
        <w:tc>
          <w:tcPr>
            <w:tcW w:w="1260" w:type="dxa"/>
          </w:tcPr>
          <w:p w:rsidR="00D155D2" w:rsidRDefault="00E16534">
            <w:pPr>
              <w:pStyle w:val="TableParagraph"/>
              <w:ind w:left="327" w:right="322"/>
            </w:pPr>
            <w:r>
              <w:t>12</w:t>
            </w:r>
          </w:p>
        </w:tc>
        <w:tc>
          <w:tcPr>
            <w:tcW w:w="1080" w:type="dxa"/>
          </w:tcPr>
          <w:p w:rsidR="00D155D2" w:rsidRDefault="00E16534">
            <w:pPr>
              <w:pStyle w:val="TableParagraph"/>
              <w:ind w:left="481"/>
              <w:jc w:val="left"/>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spacing w:line="249" w:lineRule="exact"/>
              <w:jc w:val="left"/>
            </w:pPr>
            <w:r>
              <w:t>Cameroon</w:t>
            </w:r>
          </w:p>
        </w:tc>
        <w:tc>
          <w:tcPr>
            <w:tcW w:w="1172" w:type="dxa"/>
          </w:tcPr>
          <w:p w:rsidR="00D155D2" w:rsidRDefault="00E16534">
            <w:pPr>
              <w:pStyle w:val="TableParagraph"/>
              <w:spacing w:line="249" w:lineRule="exact"/>
              <w:ind w:left="472"/>
              <w:jc w:val="left"/>
            </w:pPr>
            <w:r>
              <w:t>72</w:t>
            </w:r>
          </w:p>
        </w:tc>
        <w:tc>
          <w:tcPr>
            <w:tcW w:w="1260" w:type="dxa"/>
          </w:tcPr>
          <w:p w:rsidR="00D155D2" w:rsidRDefault="00E16534">
            <w:pPr>
              <w:pStyle w:val="TableParagraph"/>
              <w:spacing w:line="249" w:lineRule="exact"/>
              <w:ind w:left="327" w:right="322"/>
            </w:pPr>
            <w:r>
              <w:t>32</w:t>
            </w:r>
          </w:p>
        </w:tc>
        <w:tc>
          <w:tcPr>
            <w:tcW w:w="1080" w:type="dxa"/>
          </w:tcPr>
          <w:p w:rsidR="00D155D2" w:rsidRDefault="00E16534">
            <w:pPr>
              <w:pStyle w:val="TableParagraph"/>
              <w:spacing w:line="249" w:lineRule="exact"/>
              <w:ind w:left="481"/>
              <w:jc w:val="left"/>
            </w:pPr>
            <w:r>
              <w:t>0</w:t>
            </w:r>
          </w:p>
        </w:tc>
        <w:tc>
          <w:tcPr>
            <w:tcW w:w="988" w:type="dxa"/>
          </w:tcPr>
          <w:p w:rsidR="00D155D2" w:rsidRDefault="00E16534">
            <w:pPr>
              <w:pStyle w:val="TableParagraph"/>
              <w:spacing w:line="249" w:lineRule="exact"/>
              <w:ind w:left="6"/>
            </w:pPr>
            <w:r>
              <w:t>0</w:t>
            </w:r>
          </w:p>
        </w:tc>
        <w:tc>
          <w:tcPr>
            <w:tcW w:w="2220" w:type="dxa"/>
          </w:tcPr>
          <w:p w:rsidR="00D155D2" w:rsidRDefault="00E16534">
            <w:pPr>
              <w:pStyle w:val="TableParagraph"/>
              <w:spacing w:line="249" w:lineRule="exact"/>
              <w:ind w:left="190" w:right="177"/>
            </w:pPr>
            <w:r>
              <w:t>Local transmission</w:t>
            </w:r>
          </w:p>
        </w:tc>
        <w:tc>
          <w:tcPr>
            <w:tcW w:w="1584" w:type="dxa"/>
          </w:tcPr>
          <w:p w:rsidR="00D155D2" w:rsidRDefault="00E16534">
            <w:pPr>
              <w:pStyle w:val="TableParagraph"/>
              <w:spacing w:line="249" w:lineRule="exact"/>
              <w:ind w:left="13"/>
            </w:pPr>
            <w:r>
              <w:t>0</w:t>
            </w:r>
          </w:p>
        </w:tc>
      </w:tr>
      <w:tr w:rsidR="00D155D2">
        <w:trPr>
          <w:trHeight w:val="537"/>
        </w:trPr>
        <w:tc>
          <w:tcPr>
            <w:tcW w:w="2156" w:type="dxa"/>
          </w:tcPr>
          <w:p w:rsidR="00D155D2" w:rsidRDefault="00E16534">
            <w:pPr>
              <w:pStyle w:val="TableParagraph"/>
              <w:spacing w:line="268" w:lineRule="exact"/>
              <w:jc w:val="left"/>
            </w:pPr>
            <w:r>
              <w:t>Democratic Republic</w:t>
            </w:r>
          </w:p>
          <w:p w:rsidR="00D155D2" w:rsidRDefault="00E16534">
            <w:pPr>
              <w:pStyle w:val="TableParagraph"/>
              <w:spacing w:line="249" w:lineRule="exact"/>
              <w:jc w:val="left"/>
            </w:pPr>
            <w:r>
              <w:t>of the Congo</w:t>
            </w:r>
          </w:p>
        </w:tc>
        <w:tc>
          <w:tcPr>
            <w:tcW w:w="1172" w:type="dxa"/>
          </w:tcPr>
          <w:p w:rsidR="00D155D2" w:rsidRDefault="00E16534">
            <w:pPr>
              <w:pStyle w:val="TableParagraph"/>
              <w:spacing w:before="133" w:line="240" w:lineRule="auto"/>
              <w:ind w:left="472"/>
              <w:jc w:val="left"/>
            </w:pPr>
            <w:r>
              <w:t>36</w:t>
            </w:r>
          </w:p>
        </w:tc>
        <w:tc>
          <w:tcPr>
            <w:tcW w:w="1260" w:type="dxa"/>
          </w:tcPr>
          <w:p w:rsidR="00D155D2" w:rsidRDefault="00E16534">
            <w:pPr>
              <w:pStyle w:val="TableParagraph"/>
              <w:spacing w:before="133" w:line="240" w:lineRule="auto"/>
              <w:ind w:left="2"/>
            </w:pPr>
            <w:r>
              <w:t>6</w:t>
            </w:r>
          </w:p>
        </w:tc>
        <w:tc>
          <w:tcPr>
            <w:tcW w:w="1080" w:type="dxa"/>
          </w:tcPr>
          <w:p w:rsidR="00D155D2" w:rsidRDefault="00E16534">
            <w:pPr>
              <w:pStyle w:val="TableParagraph"/>
              <w:spacing w:before="133" w:line="240" w:lineRule="auto"/>
              <w:ind w:left="481"/>
              <w:jc w:val="left"/>
            </w:pPr>
            <w:r>
              <w:t>2</w:t>
            </w:r>
          </w:p>
        </w:tc>
        <w:tc>
          <w:tcPr>
            <w:tcW w:w="988" w:type="dxa"/>
          </w:tcPr>
          <w:p w:rsidR="00D155D2" w:rsidRDefault="00E16534">
            <w:pPr>
              <w:pStyle w:val="TableParagraph"/>
              <w:spacing w:before="133" w:line="240" w:lineRule="auto"/>
              <w:ind w:left="6"/>
            </w:pPr>
            <w:r>
              <w:t>0</w:t>
            </w:r>
          </w:p>
        </w:tc>
        <w:tc>
          <w:tcPr>
            <w:tcW w:w="2220" w:type="dxa"/>
          </w:tcPr>
          <w:p w:rsidR="00D155D2" w:rsidRDefault="00E16534">
            <w:pPr>
              <w:pStyle w:val="TableParagraph"/>
              <w:spacing w:before="133" w:line="240" w:lineRule="auto"/>
              <w:ind w:left="190" w:right="177"/>
            </w:pPr>
            <w:r>
              <w:t>Local transmission</w:t>
            </w:r>
          </w:p>
        </w:tc>
        <w:tc>
          <w:tcPr>
            <w:tcW w:w="1584" w:type="dxa"/>
          </w:tcPr>
          <w:p w:rsidR="00D155D2" w:rsidRDefault="00E16534">
            <w:pPr>
              <w:pStyle w:val="TableParagraph"/>
              <w:spacing w:before="133" w:line="240" w:lineRule="auto"/>
              <w:ind w:left="13"/>
            </w:pPr>
            <w:r>
              <w:t>0</w:t>
            </w:r>
          </w:p>
        </w:tc>
      </w:tr>
      <w:tr w:rsidR="00D155D2">
        <w:trPr>
          <w:trHeight w:val="268"/>
        </w:trPr>
        <w:tc>
          <w:tcPr>
            <w:tcW w:w="2156" w:type="dxa"/>
          </w:tcPr>
          <w:p w:rsidR="00D155D2" w:rsidRDefault="00E16534">
            <w:pPr>
              <w:pStyle w:val="TableParagraph"/>
              <w:jc w:val="left"/>
            </w:pPr>
            <w:r>
              <w:t>Mauritius</w:t>
            </w:r>
          </w:p>
        </w:tc>
        <w:tc>
          <w:tcPr>
            <w:tcW w:w="1172" w:type="dxa"/>
          </w:tcPr>
          <w:p w:rsidR="00D155D2" w:rsidRDefault="00E16534">
            <w:pPr>
              <w:pStyle w:val="TableParagraph"/>
              <w:ind w:left="472"/>
              <w:jc w:val="left"/>
            </w:pPr>
            <w:r>
              <w:t>36</w:t>
            </w:r>
          </w:p>
        </w:tc>
        <w:tc>
          <w:tcPr>
            <w:tcW w:w="1260" w:type="dxa"/>
          </w:tcPr>
          <w:p w:rsidR="00D155D2" w:rsidRDefault="00E16534">
            <w:pPr>
              <w:pStyle w:val="TableParagraph"/>
              <w:ind w:left="327" w:right="322"/>
            </w:pPr>
            <w:r>
              <w:t>24</w:t>
            </w:r>
          </w:p>
        </w:tc>
        <w:tc>
          <w:tcPr>
            <w:tcW w:w="1080" w:type="dxa"/>
          </w:tcPr>
          <w:p w:rsidR="00D155D2" w:rsidRDefault="00E16534">
            <w:pPr>
              <w:pStyle w:val="TableParagraph"/>
              <w:ind w:left="481"/>
              <w:jc w:val="left"/>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Rwanda</w:t>
            </w:r>
          </w:p>
        </w:tc>
        <w:tc>
          <w:tcPr>
            <w:tcW w:w="1172" w:type="dxa"/>
          </w:tcPr>
          <w:p w:rsidR="00D155D2" w:rsidRDefault="00E16534">
            <w:pPr>
              <w:pStyle w:val="TableParagraph"/>
              <w:ind w:left="472"/>
              <w:jc w:val="left"/>
            </w:pPr>
            <w:r>
              <w:t>36</w:t>
            </w:r>
          </w:p>
        </w:tc>
        <w:tc>
          <w:tcPr>
            <w:tcW w:w="1260" w:type="dxa"/>
          </w:tcPr>
          <w:p w:rsidR="00D155D2" w:rsidRDefault="00E16534">
            <w:pPr>
              <w:pStyle w:val="TableParagraph"/>
              <w:ind w:left="327" w:right="322"/>
            </w:pPr>
            <w:r>
              <w:t>19</w:t>
            </w:r>
          </w:p>
        </w:tc>
        <w:tc>
          <w:tcPr>
            <w:tcW w:w="1080" w:type="dxa"/>
          </w:tcPr>
          <w:p w:rsidR="00D155D2" w:rsidRDefault="00E16534">
            <w:pPr>
              <w:pStyle w:val="TableParagraph"/>
              <w:ind w:left="481"/>
              <w:jc w:val="left"/>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Ghana</w:t>
            </w:r>
          </w:p>
        </w:tc>
        <w:tc>
          <w:tcPr>
            <w:tcW w:w="1172" w:type="dxa"/>
          </w:tcPr>
          <w:p w:rsidR="00D155D2" w:rsidRDefault="00E16534">
            <w:pPr>
              <w:pStyle w:val="TableParagraph"/>
              <w:ind w:left="472"/>
              <w:jc w:val="left"/>
            </w:pPr>
            <w:r>
              <w:t>27</w:t>
            </w:r>
          </w:p>
        </w:tc>
        <w:tc>
          <w:tcPr>
            <w:tcW w:w="1260" w:type="dxa"/>
          </w:tcPr>
          <w:p w:rsidR="00D155D2" w:rsidRDefault="00E16534">
            <w:pPr>
              <w:pStyle w:val="TableParagraph"/>
              <w:ind w:left="2"/>
            </w:pPr>
            <w:r>
              <w:t>3</w:t>
            </w:r>
          </w:p>
        </w:tc>
        <w:tc>
          <w:tcPr>
            <w:tcW w:w="1080" w:type="dxa"/>
          </w:tcPr>
          <w:p w:rsidR="00D155D2" w:rsidRDefault="00E16534">
            <w:pPr>
              <w:pStyle w:val="TableParagraph"/>
              <w:ind w:left="481"/>
              <w:jc w:val="left"/>
            </w:pPr>
            <w:r>
              <w:t>2</w:t>
            </w:r>
          </w:p>
        </w:tc>
        <w:tc>
          <w:tcPr>
            <w:tcW w:w="988" w:type="dxa"/>
          </w:tcPr>
          <w:p w:rsidR="00D155D2" w:rsidRDefault="00E16534">
            <w:pPr>
              <w:pStyle w:val="TableParagraph"/>
              <w:ind w:left="6"/>
            </w:pPr>
            <w:r>
              <w:t>2</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rPr>
                <w:rFonts w:ascii="Arial" w:hAnsi="Arial"/>
              </w:rPr>
            </w:pPr>
            <w:r>
              <w:t xml:space="preserve">Côte </w:t>
            </w:r>
            <w:r>
              <w:rPr>
                <w:rFonts w:ascii="Arial" w:hAnsi="Arial"/>
              </w:rPr>
              <w:t>d’Ivoire</w:t>
            </w:r>
          </w:p>
        </w:tc>
        <w:tc>
          <w:tcPr>
            <w:tcW w:w="1172" w:type="dxa"/>
          </w:tcPr>
          <w:p w:rsidR="00D155D2" w:rsidRDefault="00E16534">
            <w:pPr>
              <w:pStyle w:val="TableParagraph"/>
              <w:ind w:left="472"/>
              <w:jc w:val="left"/>
            </w:pPr>
            <w:r>
              <w:t>25</w:t>
            </w:r>
          </w:p>
        </w:tc>
        <w:tc>
          <w:tcPr>
            <w:tcW w:w="1260" w:type="dxa"/>
          </w:tcPr>
          <w:p w:rsidR="00D155D2" w:rsidRDefault="00E16534">
            <w:pPr>
              <w:pStyle w:val="TableParagraph"/>
              <w:ind w:left="2"/>
            </w:pPr>
            <w:r>
              <w:t>0</w:t>
            </w:r>
          </w:p>
        </w:tc>
        <w:tc>
          <w:tcPr>
            <w:tcW w:w="1080" w:type="dxa"/>
          </w:tcPr>
          <w:p w:rsidR="00D155D2" w:rsidRDefault="00E16534">
            <w:pPr>
              <w:pStyle w:val="TableParagraph"/>
              <w:ind w:left="481"/>
              <w:jc w:val="left"/>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1</w:t>
            </w:r>
          </w:p>
        </w:tc>
      </w:tr>
      <w:tr w:rsidR="00D155D2">
        <w:trPr>
          <w:trHeight w:val="268"/>
        </w:trPr>
        <w:tc>
          <w:tcPr>
            <w:tcW w:w="2156" w:type="dxa"/>
          </w:tcPr>
          <w:p w:rsidR="00D155D2" w:rsidRDefault="00E16534">
            <w:pPr>
              <w:pStyle w:val="TableParagraph"/>
              <w:jc w:val="left"/>
            </w:pPr>
            <w:r>
              <w:t>Nigeria</w:t>
            </w:r>
          </w:p>
        </w:tc>
        <w:tc>
          <w:tcPr>
            <w:tcW w:w="1172" w:type="dxa"/>
          </w:tcPr>
          <w:p w:rsidR="00D155D2" w:rsidRDefault="00E16534">
            <w:pPr>
              <w:pStyle w:val="TableParagraph"/>
              <w:ind w:left="472"/>
              <w:jc w:val="left"/>
            </w:pPr>
            <w:r>
              <w:t>22</w:t>
            </w:r>
          </w:p>
        </w:tc>
        <w:tc>
          <w:tcPr>
            <w:tcW w:w="1260" w:type="dxa"/>
          </w:tcPr>
          <w:p w:rsidR="00D155D2" w:rsidRDefault="00E16534">
            <w:pPr>
              <w:pStyle w:val="TableParagraph"/>
              <w:ind w:left="2"/>
            </w:pPr>
            <w:r>
              <w:t>0</w:t>
            </w:r>
          </w:p>
        </w:tc>
        <w:tc>
          <w:tcPr>
            <w:tcW w:w="1080" w:type="dxa"/>
          </w:tcPr>
          <w:p w:rsidR="00D155D2" w:rsidRDefault="00E16534">
            <w:pPr>
              <w:pStyle w:val="TableParagraph"/>
              <w:ind w:left="481"/>
              <w:jc w:val="left"/>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2</w:t>
            </w:r>
          </w:p>
        </w:tc>
      </w:tr>
      <w:tr w:rsidR="00D155D2">
        <w:trPr>
          <w:trHeight w:val="268"/>
        </w:trPr>
        <w:tc>
          <w:tcPr>
            <w:tcW w:w="2156" w:type="dxa"/>
          </w:tcPr>
          <w:p w:rsidR="00D155D2" w:rsidRDefault="00E16534">
            <w:pPr>
              <w:pStyle w:val="TableParagraph"/>
              <w:jc w:val="left"/>
            </w:pPr>
            <w:r>
              <w:t>Togo</w:t>
            </w:r>
          </w:p>
        </w:tc>
        <w:tc>
          <w:tcPr>
            <w:tcW w:w="1172" w:type="dxa"/>
          </w:tcPr>
          <w:p w:rsidR="00D155D2" w:rsidRDefault="00E16534">
            <w:pPr>
              <w:pStyle w:val="TableParagraph"/>
              <w:ind w:left="472"/>
              <w:jc w:val="left"/>
            </w:pPr>
            <w:r>
              <w:t>18</w:t>
            </w:r>
          </w:p>
        </w:tc>
        <w:tc>
          <w:tcPr>
            <w:tcW w:w="1260" w:type="dxa"/>
          </w:tcPr>
          <w:p w:rsidR="00D155D2" w:rsidRDefault="00E16534">
            <w:pPr>
              <w:pStyle w:val="TableParagraph"/>
              <w:ind w:left="2"/>
            </w:pPr>
            <w:r>
              <w:t>2</w:t>
            </w:r>
          </w:p>
        </w:tc>
        <w:tc>
          <w:tcPr>
            <w:tcW w:w="1080" w:type="dxa"/>
          </w:tcPr>
          <w:p w:rsidR="00D155D2" w:rsidRDefault="00E16534">
            <w:pPr>
              <w:pStyle w:val="TableParagraph"/>
              <w:ind w:left="481"/>
              <w:jc w:val="left"/>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Kenya</w:t>
            </w:r>
          </w:p>
        </w:tc>
        <w:tc>
          <w:tcPr>
            <w:tcW w:w="1172" w:type="dxa"/>
          </w:tcPr>
          <w:p w:rsidR="00D155D2" w:rsidRDefault="00E16534">
            <w:pPr>
              <w:pStyle w:val="TableParagraph"/>
              <w:ind w:left="472"/>
              <w:jc w:val="left"/>
            </w:pPr>
            <w:r>
              <w:t>16</w:t>
            </w:r>
          </w:p>
        </w:tc>
        <w:tc>
          <w:tcPr>
            <w:tcW w:w="1260" w:type="dxa"/>
          </w:tcPr>
          <w:p w:rsidR="00D155D2" w:rsidRDefault="00E16534">
            <w:pPr>
              <w:pStyle w:val="TableParagraph"/>
              <w:ind w:left="2"/>
            </w:pPr>
            <w:r>
              <w:t>1</w:t>
            </w:r>
          </w:p>
        </w:tc>
        <w:tc>
          <w:tcPr>
            <w:tcW w:w="1080" w:type="dxa"/>
          </w:tcPr>
          <w:p w:rsidR="00D155D2" w:rsidRDefault="00E16534">
            <w:pPr>
              <w:pStyle w:val="TableParagraph"/>
              <w:ind w:left="481"/>
              <w:jc w:val="left"/>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Madagascar</w:t>
            </w:r>
          </w:p>
        </w:tc>
        <w:tc>
          <w:tcPr>
            <w:tcW w:w="1172" w:type="dxa"/>
          </w:tcPr>
          <w:p w:rsidR="00D155D2" w:rsidRDefault="00E16534">
            <w:pPr>
              <w:pStyle w:val="TableParagraph"/>
              <w:ind w:left="472"/>
              <w:jc w:val="left"/>
            </w:pPr>
            <w:r>
              <w:t>13</w:t>
            </w:r>
          </w:p>
        </w:tc>
        <w:tc>
          <w:tcPr>
            <w:tcW w:w="1260" w:type="dxa"/>
          </w:tcPr>
          <w:p w:rsidR="00D155D2" w:rsidRDefault="00E16534">
            <w:pPr>
              <w:pStyle w:val="TableParagraph"/>
              <w:ind w:left="2"/>
            </w:pPr>
            <w:r>
              <w:t>1</w:t>
            </w:r>
          </w:p>
        </w:tc>
        <w:tc>
          <w:tcPr>
            <w:tcW w:w="1080" w:type="dxa"/>
          </w:tcPr>
          <w:p w:rsidR="00D155D2" w:rsidRDefault="00E16534">
            <w:pPr>
              <w:pStyle w:val="TableParagraph"/>
              <w:ind w:left="481"/>
              <w:jc w:val="left"/>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0</w:t>
            </w:r>
          </w:p>
        </w:tc>
      </w:tr>
      <w:tr w:rsidR="00D155D2">
        <w:trPr>
          <w:trHeight w:val="537"/>
        </w:trPr>
        <w:tc>
          <w:tcPr>
            <w:tcW w:w="2156" w:type="dxa"/>
          </w:tcPr>
          <w:p w:rsidR="00D155D2" w:rsidRDefault="00E16534">
            <w:pPr>
              <w:pStyle w:val="TableParagraph"/>
              <w:spacing w:line="268" w:lineRule="exact"/>
              <w:jc w:val="left"/>
            </w:pPr>
            <w:r>
              <w:t>United Republic of</w:t>
            </w:r>
          </w:p>
          <w:p w:rsidR="00D155D2" w:rsidRDefault="00E16534">
            <w:pPr>
              <w:pStyle w:val="TableParagraph"/>
              <w:spacing w:line="249" w:lineRule="exact"/>
              <w:jc w:val="left"/>
            </w:pPr>
            <w:r>
              <w:t>Tanzania</w:t>
            </w:r>
          </w:p>
        </w:tc>
        <w:tc>
          <w:tcPr>
            <w:tcW w:w="1172" w:type="dxa"/>
          </w:tcPr>
          <w:p w:rsidR="00D155D2" w:rsidRDefault="00E16534">
            <w:pPr>
              <w:pStyle w:val="TableParagraph"/>
              <w:spacing w:before="134" w:line="240" w:lineRule="auto"/>
              <w:ind w:left="472"/>
              <w:jc w:val="left"/>
            </w:pPr>
            <w:r>
              <w:t>12</w:t>
            </w:r>
          </w:p>
        </w:tc>
        <w:tc>
          <w:tcPr>
            <w:tcW w:w="1260" w:type="dxa"/>
          </w:tcPr>
          <w:p w:rsidR="00D155D2" w:rsidRDefault="00E16534">
            <w:pPr>
              <w:pStyle w:val="TableParagraph"/>
              <w:spacing w:before="134" w:line="240" w:lineRule="auto"/>
              <w:ind w:left="2"/>
            </w:pPr>
            <w:r>
              <w:t>0</w:t>
            </w:r>
          </w:p>
        </w:tc>
        <w:tc>
          <w:tcPr>
            <w:tcW w:w="1080" w:type="dxa"/>
          </w:tcPr>
          <w:p w:rsidR="00D155D2" w:rsidRDefault="00E16534">
            <w:pPr>
              <w:pStyle w:val="TableParagraph"/>
              <w:spacing w:before="134" w:line="240" w:lineRule="auto"/>
              <w:ind w:left="481"/>
              <w:jc w:val="left"/>
            </w:pPr>
            <w:r>
              <w:t>0</w:t>
            </w:r>
          </w:p>
        </w:tc>
        <w:tc>
          <w:tcPr>
            <w:tcW w:w="988" w:type="dxa"/>
          </w:tcPr>
          <w:p w:rsidR="00D155D2" w:rsidRDefault="00E16534">
            <w:pPr>
              <w:pStyle w:val="TableParagraph"/>
              <w:spacing w:before="134" w:line="240" w:lineRule="auto"/>
              <w:ind w:left="6"/>
            </w:pPr>
            <w:r>
              <w:t>0</w:t>
            </w:r>
          </w:p>
        </w:tc>
        <w:tc>
          <w:tcPr>
            <w:tcW w:w="2220" w:type="dxa"/>
          </w:tcPr>
          <w:p w:rsidR="00D155D2" w:rsidRDefault="00E16534">
            <w:pPr>
              <w:pStyle w:val="TableParagraph"/>
              <w:spacing w:before="134" w:line="240" w:lineRule="auto"/>
              <w:ind w:left="190" w:right="180"/>
            </w:pPr>
            <w:r>
              <w:t>Imported cases only</w:t>
            </w:r>
          </w:p>
        </w:tc>
        <w:tc>
          <w:tcPr>
            <w:tcW w:w="1584" w:type="dxa"/>
          </w:tcPr>
          <w:p w:rsidR="00D155D2" w:rsidRDefault="00E16534">
            <w:pPr>
              <w:pStyle w:val="TableParagraph"/>
              <w:spacing w:before="134" w:line="240" w:lineRule="auto"/>
              <w:ind w:left="13"/>
            </w:pPr>
            <w:r>
              <w:t>1</w:t>
            </w:r>
          </w:p>
        </w:tc>
      </w:tr>
      <w:tr w:rsidR="00D155D2">
        <w:trPr>
          <w:trHeight w:val="268"/>
        </w:trPr>
        <w:tc>
          <w:tcPr>
            <w:tcW w:w="2156" w:type="dxa"/>
          </w:tcPr>
          <w:p w:rsidR="00D155D2" w:rsidRDefault="00E16534">
            <w:pPr>
              <w:pStyle w:val="TableParagraph"/>
              <w:jc w:val="left"/>
            </w:pPr>
            <w:r>
              <w:t>Ethiopia</w:t>
            </w:r>
          </w:p>
        </w:tc>
        <w:tc>
          <w:tcPr>
            <w:tcW w:w="1172" w:type="dxa"/>
          </w:tcPr>
          <w:p w:rsidR="00D155D2" w:rsidRDefault="00E16534">
            <w:pPr>
              <w:pStyle w:val="TableParagraph"/>
              <w:ind w:left="472"/>
              <w:jc w:val="left"/>
            </w:pPr>
            <w:r>
              <w:t>11</w:t>
            </w:r>
          </w:p>
        </w:tc>
        <w:tc>
          <w:tcPr>
            <w:tcW w:w="1260" w:type="dxa"/>
          </w:tcPr>
          <w:p w:rsidR="00D155D2" w:rsidRDefault="00E16534">
            <w:pPr>
              <w:pStyle w:val="TableParagraph"/>
              <w:ind w:left="2"/>
            </w:pPr>
            <w:r>
              <w:t>0</w:t>
            </w:r>
          </w:p>
        </w:tc>
        <w:tc>
          <w:tcPr>
            <w:tcW w:w="1080" w:type="dxa"/>
          </w:tcPr>
          <w:p w:rsidR="00D155D2" w:rsidRDefault="00E16534">
            <w:pPr>
              <w:pStyle w:val="TableParagraph"/>
              <w:ind w:left="481"/>
              <w:jc w:val="left"/>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1</w:t>
            </w:r>
          </w:p>
        </w:tc>
      </w:tr>
      <w:tr w:rsidR="00D155D2">
        <w:trPr>
          <w:trHeight w:val="268"/>
        </w:trPr>
        <w:tc>
          <w:tcPr>
            <w:tcW w:w="2156" w:type="dxa"/>
          </w:tcPr>
          <w:p w:rsidR="00D155D2" w:rsidRDefault="00E16534">
            <w:pPr>
              <w:pStyle w:val="TableParagraph"/>
              <w:jc w:val="left"/>
            </w:pPr>
            <w:r>
              <w:t>Uganda</w:t>
            </w:r>
          </w:p>
        </w:tc>
        <w:tc>
          <w:tcPr>
            <w:tcW w:w="1172" w:type="dxa"/>
          </w:tcPr>
          <w:p w:rsidR="00D155D2" w:rsidRDefault="00E16534">
            <w:pPr>
              <w:pStyle w:val="TableParagraph"/>
              <w:ind w:left="4"/>
            </w:pPr>
            <w:r>
              <w:t>9</w:t>
            </w:r>
          </w:p>
        </w:tc>
        <w:tc>
          <w:tcPr>
            <w:tcW w:w="1260" w:type="dxa"/>
          </w:tcPr>
          <w:p w:rsidR="00D155D2" w:rsidRDefault="00E16534">
            <w:pPr>
              <w:pStyle w:val="TableParagraph"/>
              <w:ind w:left="2"/>
            </w:pPr>
            <w:r>
              <w:t>8</w:t>
            </w:r>
          </w:p>
        </w:tc>
        <w:tc>
          <w:tcPr>
            <w:tcW w:w="1080" w:type="dxa"/>
          </w:tcPr>
          <w:p w:rsidR="00D155D2" w:rsidRDefault="00E16534">
            <w:pPr>
              <w:pStyle w:val="TableParagraph"/>
              <w:ind w:left="481"/>
              <w:jc w:val="left"/>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0</w:t>
            </w:r>
          </w:p>
        </w:tc>
      </w:tr>
      <w:tr w:rsidR="00D155D2">
        <w:trPr>
          <w:trHeight w:val="270"/>
        </w:trPr>
        <w:tc>
          <w:tcPr>
            <w:tcW w:w="2156" w:type="dxa"/>
          </w:tcPr>
          <w:p w:rsidR="00D155D2" w:rsidRDefault="00E16534">
            <w:pPr>
              <w:pStyle w:val="TableParagraph"/>
              <w:spacing w:before="1" w:line="249" w:lineRule="exact"/>
              <w:jc w:val="left"/>
            </w:pPr>
            <w:r>
              <w:t>Seychelles</w:t>
            </w:r>
          </w:p>
        </w:tc>
        <w:tc>
          <w:tcPr>
            <w:tcW w:w="1172" w:type="dxa"/>
          </w:tcPr>
          <w:p w:rsidR="00D155D2" w:rsidRDefault="00E16534">
            <w:pPr>
              <w:pStyle w:val="TableParagraph"/>
              <w:spacing w:before="1" w:line="249" w:lineRule="exact"/>
              <w:ind w:left="4"/>
            </w:pPr>
            <w:r>
              <w:t>7</w:t>
            </w:r>
          </w:p>
        </w:tc>
        <w:tc>
          <w:tcPr>
            <w:tcW w:w="1260" w:type="dxa"/>
          </w:tcPr>
          <w:p w:rsidR="00D155D2" w:rsidRDefault="00E16534">
            <w:pPr>
              <w:pStyle w:val="TableParagraph"/>
              <w:spacing w:before="1" w:line="249" w:lineRule="exact"/>
              <w:ind w:left="2"/>
            </w:pPr>
            <w:r>
              <w:t>0</w:t>
            </w:r>
          </w:p>
        </w:tc>
        <w:tc>
          <w:tcPr>
            <w:tcW w:w="1080" w:type="dxa"/>
          </w:tcPr>
          <w:p w:rsidR="00D155D2" w:rsidRDefault="00E16534">
            <w:pPr>
              <w:pStyle w:val="TableParagraph"/>
              <w:spacing w:before="1" w:line="249" w:lineRule="exact"/>
              <w:ind w:left="481"/>
              <w:jc w:val="left"/>
            </w:pPr>
            <w:r>
              <w:t>0</w:t>
            </w:r>
          </w:p>
        </w:tc>
        <w:tc>
          <w:tcPr>
            <w:tcW w:w="988" w:type="dxa"/>
          </w:tcPr>
          <w:p w:rsidR="00D155D2" w:rsidRDefault="00E16534">
            <w:pPr>
              <w:pStyle w:val="TableParagraph"/>
              <w:spacing w:before="1" w:line="249" w:lineRule="exact"/>
              <w:ind w:left="6"/>
            </w:pPr>
            <w:r>
              <w:t>0</w:t>
            </w:r>
          </w:p>
        </w:tc>
        <w:tc>
          <w:tcPr>
            <w:tcW w:w="2220" w:type="dxa"/>
          </w:tcPr>
          <w:p w:rsidR="00D155D2" w:rsidRDefault="00E16534">
            <w:pPr>
              <w:pStyle w:val="TableParagraph"/>
              <w:spacing w:before="1" w:line="249" w:lineRule="exact"/>
              <w:ind w:left="190" w:right="180"/>
            </w:pPr>
            <w:r>
              <w:t>Imported cases only</w:t>
            </w:r>
          </w:p>
        </w:tc>
        <w:tc>
          <w:tcPr>
            <w:tcW w:w="1584" w:type="dxa"/>
          </w:tcPr>
          <w:p w:rsidR="00D155D2" w:rsidRDefault="00E16534">
            <w:pPr>
              <w:pStyle w:val="TableParagraph"/>
              <w:spacing w:before="1" w:line="249" w:lineRule="exact"/>
              <w:ind w:left="13"/>
            </w:pPr>
            <w:r>
              <w:t>2</w:t>
            </w:r>
          </w:p>
        </w:tc>
      </w:tr>
      <w:tr w:rsidR="00D155D2">
        <w:trPr>
          <w:trHeight w:val="268"/>
        </w:trPr>
        <w:tc>
          <w:tcPr>
            <w:tcW w:w="2156" w:type="dxa"/>
          </w:tcPr>
          <w:p w:rsidR="00D155D2" w:rsidRDefault="00E16534">
            <w:pPr>
              <w:pStyle w:val="TableParagraph"/>
              <w:jc w:val="left"/>
            </w:pPr>
            <w:r>
              <w:lastRenderedPageBreak/>
              <w:t>Equatorial Guinea</w:t>
            </w:r>
          </w:p>
        </w:tc>
        <w:tc>
          <w:tcPr>
            <w:tcW w:w="1172" w:type="dxa"/>
          </w:tcPr>
          <w:p w:rsidR="00D155D2" w:rsidRDefault="00E16534">
            <w:pPr>
              <w:pStyle w:val="TableParagraph"/>
              <w:ind w:left="4"/>
            </w:pPr>
            <w:r>
              <w:t>6</w:t>
            </w:r>
          </w:p>
        </w:tc>
        <w:tc>
          <w:tcPr>
            <w:tcW w:w="1260" w:type="dxa"/>
          </w:tcPr>
          <w:p w:rsidR="00D155D2" w:rsidRDefault="00E16534">
            <w:pPr>
              <w:pStyle w:val="TableParagraph"/>
              <w:ind w:left="2"/>
            </w:pPr>
            <w:r>
              <w:t>0</w:t>
            </w:r>
          </w:p>
        </w:tc>
        <w:tc>
          <w:tcPr>
            <w:tcW w:w="1080" w:type="dxa"/>
          </w:tcPr>
          <w:p w:rsidR="00D155D2" w:rsidRDefault="00E16534">
            <w:pPr>
              <w:pStyle w:val="TableParagraph"/>
              <w:ind w:left="481"/>
              <w:jc w:val="left"/>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2</w:t>
            </w:r>
          </w:p>
        </w:tc>
      </w:tr>
      <w:tr w:rsidR="00D155D2">
        <w:trPr>
          <w:trHeight w:val="268"/>
        </w:trPr>
        <w:tc>
          <w:tcPr>
            <w:tcW w:w="2156" w:type="dxa"/>
          </w:tcPr>
          <w:p w:rsidR="00D155D2" w:rsidRDefault="00E16534">
            <w:pPr>
              <w:pStyle w:val="TableParagraph"/>
              <w:jc w:val="left"/>
            </w:pPr>
            <w:r>
              <w:t>Gabon</w:t>
            </w:r>
          </w:p>
        </w:tc>
        <w:tc>
          <w:tcPr>
            <w:tcW w:w="1172" w:type="dxa"/>
          </w:tcPr>
          <w:p w:rsidR="00D155D2" w:rsidRDefault="00E16534">
            <w:pPr>
              <w:pStyle w:val="TableParagraph"/>
              <w:ind w:left="4"/>
            </w:pPr>
            <w:r>
              <w:t>6</w:t>
            </w:r>
          </w:p>
        </w:tc>
        <w:tc>
          <w:tcPr>
            <w:tcW w:w="1260" w:type="dxa"/>
          </w:tcPr>
          <w:p w:rsidR="00D155D2" w:rsidRDefault="00E16534">
            <w:pPr>
              <w:pStyle w:val="TableParagraph"/>
              <w:ind w:left="2"/>
            </w:pPr>
            <w:r>
              <w:t>0</w:t>
            </w:r>
          </w:p>
        </w:tc>
        <w:tc>
          <w:tcPr>
            <w:tcW w:w="1080" w:type="dxa"/>
          </w:tcPr>
          <w:p w:rsidR="00D155D2" w:rsidRDefault="00E16534">
            <w:pPr>
              <w:pStyle w:val="TableParagraph"/>
              <w:ind w:left="481"/>
              <w:jc w:val="left"/>
            </w:pPr>
            <w:r>
              <w:t>1</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1</w:t>
            </w:r>
          </w:p>
        </w:tc>
      </w:tr>
      <w:tr w:rsidR="00D155D2">
        <w:trPr>
          <w:trHeight w:val="268"/>
        </w:trPr>
        <w:tc>
          <w:tcPr>
            <w:tcW w:w="2156" w:type="dxa"/>
          </w:tcPr>
          <w:p w:rsidR="00D155D2" w:rsidRDefault="00E16534">
            <w:pPr>
              <w:pStyle w:val="TableParagraph"/>
              <w:jc w:val="left"/>
            </w:pPr>
            <w:r>
              <w:t>Benin</w:t>
            </w:r>
          </w:p>
        </w:tc>
        <w:tc>
          <w:tcPr>
            <w:tcW w:w="1172" w:type="dxa"/>
          </w:tcPr>
          <w:p w:rsidR="00D155D2" w:rsidRDefault="00E16534">
            <w:pPr>
              <w:pStyle w:val="TableParagraph"/>
              <w:ind w:left="4"/>
            </w:pPr>
            <w:r>
              <w:t>5</w:t>
            </w:r>
          </w:p>
        </w:tc>
        <w:tc>
          <w:tcPr>
            <w:tcW w:w="1260" w:type="dxa"/>
          </w:tcPr>
          <w:p w:rsidR="00D155D2" w:rsidRDefault="00E16534">
            <w:pPr>
              <w:pStyle w:val="TableParagraph"/>
              <w:ind w:left="2"/>
            </w:pPr>
            <w:r>
              <w:t>3</w:t>
            </w:r>
          </w:p>
        </w:tc>
        <w:tc>
          <w:tcPr>
            <w:tcW w:w="1080" w:type="dxa"/>
          </w:tcPr>
          <w:p w:rsidR="00D155D2" w:rsidRDefault="00E16534">
            <w:pPr>
              <w:pStyle w:val="TableParagraph"/>
              <w:ind w:left="481"/>
              <w:jc w:val="left"/>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0</w:t>
            </w:r>
          </w:p>
        </w:tc>
      </w:tr>
      <w:tr w:rsidR="00D155D2">
        <w:trPr>
          <w:trHeight w:val="537"/>
        </w:trPr>
        <w:tc>
          <w:tcPr>
            <w:tcW w:w="2156" w:type="dxa"/>
          </w:tcPr>
          <w:p w:rsidR="00D155D2" w:rsidRDefault="00E16534">
            <w:pPr>
              <w:pStyle w:val="TableParagraph"/>
              <w:spacing w:line="268" w:lineRule="exact"/>
              <w:jc w:val="left"/>
            </w:pPr>
            <w:r>
              <w:t>Central African</w:t>
            </w:r>
          </w:p>
          <w:p w:rsidR="00D155D2" w:rsidRDefault="00E16534">
            <w:pPr>
              <w:pStyle w:val="TableParagraph"/>
              <w:spacing w:line="249" w:lineRule="exact"/>
              <w:jc w:val="left"/>
            </w:pPr>
            <w:r>
              <w:t>Republic</w:t>
            </w:r>
          </w:p>
        </w:tc>
        <w:tc>
          <w:tcPr>
            <w:tcW w:w="1172" w:type="dxa"/>
          </w:tcPr>
          <w:p w:rsidR="00D155D2" w:rsidRDefault="00E16534">
            <w:pPr>
              <w:pStyle w:val="TableParagraph"/>
              <w:spacing w:before="133" w:line="240" w:lineRule="auto"/>
              <w:ind w:left="4"/>
            </w:pPr>
            <w:r>
              <w:t>4</w:t>
            </w:r>
          </w:p>
        </w:tc>
        <w:tc>
          <w:tcPr>
            <w:tcW w:w="1260" w:type="dxa"/>
          </w:tcPr>
          <w:p w:rsidR="00D155D2" w:rsidRDefault="00E16534">
            <w:pPr>
              <w:pStyle w:val="TableParagraph"/>
              <w:spacing w:before="133" w:line="240" w:lineRule="auto"/>
              <w:ind w:left="2"/>
            </w:pPr>
            <w:r>
              <w:t>0</w:t>
            </w:r>
          </w:p>
        </w:tc>
        <w:tc>
          <w:tcPr>
            <w:tcW w:w="1080" w:type="dxa"/>
          </w:tcPr>
          <w:p w:rsidR="00D155D2" w:rsidRDefault="00E16534">
            <w:pPr>
              <w:pStyle w:val="TableParagraph"/>
              <w:spacing w:before="133" w:line="240" w:lineRule="auto"/>
              <w:ind w:left="481"/>
              <w:jc w:val="left"/>
            </w:pPr>
            <w:r>
              <w:t>0</w:t>
            </w:r>
          </w:p>
        </w:tc>
        <w:tc>
          <w:tcPr>
            <w:tcW w:w="988" w:type="dxa"/>
          </w:tcPr>
          <w:p w:rsidR="00D155D2" w:rsidRDefault="00E16534">
            <w:pPr>
              <w:pStyle w:val="TableParagraph"/>
              <w:spacing w:before="133" w:line="240" w:lineRule="auto"/>
              <w:ind w:left="6"/>
            </w:pPr>
            <w:r>
              <w:t>0</w:t>
            </w:r>
          </w:p>
        </w:tc>
        <w:tc>
          <w:tcPr>
            <w:tcW w:w="2220" w:type="dxa"/>
          </w:tcPr>
          <w:p w:rsidR="00D155D2" w:rsidRDefault="00E16534">
            <w:pPr>
              <w:pStyle w:val="TableParagraph"/>
              <w:spacing w:before="133" w:line="240" w:lineRule="auto"/>
              <w:ind w:left="190" w:right="180"/>
            </w:pPr>
            <w:r>
              <w:t>Imported cases only</w:t>
            </w:r>
          </w:p>
        </w:tc>
        <w:tc>
          <w:tcPr>
            <w:tcW w:w="1584" w:type="dxa"/>
          </w:tcPr>
          <w:p w:rsidR="00D155D2" w:rsidRDefault="00E16534">
            <w:pPr>
              <w:pStyle w:val="TableParagraph"/>
              <w:spacing w:before="133" w:line="240" w:lineRule="auto"/>
              <w:ind w:left="13"/>
            </w:pPr>
            <w:r>
              <w:t>1</w:t>
            </w:r>
          </w:p>
        </w:tc>
      </w:tr>
      <w:tr w:rsidR="00D155D2">
        <w:trPr>
          <w:trHeight w:val="268"/>
        </w:trPr>
        <w:tc>
          <w:tcPr>
            <w:tcW w:w="2156" w:type="dxa"/>
          </w:tcPr>
          <w:p w:rsidR="00D155D2" w:rsidRDefault="00E16534">
            <w:pPr>
              <w:pStyle w:val="TableParagraph"/>
              <w:jc w:val="left"/>
            </w:pPr>
            <w:r>
              <w:t>Congo</w:t>
            </w:r>
          </w:p>
        </w:tc>
        <w:tc>
          <w:tcPr>
            <w:tcW w:w="1172" w:type="dxa"/>
          </w:tcPr>
          <w:p w:rsidR="00D155D2" w:rsidRDefault="00E16534">
            <w:pPr>
              <w:pStyle w:val="TableParagraph"/>
              <w:ind w:left="4"/>
            </w:pPr>
            <w:r>
              <w:t>4</w:t>
            </w:r>
          </w:p>
        </w:tc>
        <w:tc>
          <w:tcPr>
            <w:tcW w:w="1260" w:type="dxa"/>
          </w:tcPr>
          <w:p w:rsidR="00D155D2" w:rsidRDefault="00E16534">
            <w:pPr>
              <w:pStyle w:val="TableParagraph"/>
              <w:ind w:left="2"/>
            </w:pPr>
            <w:r>
              <w:t>0</w:t>
            </w:r>
          </w:p>
        </w:tc>
        <w:tc>
          <w:tcPr>
            <w:tcW w:w="1080" w:type="dxa"/>
          </w:tcPr>
          <w:p w:rsidR="00D155D2" w:rsidRDefault="00E16534">
            <w:pPr>
              <w:pStyle w:val="TableParagraph"/>
              <w:ind w:left="481"/>
              <w:jc w:val="left"/>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2</w:t>
            </w:r>
          </w:p>
        </w:tc>
      </w:tr>
      <w:tr w:rsidR="00D155D2">
        <w:trPr>
          <w:trHeight w:val="268"/>
        </w:trPr>
        <w:tc>
          <w:tcPr>
            <w:tcW w:w="2156" w:type="dxa"/>
          </w:tcPr>
          <w:p w:rsidR="00D155D2" w:rsidRDefault="00E16534">
            <w:pPr>
              <w:pStyle w:val="TableParagraph"/>
              <w:spacing w:line="249" w:lineRule="exact"/>
              <w:jc w:val="left"/>
            </w:pPr>
            <w:proofErr w:type="spellStart"/>
            <w:r>
              <w:t>Eswatini</w:t>
            </w:r>
            <w:proofErr w:type="spellEnd"/>
          </w:p>
        </w:tc>
        <w:tc>
          <w:tcPr>
            <w:tcW w:w="1172" w:type="dxa"/>
          </w:tcPr>
          <w:p w:rsidR="00D155D2" w:rsidRDefault="00E16534">
            <w:pPr>
              <w:pStyle w:val="TableParagraph"/>
              <w:spacing w:line="249" w:lineRule="exact"/>
              <w:ind w:left="4"/>
            </w:pPr>
            <w:r>
              <w:t>4</w:t>
            </w:r>
          </w:p>
        </w:tc>
        <w:tc>
          <w:tcPr>
            <w:tcW w:w="1260" w:type="dxa"/>
          </w:tcPr>
          <w:p w:rsidR="00D155D2" w:rsidRDefault="00E16534">
            <w:pPr>
              <w:pStyle w:val="TableParagraph"/>
              <w:spacing w:line="249" w:lineRule="exact"/>
              <w:ind w:left="2"/>
            </w:pPr>
            <w:r>
              <w:t>0</w:t>
            </w:r>
          </w:p>
        </w:tc>
        <w:tc>
          <w:tcPr>
            <w:tcW w:w="1080" w:type="dxa"/>
          </w:tcPr>
          <w:p w:rsidR="00D155D2" w:rsidRDefault="00E16534">
            <w:pPr>
              <w:pStyle w:val="TableParagraph"/>
              <w:spacing w:line="249" w:lineRule="exact"/>
              <w:ind w:left="481"/>
              <w:jc w:val="left"/>
            </w:pPr>
            <w:r>
              <w:t>0</w:t>
            </w:r>
          </w:p>
        </w:tc>
        <w:tc>
          <w:tcPr>
            <w:tcW w:w="988" w:type="dxa"/>
          </w:tcPr>
          <w:p w:rsidR="00D155D2" w:rsidRDefault="00E16534">
            <w:pPr>
              <w:pStyle w:val="TableParagraph"/>
              <w:spacing w:line="249" w:lineRule="exact"/>
              <w:ind w:left="6"/>
            </w:pPr>
            <w:r>
              <w:t>0</w:t>
            </w:r>
          </w:p>
        </w:tc>
        <w:tc>
          <w:tcPr>
            <w:tcW w:w="2220" w:type="dxa"/>
          </w:tcPr>
          <w:p w:rsidR="00D155D2" w:rsidRDefault="00E16534">
            <w:pPr>
              <w:pStyle w:val="TableParagraph"/>
              <w:spacing w:line="249" w:lineRule="exact"/>
              <w:ind w:left="190" w:right="180"/>
            </w:pPr>
            <w:r>
              <w:t>Imported cases only</w:t>
            </w:r>
          </w:p>
        </w:tc>
        <w:tc>
          <w:tcPr>
            <w:tcW w:w="1584" w:type="dxa"/>
          </w:tcPr>
          <w:p w:rsidR="00D155D2" w:rsidRDefault="00E16534">
            <w:pPr>
              <w:pStyle w:val="TableParagraph"/>
              <w:spacing w:line="249" w:lineRule="exact"/>
              <w:ind w:left="13"/>
            </w:pPr>
            <w:r>
              <w:t>1</w:t>
            </w:r>
          </w:p>
        </w:tc>
      </w:tr>
      <w:tr w:rsidR="00D155D2">
        <w:trPr>
          <w:trHeight w:val="268"/>
        </w:trPr>
        <w:tc>
          <w:tcPr>
            <w:tcW w:w="2156" w:type="dxa"/>
          </w:tcPr>
          <w:p w:rsidR="00D155D2" w:rsidRDefault="00E16534">
            <w:pPr>
              <w:pStyle w:val="TableParagraph"/>
              <w:jc w:val="left"/>
            </w:pPr>
            <w:r>
              <w:t>Guinea</w:t>
            </w:r>
          </w:p>
        </w:tc>
        <w:tc>
          <w:tcPr>
            <w:tcW w:w="1172" w:type="dxa"/>
          </w:tcPr>
          <w:p w:rsidR="00D155D2" w:rsidRDefault="00E16534">
            <w:pPr>
              <w:pStyle w:val="TableParagraph"/>
              <w:ind w:left="4"/>
            </w:pPr>
            <w:r>
              <w:t>4</w:t>
            </w:r>
          </w:p>
        </w:tc>
        <w:tc>
          <w:tcPr>
            <w:tcW w:w="1260" w:type="dxa"/>
          </w:tcPr>
          <w:p w:rsidR="00D155D2" w:rsidRDefault="00E16534">
            <w:pPr>
              <w:pStyle w:val="TableParagraph"/>
              <w:ind w:left="2"/>
            </w:pPr>
            <w:r>
              <w:t>2</w:t>
            </w:r>
          </w:p>
        </w:tc>
        <w:tc>
          <w:tcPr>
            <w:tcW w:w="1080" w:type="dxa"/>
          </w:tcPr>
          <w:p w:rsidR="00D155D2" w:rsidRDefault="00E16534">
            <w:pPr>
              <w:pStyle w:val="TableParagraph"/>
              <w:ind w:left="481"/>
              <w:jc w:val="left"/>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proofErr w:type="spellStart"/>
            <w:r>
              <w:t>Cabo</w:t>
            </w:r>
            <w:proofErr w:type="spellEnd"/>
            <w:r>
              <w:t xml:space="preserve"> Verde</w:t>
            </w:r>
          </w:p>
        </w:tc>
        <w:tc>
          <w:tcPr>
            <w:tcW w:w="1172" w:type="dxa"/>
          </w:tcPr>
          <w:p w:rsidR="00D155D2" w:rsidRDefault="00E16534">
            <w:pPr>
              <w:pStyle w:val="TableParagraph"/>
              <w:ind w:left="4"/>
            </w:pPr>
            <w:r>
              <w:t>3</w:t>
            </w:r>
          </w:p>
        </w:tc>
        <w:tc>
          <w:tcPr>
            <w:tcW w:w="1260" w:type="dxa"/>
          </w:tcPr>
          <w:p w:rsidR="00D155D2" w:rsidRDefault="00E16534">
            <w:pPr>
              <w:pStyle w:val="TableParagraph"/>
              <w:ind w:left="2"/>
            </w:pPr>
            <w:r>
              <w:t>0</w:t>
            </w:r>
          </w:p>
        </w:tc>
        <w:tc>
          <w:tcPr>
            <w:tcW w:w="1080" w:type="dxa"/>
          </w:tcPr>
          <w:p w:rsidR="00D155D2" w:rsidRDefault="00E16534">
            <w:pPr>
              <w:pStyle w:val="TableParagraph"/>
              <w:ind w:left="481"/>
              <w:jc w:val="left"/>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2</w:t>
            </w:r>
          </w:p>
        </w:tc>
      </w:tr>
      <w:tr w:rsidR="00D155D2">
        <w:trPr>
          <w:trHeight w:val="268"/>
        </w:trPr>
        <w:tc>
          <w:tcPr>
            <w:tcW w:w="2156" w:type="dxa"/>
          </w:tcPr>
          <w:p w:rsidR="00D155D2" w:rsidRDefault="00E16534">
            <w:pPr>
              <w:pStyle w:val="TableParagraph"/>
              <w:jc w:val="left"/>
            </w:pPr>
            <w:r>
              <w:t>Chad</w:t>
            </w:r>
          </w:p>
        </w:tc>
        <w:tc>
          <w:tcPr>
            <w:tcW w:w="1172" w:type="dxa"/>
          </w:tcPr>
          <w:p w:rsidR="00D155D2" w:rsidRDefault="00E16534">
            <w:pPr>
              <w:pStyle w:val="TableParagraph"/>
              <w:ind w:left="4"/>
            </w:pPr>
            <w:r>
              <w:t>3</w:t>
            </w:r>
          </w:p>
        </w:tc>
        <w:tc>
          <w:tcPr>
            <w:tcW w:w="1260" w:type="dxa"/>
          </w:tcPr>
          <w:p w:rsidR="00D155D2" w:rsidRDefault="00E16534">
            <w:pPr>
              <w:pStyle w:val="TableParagraph"/>
              <w:ind w:left="2"/>
            </w:pPr>
            <w:r>
              <w:t>2</w:t>
            </w:r>
          </w:p>
        </w:tc>
        <w:tc>
          <w:tcPr>
            <w:tcW w:w="1080" w:type="dxa"/>
          </w:tcPr>
          <w:p w:rsidR="00D155D2" w:rsidRDefault="00E16534">
            <w:pPr>
              <w:pStyle w:val="TableParagraph"/>
              <w:ind w:left="481"/>
              <w:jc w:val="left"/>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Liberia</w:t>
            </w:r>
          </w:p>
        </w:tc>
        <w:tc>
          <w:tcPr>
            <w:tcW w:w="1172" w:type="dxa"/>
          </w:tcPr>
          <w:p w:rsidR="00D155D2" w:rsidRDefault="00E16534">
            <w:pPr>
              <w:pStyle w:val="TableParagraph"/>
              <w:ind w:left="4"/>
            </w:pPr>
            <w:r>
              <w:t>3</w:t>
            </w:r>
          </w:p>
        </w:tc>
        <w:tc>
          <w:tcPr>
            <w:tcW w:w="1260" w:type="dxa"/>
          </w:tcPr>
          <w:p w:rsidR="00D155D2" w:rsidRDefault="00E16534">
            <w:pPr>
              <w:pStyle w:val="TableParagraph"/>
              <w:ind w:left="2"/>
            </w:pPr>
            <w:r>
              <w:t>0</w:t>
            </w:r>
          </w:p>
        </w:tc>
        <w:tc>
          <w:tcPr>
            <w:tcW w:w="1080" w:type="dxa"/>
          </w:tcPr>
          <w:p w:rsidR="00D155D2" w:rsidRDefault="00E16534">
            <w:pPr>
              <w:pStyle w:val="TableParagraph"/>
              <w:ind w:left="481"/>
              <w:jc w:val="left"/>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7"/>
            </w:pPr>
            <w:r>
              <w:t>Local transmission</w:t>
            </w:r>
          </w:p>
        </w:tc>
        <w:tc>
          <w:tcPr>
            <w:tcW w:w="1584" w:type="dxa"/>
          </w:tcPr>
          <w:p w:rsidR="00D155D2" w:rsidRDefault="00E16534">
            <w:pPr>
              <w:pStyle w:val="TableParagraph"/>
              <w:ind w:left="13"/>
            </w:pPr>
            <w:r>
              <w:t>2</w:t>
            </w:r>
          </w:p>
        </w:tc>
      </w:tr>
      <w:tr w:rsidR="00D155D2">
        <w:trPr>
          <w:trHeight w:val="268"/>
        </w:trPr>
        <w:tc>
          <w:tcPr>
            <w:tcW w:w="2156" w:type="dxa"/>
          </w:tcPr>
          <w:p w:rsidR="00D155D2" w:rsidRDefault="00E16534">
            <w:pPr>
              <w:pStyle w:val="TableParagraph"/>
              <w:jc w:val="left"/>
            </w:pPr>
            <w:r>
              <w:t>Namibia</w:t>
            </w:r>
          </w:p>
        </w:tc>
        <w:tc>
          <w:tcPr>
            <w:tcW w:w="1172" w:type="dxa"/>
          </w:tcPr>
          <w:p w:rsidR="00D155D2" w:rsidRDefault="00E16534">
            <w:pPr>
              <w:pStyle w:val="TableParagraph"/>
              <w:ind w:left="4"/>
            </w:pPr>
            <w:r>
              <w:t>3</w:t>
            </w:r>
          </w:p>
        </w:tc>
        <w:tc>
          <w:tcPr>
            <w:tcW w:w="1260" w:type="dxa"/>
          </w:tcPr>
          <w:p w:rsidR="00D155D2" w:rsidRDefault="00E16534">
            <w:pPr>
              <w:pStyle w:val="TableParagraph"/>
              <w:ind w:left="2"/>
            </w:pPr>
            <w:r>
              <w:t>0</w:t>
            </w:r>
          </w:p>
        </w:tc>
        <w:tc>
          <w:tcPr>
            <w:tcW w:w="1080" w:type="dxa"/>
          </w:tcPr>
          <w:p w:rsidR="00D155D2" w:rsidRDefault="00E16534">
            <w:pPr>
              <w:pStyle w:val="TableParagraph"/>
              <w:ind w:left="481"/>
              <w:jc w:val="left"/>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4</w:t>
            </w:r>
          </w:p>
        </w:tc>
      </w:tr>
      <w:tr w:rsidR="00D155D2">
        <w:trPr>
          <w:trHeight w:val="268"/>
        </w:trPr>
        <w:tc>
          <w:tcPr>
            <w:tcW w:w="2156" w:type="dxa"/>
          </w:tcPr>
          <w:p w:rsidR="00D155D2" w:rsidRDefault="00E16534">
            <w:pPr>
              <w:pStyle w:val="TableParagraph"/>
              <w:jc w:val="left"/>
            </w:pPr>
            <w:r>
              <w:t>Zambia</w:t>
            </w:r>
          </w:p>
        </w:tc>
        <w:tc>
          <w:tcPr>
            <w:tcW w:w="1172" w:type="dxa"/>
          </w:tcPr>
          <w:p w:rsidR="00D155D2" w:rsidRDefault="00E16534">
            <w:pPr>
              <w:pStyle w:val="TableParagraph"/>
              <w:ind w:left="4"/>
            </w:pPr>
            <w:r>
              <w:t>3</w:t>
            </w:r>
          </w:p>
        </w:tc>
        <w:tc>
          <w:tcPr>
            <w:tcW w:w="1260" w:type="dxa"/>
          </w:tcPr>
          <w:p w:rsidR="00D155D2" w:rsidRDefault="00E16534">
            <w:pPr>
              <w:pStyle w:val="TableParagraph"/>
              <w:ind w:left="2"/>
            </w:pPr>
            <w:r>
              <w:t>0</w:t>
            </w:r>
          </w:p>
        </w:tc>
        <w:tc>
          <w:tcPr>
            <w:tcW w:w="1080" w:type="dxa"/>
          </w:tcPr>
          <w:p w:rsidR="00D155D2" w:rsidRDefault="00E16534">
            <w:pPr>
              <w:pStyle w:val="TableParagraph"/>
              <w:ind w:left="481"/>
              <w:jc w:val="left"/>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1</w:t>
            </w:r>
          </w:p>
        </w:tc>
      </w:tr>
      <w:tr w:rsidR="00D155D2">
        <w:trPr>
          <w:trHeight w:val="268"/>
        </w:trPr>
        <w:tc>
          <w:tcPr>
            <w:tcW w:w="2156" w:type="dxa"/>
          </w:tcPr>
          <w:p w:rsidR="00D155D2" w:rsidRDefault="00E16534">
            <w:pPr>
              <w:pStyle w:val="TableParagraph"/>
              <w:jc w:val="left"/>
            </w:pPr>
            <w:r>
              <w:t>Angola</w:t>
            </w:r>
          </w:p>
        </w:tc>
        <w:tc>
          <w:tcPr>
            <w:tcW w:w="1172" w:type="dxa"/>
          </w:tcPr>
          <w:p w:rsidR="00D155D2" w:rsidRDefault="00E16534">
            <w:pPr>
              <w:pStyle w:val="TableParagraph"/>
              <w:ind w:left="4"/>
            </w:pPr>
            <w:r>
              <w:t>2</w:t>
            </w:r>
          </w:p>
        </w:tc>
        <w:tc>
          <w:tcPr>
            <w:tcW w:w="1260" w:type="dxa"/>
          </w:tcPr>
          <w:p w:rsidR="00D155D2" w:rsidRDefault="00E16534">
            <w:pPr>
              <w:pStyle w:val="TableParagraph"/>
              <w:ind w:left="2"/>
            </w:pPr>
            <w:r>
              <w:t>0</w:t>
            </w:r>
          </w:p>
        </w:tc>
        <w:tc>
          <w:tcPr>
            <w:tcW w:w="1080" w:type="dxa"/>
          </w:tcPr>
          <w:p w:rsidR="00D155D2" w:rsidRDefault="00E16534">
            <w:pPr>
              <w:pStyle w:val="TableParagraph"/>
              <w:ind w:left="481"/>
              <w:jc w:val="left"/>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2</w:t>
            </w:r>
          </w:p>
        </w:tc>
      </w:tr>
      <w:tr w:rsidR="00D155D2">
        <w:trPr>
          <w:trHeight w:val="268"/>
        </w:trPr>
        <w:tc>
          <w:tcPr>
            <w:tcW w:w="2156" w:type="dxa"/>
          </w:tcPr>
          <w:p w:rsidR="00D155D2" w:rsidRDefault="00E16534">
            <w:pPr>
              <w:pStyle w:val="TableParagraph"/>
              <w:jc w:val="left"/>
            </w:pPr>
            <w:r>
              <w:t>Mauritania</w:t>
            </w:r>
          </w:p>
        </w:tc>
        <w:tc>
          <w:tcPr>
            <w:tcW w:w="1172" w:type="dxa"/>
          </w:tcPr>
          <w:p w:rsidR="00D155D2" w:rsidRDefault="00E16534">
            <w:pPr>
              <w:pStyle w:val="TableParagraph"/>
              <w:ind w:left="4"/>
            </w:pPr>
            <w:r>
              <w:t>2</w:t>
            </w:r>
          </w:p>
        </w:tc>
        <w:tc>
          <w:tcPr>
            <w:tcW w:w="1260" w:type="dxa"/>
          </w:tcPr>
          <w:p w:rsidR="00D155D2" w:rsidRDefault="00E16534">
            <w:pPr>
              <w:pStyle w:val="TableParagraph"/>
              <w:ind w:left="2"/>
            </w:pPr>
            <w:r>
              <w:t>0</w:t>
            </w:r>
          </w:p>
        </w:tc>
        <w:tc>
          <w:tcPr>
            <w:tcW w:w="1080" w:type="dxa"/>
          </w:tcPr>
          <w:p w:rsidR="00D155D2" w:rsidRDefault="00E16534">
            <w:pPr>
              <w:pStyle w:val="TableParagraph"/>
              <w:ind w:left="481"/>
              <w:jc w:val="left"/>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5</w:t>
            </w:r>
          </w:p>
        </w:tc>
      </w:tr>
    </w:tbl>
    <w:p w:rsidR="00D155D2" w:rsidRDefault="00D155D2">
      <w:pPr>
        <w:sectPr w:rsidR="00D155D2">
          <w:pgSz w:w="11920" w:h="16850"/>
          <w:pgMar w:top="900" w:right="0" w:bottom="280" w:left="0" w:header="720" w:footer="720" w:gutter="0"/>
          <w:cols w:space="720"/>
        </w:sect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56"/>
        <w:gridCol w:w="1172"/>
        <w:gridCol w:w="1260"/>
        <w:gridCol w:w="1080"/>
        <w:gridCol w:w="988"/>
        <w:gridCol w:w="2220"/>
        <w:gridCol w:w="1584"/>
      </w:tblGrid>
      <w:tr w:rsidR="00D155D2">
        <w:trPr>
          <w:trHeight w:val="268"/>
        </w:trPr>
        <w:tc>
          <w:tcPr>
            <w:tcW w:w="2156" w:type="dxa"/>
          </w:tcPr>
          <w:p w:rsidR="00D155D2" w:rsidRDefault="00E16534">
            <w:pPr>
              <w:pStyle w:val="TableParagraph"/>
              <w:jc w:val="left"/>
            </w:pPr>
            <w:r>
              <w:lastRenderedPageBreak/>
              <w:t>Niger</w:t>
            </w:r>
          </w:p>
        </w:tc>
        <w:tc>
          <w:tcPr>
            <w:tcW w:w="1172" w:type="dxa"/>
          </w:tcPr>
          <w:p w:rsidR="00D155D2" w:rsidRDefault="00E16534">
            <w:pPr>
              <w:pStyle w:val="TableParagraph"/>
              <w:ind w:left="4"/>
            </w:pPr>
            <w:r>
              <w:t>2</w:t>
            </w:r>
          </w:p>
        </w:tc>
        <w:tc>
          <w:tcPr>
            <w:tcW w:w="1260" w:type="dxa"/>
          </w:tcPr>
          <w:p w:rsidR="00D155D2" w:rsidRDefault="00E16534">
            <w:pPr>
              <w:pStyle w:val="TableParagraph"/>
              <w:ind w:left="2"/>
            </w:pPr>
            <w:r>
              <w:t>1</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0</w:t>
            </w:r>
          </w:p>
        </w:tc>
      </w:tr>
      <w:tr w:rsidR="00D155D2">
        <w:trPr>
          <w:trHeight w:val="268"/>
        </w:trPr>
        <w:tc>
          <w:tcPr>
            <w:tcW w:w="2156" w:type="dxa"/>
          </w:tcPr>
          <w:p w:rsidR="00D155D2" w:rsidRDefault="00E16534">
            <w:pPr>
              <w:pStyle w:val="TableParagraph"/>
              <w:jc w:val="left"/>
            </w:pPr>
            <w:r>
              <w:t>Zimbabwe</w:t>
            </w:r>
          </w:p>
        </w:tc>
        <w:tc>
          <w:tcPr>
            <w:tcW w:w="1172" w:type="dxa"/>
          </w:tcPr>
          <w:p w:rsidR="00D155D2" w:rsidRDefault="00E16534">
            <w:pPr>
              <w:pStyle w:val="TableParagraph"/>
              <w:ind w:left="4"/>
            </w:pPr>
            <w:r>
              <w:t>2</w:t>
            </w:r>
          </w:p>
        </w:tc>
        <w:tc>
          <w:tcPr>
            <w:tcW w:w="1260" w:type="dxa"/>
          </w:tcPr>
          <w:p w:rsidR="00D155D2" w:rsidRDefault="00E16534">
            <w:pPr>
              <w:pStyle w:val="TableParagraph"/>
              <w:ind w:left="2"/>
            </w:pPr>
            <w:r>
              <w:t>0</w:t>
            </w:r>
          </w:p>
        </w:tc>
        <w:tc>
          <w:tcPr>
            <w:tcW w:w="1080" w:type="dxa"/>
          </w:tcPr>
          <w:p w:rsidR="00D155D2" w:rsidRDefault="00E16534">
            <w:pPr>
              <w:pStyle w:val="TableParagraph"/>
              <w:ind w:left="5"/>
            </w:pPr>
            <w:r>
              <w:t>1</w:t>
            </w:r>
          </w:p>
        </w:tc>
        <w:tc>
          <w:tcPr>
            <w:tcW w:w="988" w:type="dxa"/>
          </w:tcPr>
          <w:p w:rsidR="00D155D2" w:rsidRDefault="00E16534">
            <w:pPr>
              <w:pStyle w:val="TableParagraph"/>
              <w:ind w:left="6"/>
            </w:pPr>
            <w:r>
              <w:t>1</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2</w:t>
            </w:r>
          </w:p>
        </w:tc>
      </w:tr>
      <w:tr w:rsidR="00D155D2">
        <w:trPr>
          <w:trHeight w:val="268"/>
        </w:trPr>
        <w:tc>
          <w:tcPr>
            <w:tcW w:w="2156" w:type="dxa"/>
          </w:tcPr>
          <w:p w:rsidR="00D155D2" w:rsidRDefault="00E16534">
            <w:pPr>
              <w:pStyle w:val="TableParagraph"/>
              <w:spacing w:line="249" w:lineRule="exact"/>
              <w:jc w:val="left"/>
            </w:pPr>
            <w:r>
              <w:t>Eritrea</w:t>
            </w:r>
          </w:p>
        </w:tc>
        <w:tc>
          <w:tcPr>
            <w:tcW w:w="1172" w:type="dxa"/>
          </w:tcPr>
          <w:p w:rsidR="00D155D2" w:rsidRDefault="00E16534">
            <w:pPr>
              <w:pStyle w:val="TableParagraph"/>
              <w:spacing w:line="249" w:lineRule="exact"/>
              <w:ind w:left="4"/>
            </w:pPr>
            <w:r>
              <w:t>1</w:t>
            </w:r>
          </w:p>
        </w:tc>
        <w:tc>
          <w:tcPr>
            <w:tcW w:w="1260" w:type="dxa"/>
          </w:tcPr>
          <w:p w:rsidR="00D155D2" w:rsidRDefault="00E16534">
            <w:pPr>
              <w:pStyle w:val="TableParagraph"/>
              <w:spacing w:line="249" w:lineRule="exact"/>
              <w:ind w:left="2"/>
            </w:pPr>
            <w:r>
              <w:t>0</w:t>
            </w:r>
          </w:p>
        </w:tc>
        <w:tc>
          <w:tcPr>
            <w:tcW w:w="1080" w:type="dxa"/>
          </w:tcPr>
          <w:p w:rsidR="00D155D2" w:rsidRDefault="00E16534">
            <w:pPr>
              <w:pStyle w:val="TableParagraph"/>
              <w:spacing w:line="249" w:lineRule="exact"/>
              <w:ind w:left="5"/>
            </w:pPr>
            <w:r>
              <w:t>0</w:t>
            </w:r>
          </w:p>
        </w:tc>
        <w:tc>
          <w:tcPr>
            <w:tcW w:w="988" w:type="dxa"/>
          </w:tcPr>
          <w:p w:rsidR="00D155D2" w:rsidRDefault="00E16534">
            <w:pPr>
              <w:pStyle w:val="TableParagraph"/>
              <w:spacing w:line="249" w:lineRule="exact"/>
              <w:ind w:left="6"/>
            </w:pPr>
            <w:r>
              <w:t>0</w:t>
            </w:r>
          </w:p>
        </w:tc>
        <w:tc>
          <w:tcPr>
            <w:tcW w:w="2220" w:type="dxa"/>
          </w:tcPr>
          <w:p w:rsidR="00D155D2" w:rsidRDefault="00E16534">
            <w:pPr>
              <w:pStyle w:val="TableParagraph"/>
              <w:spacing w:line="249" w:lineRule="exact"/>
              <w:ind w:left="190" w:right="180"/>
            </w:pPr>
            <w:r>
              <w:t>Imported cases only</w:t>
            </w:r>
          </w:p>
        </w:tc>
        <w:tc>
          <w:tcPr>
            <w:tcW w:w="1584" w:type="dxa"/>
          </w:tcPr>
          <w:p w:rsidR="00D155D2" w:rsidRDefault="00E16534">
            <w:pPr>
              <w:pStyle w:val="TableParagraph"/>
              <w:spacing w:line="249" w:lineRule="exact"/>
              <w:ind w:left="13"/>
            </w:pPr>
            <w:r>
              <w:t>2</w:t>
            </w:r>
          </w:p>
        </w:tc>
      </w:tr>
      <w:tr w:rsidR="00D155D2">
        <w:trPr>
          <w:trHeight w:val="268"/>
        </w:trPr>
        <w:tc>
          <w:tcPr>
            <w:tcW w:w="2156" w:type="dxa"/>
          </w:tcPr>
          <w:p w:rsidR="00D155D2" w:rsidRDefault="00E16534">
            <w:pPr>
              <w:pStyle w:val="TableParagraph"/>
              <w:jc w:val="left"/>
            </w:pPr>
            <w:r>
              <w:t>Gambia</w:t>
            </w:r>
          </w:p>
        </w:tc>
        <w:tc>
          <w:tcPr>
            <w:tcW w:w="1172" w:type="dxa"/>
          </w:tcPr>
          <w:p w:rsidR="00D155D2" w:rsidRDefault="00E16534">
            <w:pPr>
              <w:pStyle w:val="TableParagraph"/>
              <w:ind w:left="4"/>
            </w:pPr>
            <w:r>
              <w:t>1</w:t>
            </w:r>
          </w:p>
        </w:tc>
        <w:tc>
          <w:tcPr>
            <w:tcW w:w="1260" w:type="dxa"/>
          </w:tcPr>
          <w:p w:rsidR="00D155D2" w:rsidRDefault="00E16534">
            <w:pPr>
              <w:pStyle w:val="TableParagraph"/>
              <w:ind w:left="2"/>
            </w:pPr>
            <w:r>
              <w:t>0</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6</w:t>
            </w:r>
          </w:p>
        </w:tc>
      </w:tr>
      <w:tr w:rsidR="00D155D2">
        <w:trPr>
          <w:trHeight w:val="268"/>
        </w:trPr>
        <w:tc>
          <w:tcPr>
            <w:tcW w:w="2156" w:type="dxa"/>
          </w:tcPr>
          <w:p w:rsidR="00D155D2" w:rsidRDefault="00E16534">
            <w:pPr>
              <w:pStyle w:val="TableParagraph"/>
              <w:jc w:val="left"/>
            </w:pPr>
            <w:r>
              <w:t>Mozambique</w:t>
            </w:r>
          </w:p>
        </w:tc>
        <w:tc>
          <w:tcPr>
            <w:tcW w:w="1172" w:type="dxa"/>
          </w:tcPr>
          <w:p w:rsidR="00D155D2" w:rsidRDefault="00E16534">
            <w:pPr>
              <w:pStyle w:val="TableParagraph"/>
              <w:ind w:left="4"/>
            </w:pPr>
            <w:r>
              <w:t>1</w:t>
            </w:r>
          </w:p>
        </w:tc>
        <w:tc>
          <w:tcPr>
            <w:tcW w:w="1260" w:type="dxa"/>
          </w:tcPr>
          <w:p w:rsidR="00D155D2" w:rsidRDefault="00E16534">
            <w:pPr>
              <w:pStyle w:val="TableParagraph"/>
              <w:ind w:left="2"/>
            </w:pPr>
            <w:r>
              <w:t>0</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80"/>
            </w:pPr>
            <w:r>
              <w:t>Imported cases only</w:t>
            </w:r>
          </w:p>
        </w:tc>
        <w:tc>
          <w:tcPr>
            <w:tcW w:w="1584" w:type="dxa"/>
          </w:tcPr>
          <w:p w:rsidR="00D155D2" w:rsidRDefault="00E16534">
            <w:pPr>
              <w:pStyle w:val="TableParagraph"/>
              <w:ind w:left="13"/>
            </w:pPr>
            <w:r>
              <w:t>1</w:t>
            </w:r>
          </w:p>
        </w:tc>
      </w:tr>
      <w:tr w:rsidR="00D155D2">
        <w:trPr>
          <w:trHeight w:val="268"/>
        </w:trPr>
        <w:tc>
          <w:tcPr>
            <w:tcW w:w="10460" w:type="dxa"/>
            <w:gridSpan w:val="7"/>
            <w:shd w:val="clear" w:color="auto" w:fill="BEBEBE"/>
          </w:tcPr>
          <w:p w:rsidR="00D155D2" w:rsidRDefault="00E16534">
            <w:pPr>
              <w:pStyle w:val="TableParagraph"/>
              <w:jc w:val="left"/>
              <w:rPr>
                <w:b/>
              </w:rPr>
            </w:pPr>
            <w:r>
              <w:rPr>
                <w:b/>
                <w:color w:val="FFFFFF"/>
              </w:rPr>
              <w:t>Territories</w:t>
            </w:r>
            <w:r>
              <w:rPr>
                <w:b/>
                <w:color w:val="FFFFFF"/>
                <w:vertAlign w:val="superscript"/>
              </w:rPr>
              <w:t>**</w:t>
            </w:r>
          </w:p>
        </w:tc>
      </w:tr>
      <w:tr w:rsidR="00D155D2">
        <w:trPr>
          <w:trHeight w:val="268"/>
        </w:trPr>
        <w:tc>
          <w:tcPr>
            <w:tcW w:w="2156" w:type="dxa"/>
          </w:tcPr>
          <w:p w:rsidR="00D155D2" w:rsidRDefault="00E16534">
            <w:pPr>
              <w:pStyle w:val="TableParagraph"/>
              <w:jc w:val="left"/>
            </w:pPr>
            <w:proofErr w:type="spellStart"/>
            <w:r>
              <w:t>Réunion</w:t>
            </w:r>
            <w:proofErr w:type="spellEnd"/>
          </w:p>
        </w:tc>
        <w:tc>
          <w:tcPr>
            <w:tcW w:w="1172" w:type="dxa"/>
          </w:tcPr>
          <w:p w:rsidR="00D155D2" w:rsidRDefault="00E16534">
            <w:pPr>
              <w:pStyle w:val="TableParagraph"/>
              <w:ind w:left="229" w:right="222"/>
            </w:pPr>
            <w:r>
              <w:t>71</w:t>
            </w:r>
          </w:p>
        </w:tc>
        <w:tc>
          <w:tcPr>
            <w:tcW w:w="1260" w:type="dxa"/>
          </w:tcPr>
          <w:p w:rsidR="00D155D2" w:rsidRDefault="00E16534">
            <w:pPr>
              <w:pStyle w:val="TableParagraph"/>
              <w:ind w:left="2"/>
            </w:pPr>
            <w:r>
              <w:t>7</w:t>
            </w:r>
          </w:p>
        </w:tc>
        <w:tc>
          <w:tcPr>
            <w:tcW w:w="1080" w:type="dxa"/>
          </w:tcPr>
          <w:p w:rsidR="00D155D2" w:rsidRDefault="00E16534">
            <w:pPr>
              <w:pStyle w:val="TableParagraph"/>
              <w:ind w:left="5"/>
            </w:pPr>
            <w:r>
              <w:t>0</w:t>
            </w:r>
          </w:p>
        </w:tc>
        <w:tc>
          <w:tcPr>
            <w:tcW w:w="988" w:type="dxa"/>
          </w:tcPr>
          <w:p w:rsidR="00D155D2" w:rsidRDefault="00E16534">
            <w:pPr>
              <w:pStyle w:val="TableParagraph"/>
              <w:ind w:left="6"/>
            </w:pPr>
            <w:r>
              <w:t>0</w:t>
            </w:r>
          </w:p>
        </w:tc>
        <w:tc>
          <w:tcPr>
            <w:tcW w:w="2220" w:type="dxa"/>
          </w:tcPr>
          <w:p w:rsidR="00D155D2" w:rsidRDefault="00E16534">
            <w:pPr>
              <w:pStyle w:val="TableParagraph"/>
              <w:ind w:left="190" w:right="179"/>
            </w:pPr>
            <w:r>
              <w:t>Under investigation</w:t>
            </w:r>
          </w:p>
        </w:tc>
        <w:tc>
          <w:tcPr>
            <w:tcW w:w="1584" w:type="dxa"/>
          </w:tcPr>
          <w:p w:rsidR="00D155D2" w:rsidRDefault="00E16534">
            <w:pPr>
              <w:pStyle w:val="TableParagraph"/>
              <w:ind w:left="13"/>
            </w:pPr>
            <w:r>
              <w:t>0</w:t>
            </w:r>
          </w:p>
        </w:tc>
      </w:tr>
      <w:tr w:rsidR="00D155D2">
        <w:trPr>
          <w:trHeight w:val="270"/>
        </w:trPr>
        <w:tc>
          <w:tcPr>
            <w:tcW w:w="2156" w:type="dxa"/>
          </w:tcPr>
          <w:p w:rsidR="00D155D2" w:rsidRDefault="00E16534">
            <w:pPr>
              <w:pStyle w:val="TableParagraph"/>
              <w:spacing w:before="1" w:line="249" w:lineRule="exact"/>
              <w:jc w:val="left"/>
            </w:pPr>
            <w:r>
              <w:t>Mayotte</w:t>
            </w:r>
          </w:p>
        </w:tc>
        <w:tc>
          <w:tcPr>
            <w:tcW w:w="1172" w:type="dxa"/>
          </w:tcPr>
          <w:p w:rsidR="00D155D2" w:rsidRDefault="00E16534">
            <w:pPr>
              <w:pStyle w:val="TableParagraph"/>
              <w:spacing w:before="1" w:line="249" w:lineRule="exact"/>
              <w:ind w:left="229" w:right="222"/>
            </w:pPr>
            <w:r>
              <w:t>24</w:t>
            </w:r>
          </w:p>
        </w:tc>
        <w:tc>
          <w:tcPr>
            <w:tcW w:w="1260" w:type="dxa"/>
          </w:tcPr>
          <w:p w:rsidR="00D155D2" w:rsidRDefault="00E16534">
            <w:pPr>
              <w:pStyle w:val="TableParagraph"/>
              <w:spacing w:before="1" w:line="249" w:lineRule="exact"/>
              <w:ind w:left="327" w:right="322"/>
            </w:pPr>
            <w:r>
              <w:t>10</w:t>
            </w:r>
          </w:p>
        </w:tc>
        <w:tc>
          <w:tcPr>
            <w:tcW w:w="1080" w:type="dxa"/>
          </w:tcPr>
          <w:p w:rsidR="00D155D2" w:rsidRDefault="00E16534">
            <w:pPr>
              <w:pStyle w:val="TableParagraph"/>
              <w:spacing w:before="1" w:line="249" w:lineRule="exact"/>
              <w:ind w:left="5"/>
            </w:pPr>
            <w:r>
              <w:t>0</w:t>
            </w:r>
          </w:p>
        </w:tc>
        <w:tc>
          <w:tcPr>
            <w:tcW w:w="988" w:type="dxa"/>
          </w:tcPr>
          <w:p w:rsidR="00D155D2" w:rsidRDefault="00E16534">
            <w:pPr>
              <w:pStyle w:val="TableParagraph"/>
              <w:spacing w:before="1" w:line="249" w:lineRule="exact"/>
              <w:ind w:left="6"/>
            </w:pPr>
            <w:r>
              <w:t>0</w:t>
            </w:r>
          </w:p>
        </w:tc>
        <w:tc>
          <w:tcPr>
            <w:tcW w:w="2220" w:type="dxa"/>
          </w:tcPr>
          <w:p w:rsidR="00D155D2" w:rsidRDefault="00E16534">
            <w:pPr>
              <w:pStyle w:val="TableParagraph"/>
              <w:spacing w:before="1" w:line="249" w:lineRule="exact"/>
              <w:ind w:left="190" w:right="180"/>
            </w:pPr>
            <w:r>
              <w:t>Imported cases only</w:t>
            </w:r>
          </w:p>
        </w:tc>
        <w:tc>
          <w:tcPr>
            <w:tcW w:w="1584" w:type="dxa"/>
          </w:tcPr>
          <w:p w:rsidR="00D155D2" w:rsidRDefault="00E16534">
            <w:pPr>
              <w:pStyle w:val="TableParagraph"/>
              <w:spacing w:before="1" w:line="249" w:lineRule="exact"/>
              <w:ind w:left="13"/>
            </w:pPr>
            <w:r>
              <w:t>0</w:t>
            </w:r>
          </w:p>
        </w:tc>
      </w:tr>
      <w:tr w:rsidR="00D155D2">
        <w:trPr>
          <w:trHeight w:val="534"/>
        </w:trPr>
        <w:tc>
          <w:tcPr>
            <w:tcW w:w="2156" w:type="dxa"/>
            <w:shd w:val="clear" w:color="auto" w:fill="4F81BC"/>
          </w:tcPr>
          <w:p w:rsidR="00D155D2" w:rsidRDefault="00E16534">
            <w:pPr>
              <w:pStyle w:val="TableParagraph"/>
              <w:spacing w:line="267" w:lineRule="exact"/>
              <w:jc w:val="left"/>
              <w:rPr>
                <w:b/>
              </w:rPr>
            </w:pPr>
            <w:r>
              <w:rPr>
                <w:b/>
                <w:color w:val="FFFFFF"/>
              </w:rPr>
              <w:t>Subtotal for all</w:t>
            </w:r>
          </w:p>
          <w:p w:rsidR="00D155D2" w:rsidRDefault="00E16534">
            <w:pPr>
              <w:pStyle w:val="TableParagraph"/>
              <w:jc w:val="left"/>
              <w:rPr>
                <w:b/>
              </w:rPr>
            </w:pPr>
            <w:r>
              <w:rPr>
                <w:b/>
                <w:color w:val="FFFFFF"/>
              </w:rPr>
              <w:t>regions</w:t>
            </w:r>
          </w:p>
        </w:tc>
        <w:tc>
          <w:tcPr>
            <w:tcW w:w="1172" w:type="dxa"/>
            <w:shd w:val="clear" w:color="auto" w:fill="4F81BC"/>
          </w:tcPr>
          <w:p w:rsidR="00D155D2" w:rsidRDefault="00E16534">
            <w:pPr>
              <w:pStyle w:val="TableParagraph"/>
              <w:spacing w:before="133" w:line="240" w:lineRule="auto"/>
              <w:ind w:left="229" w:right="222"/>
              <w:rPr>
                <w:b/>
              </w:rPr>
            </w:pPr>
            <w:r>
              <w:rPr>
                <w:b/>
                <w:color w:val="FFFFFF"/>
              </w:rPr>
              <w:t>372043</w:t>
            </w:r>
          </w:p>
        </w:tc>
        <w:tc>
          <w:tcPr>
            <w:tcW w:w="1260" w:type="dxa"/>
            <w:shd w:val="clear" w:color="auto" w:fill="4F81BC"/>
          </w:tcPr>
          <w:p w:rsidR="00D155D2" w:rsidRDefault="00E16534">
            <w:pPr>
              <w:pStyle w:val="TableParagraph"/>
              <w:spacing w:before="133" w:line="240" w:lineRule="auto"/>
              <w:ind w:left="327" w:right="325"/>
              <w:rPr>
                <w:b/>
              </w:rPr>
            </w:pPr>
            <w:r>
              <w:rPr>
                <w:b/>
                <w:color w:val="FFFFFF"/>
              </w:rPr>
              <w:t>39825</w:t>
            </w:r>
          </w:p>
        </w:tc>
        <w:tc>
          <w:tcPr>
            <w:tcW w:w="1080" w:type="dxa"/>
            <w:shd w:val="clear" w:color="auto" w:fill="4F81BC"/>
          </w:tcPr>
          <w:p w:rsidR="00D155D2" w:rsidRDefault="00E16534">
            <w:pPr>
              <w:pStyle w:val="TableParagraph"/>
              <w:spacing w:before="133" w:line="240" w:lineRule="auto"/>
              <w:ind w:left="238" w:right="234"/>
              <w:rPr>
                <w:b/>
              </w:rPr>
            </w:pPr>
            <w:r>
              <w:rPr>
                <w:b/>
                <w:color w:val="FFFFFF"/>
              </w:rPr>
              <w:t>16224</w:t>
            </w:r>
          </w:p>
        </w:tc>
        <w:tc>
          <w:tcPr>
            <w:tcW w:w="988" w:type="dxa"/>
            <w:shd w:val="clear" w:color="auto" w:fill="4F81BC"/>
          </w:tcPr>
          <w:p w:rsidR="00D155D2" w:rsidRDefault="00E16534">
            <w:pPr>
              <w:pStyle w:val="TableParagraph"/>
              <w:spacing w:before="133" w:line="240" w:lineRule="auto"/>
              <w:ind w:left="249" w:right="243"/>
              <w:rPr>
                <w:b/>
              </w:rPr>
            </w:pPr>
            <w:r>
              <w:rPr>
                <w:b/>
                <w:color w:val="FFFFFF"/>
              </w:rPr>
              <w:t>1722</w:t>
            </w:r>
          </w:p>
        </w:tc>
        <w:tc>
          <w:tcPr>
            <w:tcW w:w="2220" w:type="dxa"/>
            <w:shd w:val="clear" w:color="auto" w:fill="4F81BC"/>
          </w:tcPr>
          <w:p w:rsidR="00D155D2" w:rsidRDefault="00D155D2">
            <w:pPr>
              <w:pStyle w:val="TableParagraph"/>
              <w:spacing w:line="240" w:lineRule="auto"/>
              <w:ind w:left="0"/>
              <w:jc w:val="left"/>
              <w:rPr>
                <w:rFonts w:ascii="Times New Roman"/>
                <w:sz w:val="18"/>
              </w:rPr>
            </w:pPr>
          </w:p>
        </w:tc>
        <w:tc>
          <w:tcPr>
            <w:tcW w:w="1584" w:type="dxa"/>
            <w:shd w:val="clear" w:color="auto" w:fill="4F81BC"/>
          </w:tcPr>
          <w:p w:rsidR="00D155D2" w:rsidRDefault="00D155D2">
            <w:pPr>
              <w:pStyle w:val="TableParagraph"/>
              <w:spacing w:line="240" w:lineRule="auto"/>
              <w:ind w:left="0"/>
              <w:jc w:val="left"/>
              <w:rPr>
                <w:rFonts w:ascii="Times New Roman"/>
                <w:sz w:val="18"/>
              </w:rPr>
            </w:pPr>
          </w:p>
        </w:tc>
      </w:tr>
      <w:tr w:rsidR="00D155D2">
        <w:trPr>
          <w:trHeight w:val="806"/>
        </w:trPr>
        <w:tc>
          <w:tcPr>
            <w:tcW w:w="2156" w:type="dxa"/>
          </w:tcPr>
          <w:p w:rsidR="00D155D2" w:rsidRDefault="00E16534">
            <w:pPr>
              <w:pStyle w:val="TableParagraph"/>
              <w:spacing w:before="3" w:line="237" w:lineRule="auto"/>
              <w:ind w:right="855"/>
              <w:jc w:val="left"/>
            </w:pPr>
            <w:r>
              <w:t>International conveyance</w:t>
            </w:r>
          </w:p>
          <w:p w:rsidR="00D155D2" w:rsidRDefault="00E16534">
            <w:pPr>
              <w:pStyle w:val="TableParagraph"/>
              <w:spacing w:before="2" w:line="249" w:lineRule="exact"/>
              <w:jc w:val="left"/>
            </w:pPr>
            <w:r>
              <w:t>(Diamond Princess)</w:t>
            </w:r>
          </w:p>
        </w:tc>
        <w:tc>
          <w:tcPr>
            <w:tcW w:w="1172" w:type="dxa"/>
          </w:tcPr>
          <w:p w:rsidR="00D155D2" w:rsidRDefault="00D155D2">
            <w:pPr>
              <w:pStyle w:val="TableParagraph"/>
              <w:spacing w:before="11" w:line="240" w:lineRule="auto"/>
              <w:ind w:left="0"/>
              <w:jc w:val="left"/>
              <w:rPr>
                <w:b/>
                <w:sz w:val="21"/>
              </w:rPr>
            </w:pPr>
          </w:p>
          <w:p w:rsidR="00D155D2" w:rsidRDefault="00E16534">
            <w:pPr>
              <w:pStyle w:val="TableParagraph"/>
              <w:spacing w:line="240" w:lineRule="auto"/>
              <w:ind w:left="228" w:right="222"/>
            </w:pPr>
            <w:r>
              <w:t>712</w:t>
            </w:r>
          </w:p>
        </w:tc>
        <w:tc>
          <w:tcPr>
            <w:tcW w:w="1260" w:type="dxa"/>
          </w:tcPr>
          <w:p w:rsidR="00D155D2" w:rsidRDefault="00D155D2">
            <w:pPr>
              <w:pStyle w:val="TableParagraph"/>
              <w:spacing w:before="11" w:line="240" w:lineRule="auto"/>
              <w:ind w:left="0"/>
              <w:jc w:val="left"/>
              <w:rPr>
                <w:b/>
                <w:sz w:val="21"/>
              </w:rPr>
            </w:pPr>
          </w:p>
          <w:p w:rsidR="00D155D2" w:rsidRDefault="00E16534">
            <w:pPr>
              <w:pStyle w:val="TableParagraph"/>
              <w:spacing w:line="240" w:lineRule="auto"/>
              <w:ind w:left="2"/>
            </w:pPr>
            <w:r>
              <w:t>0</w:t>
            </w:r>
          </w:p>
        </w:tc>
        <w:tc>
          <w:tcPr>
            <w:tcW w:w="1080" w:type="dxa"/>
          </w:tcPr>
          <w:p w:rsidR="00D155D2" w:rsidRDefault="00D155D2">
            <w:pPr>
              <w:pStyle w:val="TableParagraph"/>
              <w:spacing w:before="11" w:line="240" w:lineRule="auto"/>
              <w:ind w:left="0"/>
              <w:jc w:val="left"/>
              <w:rPr>
                <w:b/>
                <w:sz w:val="21"/>
              </w:rPr>
            </w:pPr>
          </w:p>
          <w:p w:rsidR="00D155D2" w:rsidRDefault="00E16534">
            <w:pPr>
              <w:pStyle w:val="TableParagraph"/>
              <w:spacing w:line="240" w:lineRule="auto"/>
              <w:ind w:left="5"/>
            </w:pPr>
            <w:r>
              <w:t>7</w:t>
            </w:r>
          </w:p>
        </w:tc>
        <w:tc>
          <w:tcPr>
            <w:tcW w:w="988" w:type="dxa"/>
          </w:tcPr>
          <w:p w:rsidR="00D155D2" w:rsidRDefault="00D155D2">
            <w:pPr>
              <w:pStyle w:val="TableParagraph"/>
              <w:spacing w:before="11" w:line="240" w:lineRule="auto"/>
              <w:ind w:left="0"/>
              <w:jc w:val="left"/>
              <w:rPr>
                <w:b/>
                <w:sz w:val="21"/>
              </w:rPr>
            </w:pPr>
          </w:p>
          <w:p w:rsidR="00D155D2" w:rsidRDefault="00E16534">
            <w:pPr>
              <w:pStyle w:val="TableParagraph"/>
              <w:spacing w:line="240" w:lineRule="auto"/>
              <w:ind w:left="6"/>
            </w:pPr>
            <w:r>
              <w:t>0</w:t>
            </w:r>
          </w:p>
        </w:tc>
        <w:tc>
          <w:tcPr>
            <w:tcW w:w="2220" w:type="dxa"/>
          </w:tcPr>
          <w:p w:rsidR="00D155D2" w:rsidRDefault="00D155D2">
            <w:pPr>
              <w:pStyle w:val="TableParagraph"/>
              <w:spacing w:before="11" w:line="240" w:lineRule="auto"/>
              <w:ind w:left="0"/>
              <w:jc w:val="left"/>
              <w:rPr>
                <w:b/>
                <w:sz w:val="21"/>
              </w:rPr>
            </w:pPr>
          </w:p>
          <w:p w:rsidR="00D155D2" w:rsidRDefault="00E16534">
            <w:pPr>
              <w:pStyle w:val="TableParagraph"/>
              <w:spacing w:line="240" w:lineRule="auto"/>
              <w:ind w:left="190" w:right="177"/>
            </w:pPr>
            <w:r>
              <w:t>Local transmission</w:t>
            </w:r>
          </w:p>
        </w:tc>
        <w:tc>
          <w:tcPr>
            <w:tcW w:w="1584" w:type="dxa"/>
          </w:tcPr>
          <w:p w:rsidR="00D155D2" w:rsidRDefault="00D155D2">
            <w:pPr>
              <w:pStyle w:val="TableParagraph"/>
              <w:spacing w:before="11" w:line="240" w:lineRule="auto"/>
              <w:ind w:left="0"/>
              <w:jc w:val="left"/>
              <w:rPr>
                <w:b/>
                <w:sz w:val="21"/>
              </w:rPr>
            </w:pPr>
          </w:p>
          <w:p w:rsidR="00D155D2" w:rsidRDefault="00E16534">
            <w:pPr>
              <w:pStyle w:val="TableParagraph"/>
              <w:spacing w:line="240" w:lineRule="auto"/>
              <w:ind w:left="13"/>
            </w:pPr>
            <w:r>
              <w:t>8</w:t>
            </w:r>
          </w:p>
        </w:tc>
      </w:tr>
      <w:tr w:rsidR="00D155D2">
        <w:trPr>
          <w:trHeight w:val="271"/>
        </w:trPr>
        <w:tc>
          <w:tcPr>
            <w:tcW w:w="2156" w:type="dxa"/>
            <w:shd w:val="clear" w:color="auto" w:fill="4F81BC"/>
          </w:tcPr>
          <w:p w:rsidR="00D155D2" w:rsidRDefault="00E16534">
            <w:pPr>
              <w:pStyle w:val="TableParagraph"/>
              <w:spacing w:line="251" w:lineRule="exact"/>
              <w:jc w:val="left"/>
              <w:rPr>
                <w:b/>
              </w:rPr>
            </w:pPr>
            <w:r>
              <w:rPr>
                <w:b/>
                <w:color w:val="FFFFFF"/>
              </w:rPr>
              <w:t>Grand total</w:t>
            </w:r>
          </w:p>
        </w:tc>
        <w:tc>
          <w:tcPr>
            <w:tcW w:w="1172" w:type="dxa"/>
            <w:shd w:val="clear" w:color="auto" w:fill="4F81BC"/>
          </w:tcPr>
          <w:p w:rsidR="00D155D2" w:rsidRDefault="00E16534">
            <w:pPr>
              <w:pStyle w:val="TableParagraph"/>
              <w:spacing w:line="251" w:lineRule="exact"/>
              <w:ind w:left="228" w:right="222"/>
              <w:rPr>
                <w:b/>
              </w:rPr>
            </w:pPr>
            <w:r>
              <w:rPr>
                <w:b/>
                <w:color w:val="FFFFFF"/>
              </w:rPr>
              <w:t>372755</w:t>
            </w:r>
          </w:p>
        </w:tc>
        <w:tc>
          <w:tcPr>
            <w:tcW w:w="1260" w:type="dxa"/>
            <w:shd w:val="clear" w:color="auto" w:fill="4F81BC"/>
          </w:tcPr>
          <w:p w:rsidR="00D155D2" w:rsidRDefault="00E16534">
            <w:pPr>
              <w:pStyle w:val="TableParagraph"/>
              <w:spacing w:line="251" w:lineRule="exact"/>
              <w:ind w:left="327" w:right="325"/>
              <w:rPr>
                <w:b/>
              </w:rPr>
            </w:pPr>
            <w:r>
              <w:rPr>
                <w:b/>
                <w:color w:val="FFFFFF"/>
              </w:rPr>
              <w:t>39825</w:t>
            </w:r>
          </w:p>
        </w:tc>
        <w:tc>
          <w:tcPr>
            <w:tcW w:w="1080" w:type="dxa"/>
            <w:shd w:val="clear" w:color="auto" w:fill="4F81BC"/>
          </w:tcPr>
          <w:p w:rsidR="00D155D2" w:rsidRDefault="00E16534">
            <w:pPr>
              <w:pStyle w:val="TableParagraph"/>
              <w:spacing w:line="251" w:lineRule="exact"/>
              <w:ind w:left="238" w:right="234"/>
              <w:rPr>
                <w:b/>
              </w:rPr>
            </w:pPr>
            <w:r>
              <w:rPr>
                <w:b/>
                <w:color w:val="FFFFFF"/>
              </w:rPr>
              <w:t>16231</w:t>
            </w:r>
          </w:p>
        </w:tc>
        <w:tc>
          <w:tcPr>
            <w:tcW w:w="988" w:type="dxa"/>
            <w:shd w:val="clear" w:color="auto" w:fill="4F81BC"/>
          </w:tcPr>
          <w:p w:rsidR="00D155D2" w:rsidRDefault="00E16534">
            <w:pPr>
              <w:pStyle w:val="TableParagraph"/>
              <w:spacing w:line="251" w:lineRule="exact"/>
              <w:ind w:left="249" w:right="243"/>
              <w:rPr>
                <w:b/>
              </w:rPr>
            </w:pPr>
            <w:r>
              <w:rPr>
                <w:b/>
                <w:color w:val="FFFFFF"/>
              </w:rPr>
              <w:t>1722</w:t>
            </w:r>
          </w:p>
        </w:tc>
        <w:tc>
          <w:tcPr>
            <w:tcW w:w="2220" w:type="dxa"/>
            <w:shd w:val="clear" w:color="auto" w:fill="4F81BC"/>
          </w:tcPr>
          <w:p w:rsidR="00D155D2" w:rsidRDefault="00D155D2">
            <w:pPr>
              <w:pStyle w:val="TableParagraph"/>
              <w:spacing w:line="240" w:lineRule="auto"/>
              <w:ind w:left="0"/>
              <w:jc w:val="left"/>
              <w:rPr>
                <w:rFonts w:ascii="Times New Roman"/>
                <w:sz w:val="18"/>
              </w:rPr>
            </w:pPr>
          </w:p>
        </w:tc>
        <w:tc>
          <w:tcPr>
            <w:tcW w:w="1584" w:type="dxa"/>
            <w:shd w:val="clear" w:color="auto" w:fill="4F81BC"/>
          </w:tcPr>
          <w:p w:rsidR="00D155D2" w:rsidRDefault="00D155D2">
            <w:pPr>
              <w:pStyle w:val="TableParagraph"/>
              <w:spacing w:line="240" w:lineRule="auto"/>
              <w:ind w:left="0"/>
              <w:jc w:val="left"/>
              <w:rPr>
                <w:rFonts w:ascii="Times New Roman"/>
                <w:sz w:val="18"/>
              </w:rPr>
            </w:pPr>
          </w:p>
        </w:tc>
      </w:tr>
    </w:tbl>
    <w:p w:rsidR="00D155D2" w:rsidRDefault="00E16534">
      <w:pPr>
        <w:spacing w:line="253" w:lineRule="exact"/>
        <w:ind w:left="720"/>
        <w:rPr>
          <w:sz w:val="18"/>
        </w:rPr>
      </w:pPr>
      <w:r>
        <w:rPr>
          <w:rFonts w:ascii="Arial"/>
          <w:position w:val="8"/>
          <w:sz w:val="14"/>
        </w:rPr>
        <w:t>*</w:t>
      </w:r>
      <w:r>
        <w:rPr>
          <w:sz w:val="18"/>
        </w:rPr>
        <w:t>Numbers include both domestic and repatriated cases</w:t>
      </w:r>
    </w:p>
    <w:p w:rsidR="00D155D2" w:rsidRDefault="00E16534">
      <w:pPr>
        <w:ind w:left="720" w:right="759"/>
        <w:rPr>
          <w:sz w:val="18"/>
        </w:rPr>
      </w:pPr>
      <w:r>
        <w:rPr>
          <w:rFonts w:ascii="Arial" w:hAnsi="Arial"/>
          <w:b/>
          <w:position w:val="5"/>
          <w:sz w:val="12"/>
        </w:rPr>
        <w:t>†</w:t>
      </w:r>
      <w:r>
        <w:rPr>
          <w:sz w:val="18"/>
        </w:rPr>
        <w:t>The designations employed and the presentation of the material in this publication do not imply the expression of any opinion whatsoever on the part of WHO concerning the legal status of any country, territory, city or area or of its authorities, or concer</w:t>
      </w:r>
      <w:r>
        <w:rPr>
          <w:sz w:val="18"/>
        </w:rPr>
        <w:t>ning the delimitation of its frontiers or boundaries. Dotted and dashed lines on maps represent approximate border lines for which there may not yet be full agreement.</w:t>
      </w:r>
    </w:p>
    <w:p w:rsidR="00D155D2" w:rsidRDefault="00E16534">
      <w:pPr>
        <w:spacing w:line="219" w:lineRule="exact"/>
        <w:ind w:left="720"/>
        <w:rPr>
          <w:sz w:val="18"/>
        </w:rPr>
      </w:pPr>
      <w:r>
        <w:rPr>
          <w:rFonts w:ascii="Arial" w:hAnsi="Arial"/>
          <w:position w:val="5"/>
          <w:sz w:val="12"/>
        </w:rPr>
        <w:t>‡</w:t>
      </w:r>
      <w:r>
        <w:rPr>
          <w:sz w:val="18"/>
        </w:rPr>
        <w:t xml:space="preserve">Case classifications are based on </w:t>
      </w:r>
      <w:hyperlink r:id="rId9">
        <w:r>
          <w:rPr>
            <w:color w:val="0000FF"/>
            <w:sz w:val="18"/>
            <w:u w:val="single" w:color="0000FF"/>
          </w:rPr>
          <w:t xml:space="preserve">WHO case definitions </w:t>
        </w:r>
      </w:hyperlink>
      <w:r>
        <w:rPr>
          <w:sz w:val="18"/>
        </w:rPr>
        <w:t>for COVID-19.</w:t>
      </w:r>
    </w:p>
    <w:p w:rsidR="00D155D2" w:rsidRDefault="00E16534">
      <w:pPr>
        <w:ind w:left="720" w:right="716"/>
        <w:jc w:val="both"/>
        <w:rPr>
          <w:sz w:val="18"/>
        </w:rPr>
      </w:pPr>
      <w:r>
        <w:rPr>
          <w:b/>
          <w:position w:val="5"/>
          <w:sz w:val="12"/>
        </w:rPr>
        <w:t>§</w:t>
      </w:r>
      <w:r>
        <w:rPr>
          <w:sz w:val="18"/>
        </w:rPr>
        <w:t>Transmission classification is based on WHO analysis of available official data and may be subject to reclassification as additional data bec</w:t>
      </w:r>
      <w:r>
        <w:rPr>
          <w:sz w:val="18"/>
        </w:rPr>
        <w:t>ome available. Countries/territories/areas experiencing multiple types of transmission are classified in the highest category for which there is evidence; they may be removed from a given category if interruption of transmission can be demonstrated. It sho</w:t>
      </w:r>
      <w:r>
        <w:rPr>
          <w:sz w:val="18"/>
        </w:rPr>
        <w:t>uld be noted that even within categories, different countries/territories/areas may have differing degrees of transmission as indicated by the differing numbers of cases and other factors. Not all locations within a given country/territory/area are equally</w:t>
      </w:r>
      <w:r>
        <w:rPr>
          <w:sz w:val="18"/>
        </w:rPr>
        <w:t xml:space="preserve"> affected.</w:t>
      </w:r>
    </w:p>
    <w:p w:rsidR="00D155D2" w:rsidRDefault="00E16534">
      <w:pPr>
        <w:spacing w:line="219" w:lineRule="exact"/>
        <w:ind w:left="720"/>
        <w:rPr>
          <w:sz w:val="18"/>
        </w:rPr>
      </w:pPr>
      <w:r>
        <w:rPr>
          <w:sz w:val="18"/>
        </w:rPr>
        <w:t>Terms:</w:t>
      </w:r>
    </w:p>
    <w:p w:rsidR="00D155D2" w:rsidRDefault="00E16534">
      <w:pPr>
        <w:pStyle w:val="ListParagraph"/>
        <w:numPr>
          <w:ilvl w:val="0"/>
          <w:numId w:val="7"/>
        </w:numPr>
        <w:tabs>
          <w:tab w:val="left" w:pos="1440"/>
          <w:tab w:val="left" w:pos="1441"/>
        </w:tabs>
        <w:ind w:right="1040"/>
        <w:rPr>
          <w:rFonts w:ascii="Arial" w:hAnsi="Arial"/>
          <w:sz w:val="16"/>
        </w:rPr>
      </w:pPr>
      <w:r>
        <w:rPr>
          <w:b/>
          <w:sz w:val="16"/>
        </w:rPr>
        <w:t xml:space="preserve">Community transmission </w:t>
      </w:r>
      <w:r>
        <w:rPr>
          <w:sz w:val="16"/>
        </w:rPr>
        <w:t>is evidenced by the inability to relate confirmed cases through chains of transmission for a large number of cases, or by increasing positive tests through sentinel samples (routine systematic testing of respiratory samples from established</w:t>
      </w:r>
      <w:r>
        <w:rPr>
          <w:spacing w:val="-22"/>
          <w:sz w:val="16"/>
        </w:rPr>
        <w:t xml:space="preserve"> </w:t>
      </w:r>
      <w:r>
        <w:rPr>
          <w:sz w:val="16"/>
        </w:rPr>
        <w:t>laboratories).</w:t>
      </w:r>
    </w:p>
    <w:p w:rsidR="00D155D2" w:rsidRDefault="00E16534">
      <w:pPr>
        <w:pStyle w:val="ListParagraph"/>
        <w:numPr>
          <w:ilvl w:val="0"/>
          <w:numId w:val="7"/>
        </w:numPr>
        <w:tabs>
          <w:tab w:val="left" w:pos="1440"/>
          <w:tab w:val="left" w:pos="1441"/>
        </w:tabs>
        <w:spacing w:line="195" w:lineRule="exact"/>
        <w:rPr>
          <w:rFonts w:ascii="Arial" w:hAnsi="Arial"/>
          <w:sz w:val="16"/>
        </w:rPr>
      </w:pPr>
      <w:r>
        <w:rPr>
          <w:b/>
          <w:sz w:val="16"/>
        </w:rPr>
        <w:t xml:space="preserve">Local transmission </w:t>
      </w:r>
      <w:r>
        <w:rPr>
          <w:sz w:val="16"/>
        </w:rPr>
        <w:t>indicates locations where the source of infection is within the reporting</w:t>
      </w:r>
      <w:r>
        <w:rPr>
          <w:spacing w:val="-16"/>
          <w:sz w:val="16"/>
        </w:rPr>
        <w:t xml:space="preserve"> </w:t>
      </w:r>
      <w:r>
        <w:rPr>
          <w:sz w:val="16"/>
        </w:rPr>
        <w:t>location.</w:t>
      </w:r>
    </w:p>
    <w:p w:rsidR="00D155D2" w:rsidRDefault="00E16534">
      <w:pPr>
        <w:pStyle w:val="ListParagraph"/>
        <w:numPr>
          <w:ilvl w:val="0"/>
          <w:numId w:val="7"/>
        </w:numPr>
        <w:tabs>
          <w:tab w:val="left" w:pos="1440"/>
          <w:tab w:val="left" w:pos="1441"/>
        </w:tabs>
        <w:spacing w:line="195" w:lineRule="exact"/>
        <w:rPr>
          <w:rFonts w:ascii="Arial" w:hAnsi="Arial"/>
          <w:sz w:val="16"/>
        </w:rPr>
      </w:pPr>
      <w:proofErr w:type="gramStart"/>
      <w:r>
        <w:rPr>
          <w:b/>
          <w:sz w:val="16"/>
        </w:rPr>
        <w:t xml:space="preserve">Imported cases only </w:t>
      </w:r>
      <w:r>
        <w:rPr>
          <w:sz w:val="16"/>
        </w:rPr>
        <w:t>indicates</w:t>
      </w:r>
      <w:proofErr w:type="gramEnd"/>
      <w:r>
        <w:rPr>
          <w:sz w:val="16"/>
        </w:rPr>
        <w:t xml:space="preserve"> locations where all cases have been acquired outside the location of</w:t>
      </w:r>
      <w:r>
        <w:rPr>
          <w:spacing w:val="-14"/>
          <w:sz w:val="16"/>
        </w:rPr>
        <w:t xml:space="preserve"> </w:t>
      </w:r>
      <w:r>
        <w:rPr>
          <w:sz w:val="16"/>
        </w:rPr>
        <w:t>reporting.</w:t>
      </w:r>
    </w:p>
    <w:p w:rsidR="00D155D2" w:rsidRDefault="00E16534">
      <w:pPr>
        <w:pStyle w:val="ListParagraph"/>
        <w:numPr>
          <w:ilvl w:val="0"/>
          <w:numId w:val="7"/>
        </w:numPr>
        <w:tabs>
          <w:tab w:val="left" w:pos="1440"/>
          <w:tab w:val="left" w:pos="1441"/>
        </w:tabs>
        <w:spacing w:before="3" w:line="251" w:lineRule="exact"/>
        <w:rPr>
          <w:rFonts w:ascii="Arial" w:hAnsi="Arial"/>
        </w:rPr>
      </w:pPr>
      <w:r>
        <w:rPr>
          <w:b/>
          <w:sz w:val="16"/>
        </w:rPr>
        <w:t xml:space="preserve">Under investigation </w:t>
      </w:r>
      <w:r>
        <w:rPr>
          <w:sz w:val="16"/>
        </w:rPr>
        <w:t>indicates locations whe</w:t>
      </w:r>
      <w:r>
        <w:rPr>
          <w:sz w:val="16"/>
        </w:rPr>
        <w:t>re type of transmission has not been determined for any</w:t>
      </w:r>
      <w:r>
        <w:rPr>
          <w:spacing w:val="-24"/>
          <w:sz w:val="16"/>
        </w:rPr>
        <w:t xml:space="preserve"> </w:t>
      </w:r>
      <w:r>
        <w:rPr>
          <w:sz w:val="16"/>
        </w:rPr>
        <w:t>cases.</w:t>
      </w:r>
    </w:p>
    <w:p w:rsidR="00D155D2" w:rsidRDefault="00E16534">
      <w:pPr>
        <w:pStyle w:val="ListParagraph"/>
        <w:numPr>
          <w:ilvl w:val="0"/>
          <w:numId w:val="7"/>
        </w:numPr>
        <w:tabs>
          <w:tab w:val="left" w:pos="1440"/>
          <w:tab w:val="left" w:pos="1441"/>
        </w:tabs>
        <w:spacing w:line="249" w:lineRule="exact"/>
        <w:rPr>
          <w:rFonts w:ascii="Arial" w:hAnsi="Arial"/>
        </w:rPr>
      </w:pPr>
      <w:r>
        <w:rPr>
          <w:b/>
          <w:sz w:val="16"/>
        </w:rPr>
        <w:t xml:space="preserve">Interrupted transmission </w:t>
      </w:r>
      <w:r>
        <w:rPr>
          <w:sz w:val="16"/>
        </w:rPr>
        <w:t>indicates locations where interruption of transmission has been demonstrated (details to be</w:t>
      </w:r>
      <w:r>
        <w:rPr>
          <w:spacing w:val="-14"/>
          <w:sz w:val="16"/>
        </w:rPr>
        <w:t xml:space="preserve"> </w:t>
      </w:r>
      <w:r>
        <w:rPr>
          <w:sz w:val="16"/>
        </w:rPr>
        <w:t>determined)</w:t>
      </w:r>
    </w:p>
    <w:p w:rsidR="00D155D2" w:rsidRDefault="00E16534">
      <w:pPr>
        <w:spacing w:line="218" w:lineRule="exact"/>
        <w:ind w:left="720"/>
        <w:jc w:val="both"/>
        <w:rPr>
          <w:sz w:val="18"/>
        </w:rPr>
      </w:pPr>
      <w:r>
        <w:rPr>
          <w:rFonts w:ascii="Arial" w:hAnsi="Arial"/>
          <w:sz w:val="18"/>
        </w:rPr>
        <w:t xml:space="preserve">** “Territories” include territories, areas, overseas dependencies and other jurisdictions </w:t>
      </w:r>
      <w:r>
        <w:rPr>
          <w:sz w:val="18"/>
        </w:rPr>
        <w:t>of similar status</w:t>
      </w:r>
    </w:p>
    <w:p w:rsidR="00D155D2" w:rsidRDefault="00E16534">
      <w:pPr>
        <w:spacing w:before="1"/>
        <w:ind w:left="720"/>
        <w:rPr>
          <w:sz w:val="18"/>
        </w:rPr>
      </w:pPr>
      <w:r>
        <w:rPr>
          <w:position w:val="5"/>
          <w:sz w:val="12"/>
        </w:rPr>
        <w:t xml:space="preserve">[1] </w:t>
      </w:r>
      <w:r>
        <w:rPr>
          <w:sz w:val="18"/>
        </w:rPr>
        <w:t>All references to Kosovo should be understood to be in the context of the United Nations Security Council resolution 1244 (1999).</w:t>
      </w:r>
    </w:p>
    <w:p w:rsidR="00D155D2" w:rsidRDefault="00D155D2">
      <w:pPr>
        <w:pStyle w:val="BodyText"/>
        <w:spacing w:before="12"/>
        <w:rPr>
          <w:sz w:val="17"/>
        </w:rPr>
      </w:pPr>
    </w:p>
    <w:p w:rsidR="00D155D2" w:rsidRDefault="00E16534">
      <w:pPr>
        <w:ind w:left="720" w:right="1056"/>
        <w:jc w:val="both"/>
        <w:rPr>
          <w:sz w:val="18"/>
        </w:rPr>
      </w:pPr>
      <w:r>
        <w:rPr>
          <w:sz w:val="18"/>
        </w:rPr>
        <w:t>Due to diffe</w:t>
      </w:r>
      <w:r>
        <w:rPr>
          <w:sz w:val="18"/>
        </w:rPr>
        <w:t xml:space="preserve">rences in reporting methods, retrospective data consolidation, and reporting delays, the number of new cases may not always </w:t>
      </w:r>
      <w:r>
        <w:rPr>
          <w:rFonts w:ascii="Arial" w:hAnsi="Arial"/>
          <w:sz w:val="18"/>
        </w:rPr>
        <w:t>reflect</w:t>
      </w:r>
      <w:r>
        <w:rPr>
          <w:rFonts w:ascii="Arial" w:hAnsi="Arial"/>
          <w:spacing w:val="-27"/>
          <w:sz w:val="18"/>
        </w:rPr>
        <w:t xml:space="preserve"> </w:t>
      </w:r>
      <w:r>
        <w:rPr>
          <w:rFonts w:ascii="Arial" w:hAnsi="Arial"/>
          <w:sz w:val="18"/>
        </w:rPr>
        <w:t>the</w:t>
      </w:r>
      <w:r>
        <w:rPr>
          <w:rFonts w:ascii="Arial" w:hAnsi="Arial"/>
          <w:spacing w:val="-28"/>
          <w:sz w:val="18"/>
        </w:rPr>
        <w:t xml:space="preserve"> </w:t>
      </w:r>
      <w:r>
        <w:rPr>
          <w:rFonts w:ascii="Arial" w:hAnsi="Arial"/>
          <w:sz w:val="18"/>
        </w:rPr>
        <w:t>exact</w:t>
      </w:r>
      <w:r>
        <w:rPr>
          <w:rFonts w:ascii="Arial" w:hAnsi="Arial"/>
          <w:spacing w:val="-26"/>
          <w:sz w:val="18"/>
        </w:rPr>
        <w:t xml:space="preserve"> </w:t>
      </w:r>
      <w:r>
        <w:rPr>
          <w:rFonts w:ascii="Arial" w:hAnsi="Arial"/>
          <w:sz w:val="18"/>
        </w:rPr>
        <w:t>difference</w:t>
      </w:r>
      <w:r>
        <w:rPr>
          <w:rFonts w:ascii="Arial" w:hAnsi="Arial"/>
          <w:spacing w:val="-28"/>
          <w:sz w:val="18"/>
        </w:rPr>
        <w:t xml:space="preserve"> </w:t>
      </w:r>
      <w:r>
        <w:rPr>
          <w:rFonts w:ascii="Arial" w:hAnsi="Arial"/>
          <w:sz w:val="18"/>
        </w:rPr>
        <w:t>between</w:t>
      </w:r>
      <w:r>
        <w:rPr>
          <w:rFonts w:ascii="Arial" w:hAnsi="Arial"/>
          <w:spacing w:val="-27"/>
          <w:sz w:val="18"/>
        </w:rPr>
        <w:t xml:space="preserve"> </w:t>
      </w:r>
      <w:r>
        <w:rPr>
          <w:rFonts w:ascii="Arial" w:hAnsi="Arial"/>
          <w:sz w:val="18"/>
        </w:rPr>
        <w:t>yesterday’s</w:t>
      </w:r>
      <w:r>
        <w:rPr>
          <w:rFonts w:ascii="Arial" w:hAnsi="Arial"/>
          <w:spacing w:val="-28"/>
          <w:sz w:val="18"/>
        </w:rPr>
        <w:t xml:space="preserve"> </w:t>
      </w:r>
      <w:r>
        <w:rPr>
          <w:rFonts w:ascii="Arial" w:hAnsi="Arial"/>
          <w:sz w:val="18"/>
        </w:rPr>
        <w:t>and</w:t>
      </w:r>
      <w:r>
        <w:rPr>
          <w:rFonts w:ascii="Arial" w:hAnsi="Arial"/>
          <w:spacing w:val="-27"/>
          <w:sz w:val="18"/>
        </w:rPr>
        <w:t xml:space="preserve"> </w:t>
      </w:r>
      <w:r>
        <w:rPr>
          <w:rFonts w:ascii="Arial" w:hAnsi="Arial"/>
          <w:sz w:val="18"/>
        </w:rPr>
        <w:t>today’s</w:t>
      </w:r>
      <w:r>
        <w:rPr>
          <w:rFonts w:ascii="Arial" w:hAnsi="Arial"/>
          <w:spacing w:val="-27"/>
          <w:sz w:val="18"/>
        </w:rPr>
        <w:t xml:space="preserve"> </w:t>
      </w:r>
      <w:r>
        <w:rPr>
          <w:rFonts w:ascii="Arial" w:hAnsi="Arial"/>
          <w:sz w:val="18"/>
        </w:rPr>
        <w:t>totals.</w:t>
      </w:r>
      <w:r>
        <w:rPr>
          <w:rFonts w:ascii="Arial" w:hAnsi="Arial"/>
          <w:spacing w:val="-25"/>
          <w:sz w:val="18"/>
        </w:rPr>
        <w:t xml:space="preserve"> </w:t>
      </w:r>
      <w:r>
        <w:rPr>
          <w:sz w:val="18"/>
        </w:rPr>
        <w:t>WHO</w:t>
      </w:r>
      <w:r>
        <w:rPr>
          <w:spacing w:val="-17"/>
          <w:sz w:val="18"/>
        </w:rPr>
        <w:t xml:space="preserve"> </w:t>
      </w:r>
      <w:r>
        <w:rPr>
          <w:sz w:val="18"/>
        </w:rPr>
        <w:t>COVID-19</w:t>
      </w:r>
      <w:r>
        <w:rPr>
          <w:spacing w:val="-17"/>
          <w:sz w:val="18"/>
        </w:rPr>
        <w:t xml:space="preserve"> </w:t>
      </w:r>
      <w:r>
        <w:rPr>
          <w:sz w:val="18"/>
        </w:rPr>
        <w:t>Situation</w:t>
      </w:r>
      <w:r>
        <w:rPr>
          <w:spacing w:val="-18"/>
          <w:sz w:val="18"/>
        </w:rPr>
        <w:t xml:space="preserve"> </w:t>
      </w:r>
      <w:r>
        <w:rPr>
          <w:sz w:val="18"/>
        </w:rPr>
        <w:t>Reports</w:t>
      </w:r>
      <w:r>
        <w:rPr>
          <w:spacing w:val="-17"/>
          <w:sz w:val="18"/>
        </w:rPr>
        <w:t xml:space="preserve"> </w:t>
      </w:r>
      <w:r>
        <w:rPr>
          <w:sz w:val="18"/>
        </w:rPr>
        <w:t>present</w:t>
      </w:r>
      <w:r>
        <w:rPr>
          <w:spacing w:val="-17"/>
          <w:sz w:val="18"/>
        </w:rPr>
        <w:t xml:space="preserve"> </w:t>
      </w:r>
      <w:r>
        <w:rPr>
          <w:sz w:val="18"/>
        </w:rPr>
        <w:t>official</w:t>
      </w:r>
      <w:r>
        <w:rPr>
          <w:spacing w:val="-18"/>
          <w:sz w:val="18"/>
        </w:rPr>
        <w:t xml:space="preserve"> </w:t>
      </w:r>
      <w:r>
        <w:rPr>
          <w:sz w:val="18"/>
        </w:rPr>
        <w:t>counts</w:t>
      </w:r>
      <w:r>
        <w:rPr>
          <w:spacing w:val="-18"/>
          <w:sz w:val="18"/>
        </w:rPr>
        <w:t xml:space="preserve"> </w:t>
      </w:r>
      <w:r>
        <w:rPr>
          <w:sz w:val="18"/>
        </w:rPr>
        <w:t>of</w:t>
      </w:r>
      <w:r>
        <w:rPr>
          <w:spacing w:val="-18"/>
          <w:sz w:val="18"/>
        </w:rPr>
        <w:t xml:space="preserve"> </w:t>
      </w:r>
      <w:r>
        <w:rPr>
          <w:sz w:val="18"/>
        </w:rPr>
        <w:t>confi</w:t>
      </w:r>
      <w:r>
        <w:rPr>
          <w:sz w:val="18"/>
        </w:rPr>
        <w:t>rmed COVID-19 cases, thus differences between WHO reports and other sources of COVID-19 data using different inclusion criteria and different data cutoff times are to be</w:t>
      </w:r>
      <w:r>
        <w:rPr>
          <w:spacing w:val="-3"/>
          <w:sz w:val="18"/>
        </w:rPr>
        <w:t xml:space="preserve"> </w:t>
      </w:r>
      <w:r>
        <w:rPr>
          <w:sz w:val="18"/>
        </w:rPr>
        <w:t>expected.</w:t>
      </w:r>
    </w:p>
    <w:p w:rsidR="00D155D2" w:rsidRDefault="00D155D2">
      <w:pPr>
        <w:pStyle w:val="BodyText"/>
        <w:spacing w:before="10"/>
        <w:rPr>
          <w:sz w:val="17"/>
        </w:rPr>
      </w:pPr>
    </w:p>
    <w:p w:rsidR="00D155D2" w:rsidRDefault="00E16534">
      <w:pPr>
        <w:spacing w:line="482" w:lineRule="auto"/>
        <w:ind w:left="720" w:right="7537"/>
        <w:rPr>
          <w:sz w:val="18"/>
        </w:rPr>
      </w:pPr>
      <w:r>
        <w:rPr>
          <w:sz w:val="18"/>
        </w:rPr>
        <w:t xml:space="preserve">New countries/territories/areas are shown in </w:t>
      </w:r>
      <w:r>
        <w:rPr>
          <w:color w:val="FF0000"/>
          <w:sz w:val="18"/>
        </w:rPr>
        <w:t>red</w:t>
      </w:r>
      <w:r>
        <w:rPr>
          <w:sz w:val="18"/>
        </w:rPr>
        <w:t>. Erratum: Total and new ca</w:t>
      </w:r>
      <w:r>
        <w:rPr>
          <w:sz w:val="18"/>
        </w:rPr>
        <w:t>ses revised for Jersey.</w:t>
      </w:r>
    </w:p>
    <w:p w:rsidR="00D155D2" w:rsidRDefault="00D155D2">
      <w:pPr>
        <w:spacing w:line="482" w:lineRule="auto"/>
        <w:rPr>
          <w:sz w:val="18"/>
        </w:rPr>
        <w:sectPr w:rsidR="00D155D2">
          <w:pgSz w:w="11920" w:h="16850"/>
          <w:pgMar w:top="900" w:right="0" w:bottom="280" w:left="0" w:header="720" w:footer="720" w:gutter="0"/>
          <w:cols w:space="720"/>
        </w:sectPr>
      </w:pPr>
    </w:p>
    <w:p w:rsidR="00D155D2" w:rsidRDefault="00E16534">
      <w:pPr>
        <w:pStyle w:val="Heading2"/>
        <w:spacing w:before="38"/>
      </w:pPr>
      <w:proofErr w:type="gramStart"/>
      <w:r>
        <w:rPr>
          <w:color w:val="0079AF"/>
        </w:rPr>
        <w:lastRenderedPageBreak/>
        <w:t>Figure 2.</w:t>
      </w:r>
      <w:proofErr w:type="gramEnd"/>
      <w:r>
        <w:rPr>
          <w:color w:val="0079AF"/>
        </w:rPr>
        <w:t xml:space="preserve"> Epidemic curve of confirmed COVID-19, by date of report and WHO region through 24 March 2020</w:t>
      </w:r>
    </w:p>
    <w:p w:rsidR="00D155D2" w:rsidRDefault="00E16534">
      <w:pPr>
        <w:pStyle w:val="BodyText"/>
        <w:spacing w:before="11"/>
        <w:rPr>
          <w:b/>
          <w:sz w:val="18"/>
        </w:rPr>
      </w:pPr>
      <w:r>
        <w:rPr>
          <w:noProof/>
        </w:rPr>
        <w:drawing>
          <wp:anchor distT="0" distB="0" distL="0" distR="0" simplePos="0" relativeHeight="6" behindDoc="0" locked="0" layoutInCell="1" allowOverlap="1">
            <wp:simplePos x="0" y="0"/>
            <wp:positionH relativeFrom="page">
              <wp:posOffset>489222</wp:posOffset>
            </wp:positionH>
            <wp:positionV relativeFrom="paragraph">
              <wp:posOffset>171605</wp:posOffset>
            </wp:positionV>
            <wp:extent cx="6536899" cy="4037076"/>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0" cstate="print"/>
                    <a:stretch>
                      <a:fillRect/>
                    </a:stretch>
                  </pic:blipFill>
                  <pic:spPr>
                    <a:xfrm>
                      <a:off x="0" y="0"/>
                      <a:ext cx="6536899" cy="4037076"/>
                    </a:xfrm>
                    <a:prstGeom prst="rect">
                      <a:avLst/>
                    </a:prstGeom>
                  </pic:spPr>
                </pic:pic>
              </a:graphicData>
            </a:graphic>
          </wp:anchor>
        </w:drawing>
      </w:r>
    </w:p>
    <w:p w:rsidR="00D155D2" w:rsidRDefault="00D155D2">
      <w:pPr>
        <w:pStyle w:val="BodyText"/>
        <w:rPr>
          <w:b/>
          <w:sz w:val="20"/>
        </w:rPr>
      </w:pPr>
    </w:p>
    <w:p w:rsidR="00D155D2" w:rsidRDefault="00D155D2">
      <w:pPr>
        <w:pStyle w:val="BodyText"/>
        <w:rPr>
          <w:b/>
          <w:sz w:val="20"/>
        </w:rPr>
      </w:pPr>
    </w:p>
    <w:p w:rsidR="00D155D2" w:rsidRDefault="00D155D2">
      <w:pPr>
        <w:pStyle w:val="BodyText"/>
        <w:rPr>
          <w:b/>
          <w:sz w:val="20"/>
        </w:rPr>
      </w:pPr>
    </w:p>
    <w:p w:rsidR="00D155D2" w:rsidRDefault="00D155D2">
      <w:pPr>
        <w:pStyle w:val="BodyText"/>
        <w:rPr>
          <w:b/>
          <w:sz w:val="20"/>
        </w:rPr>
      </w:pPr>
    </w:p>
    <w:p w:rsidR="00D155D2" w:rsidRDefault="00D155D2">
      <w:pPr>
        <w:pStyle w:val="BodyText"/>
        <w:spacing w:before="3"/>
        <w:rPr>
          <w:b/>
          <w:sz w:val="23"/>
        </w:rPr>
      </w:pPr>
      <w:r w:rsidRPr="00D155D2">
        <w:pict>
          <v:shape id="_x0000_s1029" type="#_x0000_t202" style="position:absolute;margin-left:36pt;margin-top:17.15pt;width:520.2pt;height:259.75pt;z-index:-15725056;mso-wrap-distance-left:0;mso-wrap-distance-right:0;mso-position-horizontal-relative:page" filled="f" strokecolor="#4f81bc" strokeweight="2pt">
            <v:textbox inset="0,0,0,0">
              <w:txbxContent>
                <w:p w:rsidR="00D155D2" w:rsidRDefault="00E16534">
                  <w:pPr>
                    <w:spacing w:before="72"/>
                    <w:ind w:left="143"/>
                    <w:jc w:val="both"/>
                    <w:rPr>
                      <w:b/>
                    </w:rPr>
                  </w:pPr>
                  <w:r>
                    <w:rPr>
                      <w:b/>
                    </w:rPr>
                    <w:t>STRATEGIC OBJECTIVES</w:t>
                  </w:r>
                </w:p>
                <w:p w:rsidR="00D155D2" w:rsidRDefault="00D155D2">
                  <w:pPr>
                    <w:pStyle w:val="BodyText"/>
                    <w:rPr>
                      <w:b/>
                    </w:rPr>
                  </w:pPr>
                </w:p>
                <w:p w:rsidR="00D155D2" w:rsidRDefault="00E16534">
                  <w:pPr>
                    <w:pStyle w:val="BodyText"/>
                    <w:ind w:left="143"/>
                    <w:jc w:val="both"/>
                  </w:pPr>
                  <w:proofErr w:type="gramStart"/>
                  <w:r>
                    <w:rPr>
                      <w:rFonts w:ascii="Arial" w:hAnsi="Arial"/>
                    </w:rPr>
                    <w:t>WHO’s</w:t>
                  </w:r>
                  <w:proofErr w:type="gramEnd"/>
                  <w:r>
                    <w:rPr>
                      <w:rFonts w:ascii="Arial" w:hAnsi="Arial"/>
                    </w:rPr>
                    <w:t xml:space="preserve"> strategic objectives for this response are t</w:t>
                  </w:r>
                  <w:r>
                    <w:t>o:</w:t>
                  </w:r>
                </w:p>
                <w:p w:rsidR="00D155D2" w:rsidRDefault="00D155D2">
                  <w:pPr>
                    <w:pStyle w:val="BodyText"/>
                    <w:spacing w:before="1"/>
                  </w:pPr>
                </w:p>
                <w:p w:rsidR="00D155D2" w:rsidRDefault="00E16534">
                  <w:pPr>
                    <w:pStyle w:val="BodyText"/>
                    <w:numPr>
                      <w:ilvl w:val="0"/>
                      <w:numId w:val="6"/>
                    </w:numPr>
                    <w:tabs>
                      <w:tab w:val="left" w:pos="909"/>
                      <w:tab w:val="left" w:pos="910"/>
                    </w:tabs>
                    <w:ind w:right="260"/>
                  </w:pPr>
                  <w:r>
                    <w:t>Interrupt human-to-human transmission including reducing secondary infections among close contacts and health care workers, preventing transmission amplification events, and preventing further international</w:t>
                  </w:r>
                  <w:r>
                    <w:rPr>
                      <w:spacing w:val="-4"/>
                    </w:rPr>
                    <w:t xml:space="preserve"> </w:t>
                  </w:r>
                  <w:r>
                    <w:t>spread*;</w:t>
                  </w:r>
                </w:p>
                <w:p w:rsidR="00D155D2" w:rsidRDefault="00E16534">
                  <w:pPr>
                    <w:pStyle w:val="BodyText"/>
                    <w:numPr>
                      <w:ilvl w:val="0"/>
                      <w:numId w:val="6"/>
                    </w:numPr>
                    <w:tabs>
                      <w:tab w:val="left" w:pos="909"/>
                      <w:tab w:val="left" w:pos="910"/>
                    </w:tabs>
                    <w:spacing w:line="279" w:lineRule="exact"/>
                    <w:ind w:hanging="361"/>
                  </w:pPr>
                  <w:r>
                    <w:t xml:space="preserve">Identify, isolate and care for patients </w:t>
                  </w:r>
                  <w:r>
                    <w:t>early, including providing optimized care for infected</w:t>
                  </w:r>
                  <w:r>
                    <w:rPr>
                      <w:spacing w:val="-21"/>
                    </w:rPr>
                    <w:t xml:space="preserve"> </w:t>
                  </w:r>
                  <w:r>
                    <w:t>patients;</w:t>
                  </w:r>
                </w:p>
                <w:p w:rsidR="00D155D2" w:rsidRDefault="00E16534">
                  <w:pPr>
                    <w:pStyle w:val="BodyText"/>
                    <w:numPr>
                      <w:ilvl w:val="0"/>
                      <w:numId w:val="6"/>
                    </w:numPr>
                    <w:tabs>
                      <w:tab w:val="left" w:pos="909"/>
                      <w:tab w:val="left" w:pos="910"/>
                    </w:tabs>
                    <w:spacing w:before="1"/>
                    <w:ind w:hanging="361"/>
                  </w:pPr>
                  <w:r>
                    <w:t>Identify and reduce transmission from the animal</w:t>
                  </w:r>
                  <w:r>
                    <w:rPr>
                      <w:spacing w:val="-7"/>
                    </w:rPr>
                    <w:t xml:space="preserve"> </w:t>
                  </w:r>
                  <w:r>
                    <w:t>source;</w:t>
                  </w:r>
                </w:p>
                <w:p w:rsidR="00D155D2" w:rsidRDefault="00E16534">
                  <w:pPr>
                    <w:pStyle w:val="BodyText"/>
                    <w:numPr>
                      <w:ilvl w:val="0"/>
                      <w:numId w:val="6"/>
                    </w:numPr>
                    <w:tabs>
                      <w:tab w:val="left" w:pos="909"/>
                      <w:tab w:val="left" w:pos="910"/>
                    </w:tabs>
                    <w:ind w:right="457"/>
                  </w:pPr>
                  <w:r>
                    <w:t>Address crucial unknowns regarding clinical severity, extent of transmission and infection, treatment options, and accelerate the deve</w:t>
                  </w:r>
                  <w:r>
                    <w:t>lopment of diagnostics, therapeutics and</w:t>
                  </w:r>
                  <w:r>
                    <w:rPr>
                      <w:spacing w:val="-13"/>
                    </w:rPr>
                    <w:t xml:space="preserve"> </w:t>
                  </w:r>
                  <w:r>
                    <w:t>vaccines;</w:t>
                  </w:r>
                </w:p>
                <w:p w:rsidR="00D155D2" w:rsidRDefault="00E16534">
                  <w:pPr>
                    <w:pStyle w:val="BodyText"/>
                    <w:numPr>
                      <w:ilvl w:val="0"/>
                      <w:numId w:val="6"/>
                    </w:numPr>
                    <w:tabs>
                      <w:tab w:val="left" w:pos="909"/>
                      <w:tab w:val="left" w:pos="910"/>
                    </w:tabs>
                    <w:spacing w:before="1" w:line="279" w:lineRule="exact"/>
                    <w:ind w:hanging="361"/>
                  </w:pPr>
                  <w:r>
                    <w:t>Communicate critical risk and event information to all communities and counter</w:t>
                  </w:r>
                  <w:r>
                    <w:rPr>
                      <w:spacing w:val="-16"/>
                    </w:rPr>
                    <w:t xml:space="preserve"> </w:t>
                  </w:r>
                  <w:r>
                    <w:t>misinformation;</w:t>
                  </w:r>
                </w:p>
                <w:p w:rsidR="00D155D2" w:rsidRDefault="00E16534">
                  <w:pPr>
                    <w:pStyle w:val="BodyText"/>
                    <w:numPr>
                      <w:ilvl w:val="0"/>
                      <w:numId w:val="6"/>
                    </w:numPr>
                    <w:tabs>
                      <w:tab w:val="left" w:pos="909"/>
                      <w:tab w:val="left" w:pos="910"/>
                    </w:tabs>
                    <w:spacing w:line="279" w:lineRule="exact"/>
                    <w:ind w:hanging="361"/>
                  </w:pPr>
                  <w:r>
                    <w:t xml:space="preserve">Minimize social and economic impact through </w:t>
                  </w:r>
                  <w:proofErr w:type="spellStart"/>
                  <w:r>
                    <w:t>multisectoral</w:t>
                  </w:r>
                  <w:proofErr w:type="spellEnd"/>
                  <w:r>
                    <w:rPr>
                      <w:spacing w:val="-10"/>
                    </w:rPr>
                    <w:t xml:space="preserve"> </w:t>
                  </w:r>
                  <w:r>
                    <w:t>partnerships.</w:t>
                  </w:r>
                </w:p>
                <w:p w:rsidR="00D155D2" w:rsidRDefault="00D155D2">
                  <w:pPr>
                    <w:pStyle w:val="BodyText"/>
                  </w:pPr>
                </w:p>
                <w:p w:rsidR="00D155D2" w:rsidRDefault="00E16534">
                  <w:pPr>
                    <w:pStyle w:val="BodyText"/>
                    <w:ind w:left="188" w:right="275"/>
                    <w:jc w:val="both"/>
                  </w:pPr>
                  <w:r>
                    <w:t>*This can be achieved through a combination of public health measures, such as rapid identification, diagnosis and management of the cases, identification and follow up of the contacts, infection prevention and control in health care settings, implementati</w:t>
                  </w:r>
                  <w:r>
                    <w:t>on of health measures for travelers, awareness-raising in the population and risk communication.</w:t>
                  </w:r>
                </w:p>
              </w:txbxContent>
            </v:textbox>
            <w10:wrap type="topAndBottom" anchorx="page"/>
          </v:shape>
        </w:pict>
      </w:r>
    </w:p>
    <w:p w:rsidR="00D155D2" w:rsidRDefault="00D155D2">
      <w:pPr>
        <w:rPr>
          <w:sz w:val="23"/>
        </w:rPr>
        <w:sectPr w:rsidR="00D155D2">
          <w:pgSz w:w="11920" w:h="16850"/>
          <w:pgMar w:top="860" w:right="0" w:bottom="280" w:left="0" w:header="720" w:footer="720" w:gutter="0"/>
          <w:cols w:space="720"/>
        </w:sectPr>
      </w:pPr>
    </w:p>
    <w:p w:rsidR="00D155D2" w:rsidRDefault="00E16534">
      <w:pPr>
        <w:spacing w:before="79"/>
        <w:ind w:left="720"/>
        <w:rPr>
          <w:rFonts w:ascii="Arial"/>
          <w:b/>
          <w:sz w:val="24"/>
        </w:rPr>
      </w:pPr>
      <w:r>
        <w:rPr>
          <w:rFonts w:ascii="Arial"/>
          <w:b/>
          <w:color w:val="0079AF"/>
          <w:sz w:val="24"/>
        </w:rPr>
        <w:lastRenderedPageBreak/>
        <w:t>PREPAREDNESS AND RESPONSE</w:t>
      </w:r>
    </w:p>
    <w:p w:rsidR="00D155D2" w:rsidRDefault="00E16534">
      <w:pPr>
        <w:pStyle w:val="ListParagraph"/>
        <w:numPr>
          <w:ilvl w:val="0"/>
          <w:numId w:val="5"/>
        </w:numPr>
        <w:tabs>
          <w:tab w:val="left" w:pos="1079"/>
          <w:tab w:val="left" w:pos="1080"/>
        </w:tabs>
        <w:spacing w:before="206"/>
      </w:pPr>
      <w:r>
        <w:t>To view all technical guidance documents regarding COVID-19, please go to</w:t>
      </w:r>
      <w:r>
        <w:rPr>
          <w:color w:val="0000FF"/>
        </w:rPr>
        <w:t xml:space="preserve"> </w:t>
      </w:r>
      <w:hyperlink r:id="rId11">
        <w:r>
          <w:rPr>
            <w:color w:val="0000FF"/>
            <w:u w:val="single" w:color="0000FF"/>
          </w:rPr>
          <w:t>this</w:t>
        </w:r>
        <w:r>
          <w:rPr>
            <w:color w:val="0000FF"/>
            <w:spacing w:val="-6"/>
            <w:u w:val="single" w:color="0000FF"/>
          </w:rPr>
          <w:t xml:space="preserve"> </w:t>
        </w:r>
        <w:r>
          <w:rPr>
            <w:color w:val="0000FF"/>
            <w:u w:val="single" w:color="0000FF"/>
          </w:rPr>
          <w:t>webpage</w:t>
        </w:r>
      </w:hyperlink>
      <w:r>
        <w:t>.</w:t>
      </w:r>
    </w:p>
    <w:p w:rsidR="00D155D2" w:rsidRDefault="00D155D2">
      <w:pPr>
        <w:pStyle w:val="ListParagraph"/>
        <w:numPr>
          <w:ilvl w:val="0"/>
          <w:numId w:val="5"/>
        </w:numPr>
        <w:tabs>
          <w:tab w:val="left" w:pos="1079"/>
          <w:tab w:val="left" w:pos="1080"/>
        </w:tabs>
        <w:spacing w:before="41" w:line="276" w:lineRule="auto"/>
        <w:ind w:right="746"/>
      </w:pPr>
      <w:r>
        <w:pict>
          <v:rect id="_x0000_s1028" style="position:absolute;left:0;text-align:left;margin-left:238.95pt;margin-top:13.7pt;width:2.5pt;height:.7pt;z-index:-18134016;mso-position-horizontal-relative:page" fillcolor="black" stroked="f">
            <w10:wrap anchorx="page"/>
          </v:rect>
        </w:pict>
      </w:r>
      <w:r w:rsidR="00E16534">
        <w:t>WHO has developed interim guidance for laboratory diagnosis, advice on the use of masks during home care and in health care settings in the con</w:t>
      </w:r>
      <w:r w:rsidR="00E16534">
        <w:t xml:space="preserve">text of the novel </w:t>
      </w:r>
      <w:proofErr w:type="spellStart"/>
      <w:r w:rsidR="00E16534">
        <w:t>coronavirus</w:t>
      </w:r>
      <w:proofErr w:type="spellEnd"/>
      <w:r w:rsidR="00E16534">
        <w:t xml:space="preserve"> (2019-nCoV) outbreak, clinical management, infection prevention and control in health care settings, home care for patients with suspected novel </w:t>
      </w:r>
      <w:proofErr w:type="spellStart"/>
      <w:r w:rsidR="00E16534">
        <w:t>coronavirus</w:t>
      </w:r>
      <w:proofErr w:type="spellEnd"/>
      <w:r w:rsidR="00E16534">
        <w:t xml:space="preserve">, risk communication and community engagement and Global Surveillance </w:t>
      </w:r>
      <w:r w:rsidR="00E16534">
        <w:t xml:space="preserve">for human infection with novel </w:t>
      </w:r>
      <w:proofErr w:type="spellStart"/>
      <w:r w:rsidR="00E16534">
        <w:t>coronavirus</w:t>
      </w:r>
      <w:proofErr w:type="spellEnd"/>
      <w:r w:rsidR="00E16534">
        <w:rPr>
          <w:spacing w:val="-4"/>
        </w:rPr>
        <w:t xml:space="preserve"> </w:t>
      </w:r>
      <w:r w:rsidR="00E16534">
        <w:t>(2019-nCoV).</w:t>
      </w:r>
    </w:p>
    <w:p w:rsidR="00D155D2" w:rsidRDefault="00E16534">
      <w:pPr>
        <w:pStyle w:val="ListParagraph"/>
        <w:numPr>
          <w:ilvl w:val="0"/>
          <w:numId w:val="5"/>
        </w:numPr>
        <w:tabs>
          <w:tab w:val="left" w:pos="1080"/>
        </w:tabs>
        <w:spacing w:line="276" w:lineRule="auto"/>
        <w:ind w:right="1562"/>
        <w:jc w:val="both"/>
      </w:pPr>
      <w:r>
        <w:t>WHO is working closely with International Air Transport Association (IATA) and have jointly developed a guidance document to provide advice to cabin crew and airport workers, based on country queries.</w:t>
      </w:r>
      <w:r>
        <w:t xml:space="preserve"> The guidance can be found on the</w:t>
      </w:r>
      <w:r>
        <w:rPr>
          <w:color w:val="0000FF"/>
        </w:rPr>
        <w:t xml:space="preserve"> </w:t>
      </w:r>
      <w:hyperlink r:id="rId12" w:anchor="tab-2">
        <w:r>
          <w:rPr>
            <w:color w:val="0000FF"/>
            <w:u w:val="single" w:color="0000FF"/>
          </w:rPr>
          <w:t>IATA</w:t>
        </w:r>
        <w:r>
          <w:rPr>
            <w:color w:val="0000FF"/>
            <w:spacing w:val="-3"/>
            <w:u w:val="single" w:color="0000FF"/>
          </w:rPr>
          <w:t xml:space="preserve"> </w:t>
        </w:r>
        <w:r>
          <w:rPr>
            <w:color w:val="0000FF"/>
            <w:u w:val="single" w:color="0000FF"/>
          </w:rPr>
          <w:t>webpage</w:t>
        </w:r>
        <w:r>
          <w:t>.</w:t>
        </w:r>
      </w:hyperlink>
    </w:p>
    <w:p w:rsidR="00D155D2" w:rsidRDefault="00E16534">
      <w:pPr>
        <w:pStyle w:val="ListParagraph"/>
        <w:numPr>
          <w:ilvl w:val="0"/>
          <w:numId w:val="5"/>
        </w:numPr>
        <w:tabs>
          <w:tab w:val="left" w:pos="1079"/>
          <w:tab w:val="left" w:pos="1080"/>
        </w:tabs>
        <w:spacing w:line="278" w:lineRule="auto"/>
        <w:ind w:right="894"/>
      </w:pPr>
      <w:r>
        <w:t xml:space="preserve">WHO has been in regular and direct contact with Member States where cases have been </w:t>
      </w:r>
      <w:proofErr w:type="gramStart"/>
      <w:r>
        <w:t>reported.</w:t>
      </w:r>
      <w:proofErr w:type="gramEnd"/>
      <w:r>
        <w:t xml:space="preserve"> WHO is also informing other c</w:t>
      </w:r>
      <w:r>
        <w:t>ountries about the situation and providing support as</w:t>
      </w:r>
      <w:r>
        <w:rPr>
          <w:spacing w:val="-13"/>
        </w:rPr>
        <w:t xml:space="preserve"> </w:t>
      </w:r>
      <w:r>
        <w:t>requested.</w:t>
      </w:r>
    </w:p>
    <w:p w:rsidR="00D155D2" w:rsidRDefault="00E16534">
      <w:pPr>
        <w:pStyle w:val="ListParagraph"/>
        <w:numPr>
          <w:ilvl w:val="0"/>
          <w:numId w:val="5"/>
        </w:numPr>
        <w:tabs>
          <w:tab w:val="left" w:pos="1079"/>
          <w:tab w:val="left" w:pos="1080"/>
        </w:tabs>
        <w:spacing w:line="276" w:lineRule="auto"/>
        <w:ind w:right="1030"/>
      </w:pPr>
      <w:r>
        <w:t xml:space="preserve">WHO is working with its networks of researchers and other experts to coordinate global work on surveillance, epidemiology, mathematical </w:t>
      </w:r>
      <w:proofErr w:type="spellStart"/>
      <w:r>
        <w:t>modelling</w:t>
      </w:r>
      <w:proofErr w:type="spellEnd"/>
      <w:r>
        <w:t xml:space="preserve">, diagnostics and virology, clinical care and </w:t>
      </w:r>
      <w:r>
        <w:t xml:space="preserve">treatment, infection prevention and control, and risk </w:t>
      </w:r>
      <w:proofErr w:type="gramStart"/>
      <w:r>
        <w:t>communication.</w:t>
      </w:r>
      <w:proofErr w:type="gramEnd"/>
      <w:r>
        <w:t xml:space="preserve"> WHO has issued interim guidance for countries, which are updated</w:t>
      </w:r>
      <w:r>
        <w:rPr>
          <w:spacing w:val="-1"/>
        </w:rPr>
        <w:t xml:space="preserve"> </w:t>
      </w:r>
      <w:proofErr w:type="gramStart"/>
      <w:r>
        <w:t>regularly.</w:t>
      </w:r>
      <w:proofErr w:type="gramEnd"/>
    </w:p>
    <w:p w:rsidR="00D155D2" w:rsidRDefault="00E16534">
      <w:pPr>
        <w:pStyle w:val="ListParagraph"/>
        <w:numPr>
          <w:ilvl w:val="0"/>
          <w:numId w:val="5"/>
        </w:numPr>
        <w:tabs>
          <w:tab w:val="left" w:pos="1079"/>
          <w:tab w:val="left" w:pos="1080"/>
        </w:tabs>
        <w:spacing w:line="276" w:lineRule="auto"/>
        <w:ind w:right="1428"/>
      </w:pPr>
      <w:r>
        <w:t>WHO has prepared a</w:t>
      </w:r>
      <w:r>
        <w:rPr>
          <w:color w:val="0000FF"/>
        </w:rPr>
        <w:t xml:space="preserve"> </w:t>
      </w:r>
      <w:hyperlink r:id="rId13">
        <w:r>
          <w:rPr>
            <w:color w:val="0000FF"/>
            <w:u w:val="single" w:color="0000FF"/>
          </w:rPr>
          <w:t>disease commodity package</w:t>
        </w:r>
        <w:r>
          <w:rPr>
            <w:color w:val="0000FF"/>
          </w:rPr>
          <w:t xml:space="preserve"> </w:t>
        </w:r>
      </w:hyperlink>
      <w:r>
        <w:t>that includes an essential list of biomedical equipment, medicines and supplies necessary to care for patients with</w:t>
      </w:r>
      <w:r>
        <w:rPr>
          <w:spacing w:val="-5"/>
        </w:rPr>
        <w:t xml:space="preserve"> </w:t>
      </w:r>
      <w:r>
        <w:t>2019-n</w:t>
      </w:r>
      <w:r>
        <w:t>CoV.</w:t>
      </w:r>
    </w:p>
    <w:p w:rsidR="00D155D2" w:rsidRDefault="00E16534">
      <w:pPr>
        <w:pStyle w:val="ListParagraph"/>
        <w:numPr>
          <w:ilvl w:val="0"/>
          <w:numId w:val="5"/>
        </w:numPr>
        <w:tabs>
          <w:tab w:val="left" w:pos="1079"/>
          <w:tab w:val="left" w:pos="1080"/>
        </w:tabs>
      </w:pPr>
      <w:r>
        <w:t>WHO has provided recommendations to reduce risk of</w:t>
      </w:r>
      <w:r>
        <w:rPr>
          <w:color w:val="0000FF"/>
        </w:rPr>
        <w:t xml:space="preserve"> </w:t>
      </w:r>
      <w:hyperlink r:id="rId14">
        <w:r>
          <w:rPr>
            <w:color w:val="0000FF"/>
            <w:u w:val="single" w:color="0000FF"/>
          </w:rPr>
          <w:t xml:space="preserve">transmission from </w:t>
        </w:r>
        <w:r>
          <w:rPr>
            <w:color w:val="0000FF"/>
            <w:u w:val="single" w:color="0000FF"/>
          </w:rPr>
          <w:t>animals to</w:t>
        </w:r>
        <w:r>
          <w:rPr>
            <w:color w:val="0000FF"/>
            <w:spacing w:val="-5"/>
            <w:u w:val="single" w:color="0000FF"/>
          </w:rPr>
          <w:t xml:space="preserve"> </w:t>
        </w:r>
        <w:r>
          <w:rPr>
            <w:color w:val="0000FF"/>
            <w:u w:val="single" w:color="0000FF"/>
          </w:rPr>
          <w:t>humans</w:t>
        </w:r>
      </w:hyperlink>
      <w:proofErr w:type="gramStart"/>
      <w:r>
        <w:t>.</w:t>
      </w:r>
      <w:proofErr w:type="gramEnd"/>
    </w:p>
    <w:p w:rsidR="00D155D2" w:rsidRDefault="00E16534">
      <w:pPr>
        <w:pStyle w:val="ListParagraph"/>
        <w:numPr>
          <w:ilvl w:val="0"/>
          <w:numId w:val="5"/>
        </w:numPr>
        <w:tabs>
          <w:tab w:val="left" w:pos="1079"/>
          <w:tab w:val="left" w:pos="1080"/>
        </w:tabs>
        <w:spacing w:before="37" w:line="273" w:lineRule="auto"/>
        <w:ind w:right="1688"/>
      </w:pPr>
      <w:r>
        <w:t>WHO has published an</w:t>
      </w:r>
      <w:r>
        <w:rPr>
          <w:color w:val="0000FF"/>
        </w:rPr>
        <w:t xml:space="preserve"> </w:t>
      </w:r>
      <w:hyperlink r:id="rId15">
        <w:r>
          <w:rPr>
            <w:color w:val="0000FF"/>
            <w:u w:val="single" w:color="0000FF"/>
          </w:rPr>
          <w:t>updated advice for international traffic in relation to the outbreak of the novel</w:t>
        </w:r>
      </w:hyperlink>
      <w:hyperlink r:id="rId16">
        <w:r>
          <w:rPr>
            <w:color w:val="0000FF"/>
            <w:u w:val="single" w:color="0000FF"/>
          </w:rPr>
          <w:t xml:space="preserve"> </w:t>
        </w:r>
        <w:proofErr w:type="spellStart"/>
        <w:r>
          <w:rPr>
            <w:color w:val="0000FF"/>
            <w:u w:val="single" w:color="0000FF"/>
          </w:rPr>
          <w:t>coronavirus</w:t>
        </w:r>
        <w:proofErr w:type="spellEnd"/>
        <w:r>
          <w:rPr>
            <w:color w:val="0000FF"/>
            <w:spacing w:val="-3"/>
            <w:u w:val="single" w:color="0000FF"/>
          </w:rPr>
          <w:t xml:space="preserve"> </w:t>
        </w:r>
        <w:r>
          <w:rPr>
            <w:color w:val="0000FF"/>
            <w:u w:val="single" w:color="0000FF"/>
          </w:rPr>
          <w:t>2019-</w:t>
        </w:r>
        <w:proofErr w:type="gramStart"/>
        <w:r>
          <w:rPr>
            <w:color w:val="0000FF"/>
            <w:u w:val="single" w:color="0000FF"/>
          </w:rPr>
          <w:t>nCoV</w:t>
        </w:r>
        <w:r>
          <w:t>.</w:t>
        </w:r>
        <w:proofErr w:type="gramEnd"/>
      </w:hyperlink>
    </w:p>
    <w:p w:rsidR="00D155D2" w:rsidRDefault="00E16534">
      <w:pPr>
        <w:pStyle w:val="ListParagraph"/>
        <w:numPr>
          <w:ilvl w:val="0"/>
          <w:numId w:val="5"/>
        </w:numPr>
        <w:tabs>
          <w:tab w:val="left" w:pos="1079"/>
          <w:tab w:val="left" w:pos="1080"/>
        </w:tabs>
        <w:spacing w:before="4"/>
      </w:pPr>
      <w:r>
        <w:t>WHO has activated the R&amp;D blueprint to accelerate diagnostics, vaccines, and</w:t>
      </w:r>
      <w:r>
        <w:rPr>
          <w:spacing w:val="-10"/>
        </w:rPr>
        <w:t xml:space="preserve"> </w:t>
      </w:r>
      <w:proofErr w:type="gramStart"/>
      <w:r>
        <w:t>therapeutics.</w:t>
      </w:r>
      <w:proofErr w:type="gramEnd"/>
    </w:p>
    <w:p w:rsidR="00D155D2" w:rsidRDefault="00D155D2">
      <w:pPr>
        <w:pStyle w:val="ListParagraph"/>
        <w:numPr>
          <w:ilvl w:val="0"/>
          <w:numId w:val="5"/>
        </w:numPr>
        <w:tabs>
          <w:tab w:val="left" w:pos="1079"/>
          <w:tab w:val="left" w:pos="1080"/>
        </w:tabs>
        <w:spacing w:before="42" w:line="276" w:lineRule="auto"/>
        <w:ind w:right="843"/>
      </w:pPr>
      <w:r>
        <w:pict>
          <v:rect id="_x0000_s1027" style="position:absolute;left:0;text-align:left;margin-left:412.65pt;margin-top:90.95pt;width:2.4pt;height:.7pt;z-index:-18133504;mso-position-horizontal-relative:page" fillcolor="blue" stroked="f">
            <w10:wrap anchorx="page"/>
          </v:rect>
        </w:pict>
      </w:r>
      <w:proofErr w:type="spellStart"/>
      <w:r w:rsidR="00E16534">
        <w:t>OpenWHO</w:t>
      </w:r>
      <w:proofErr w:type="spellEnd"/>
      <w:r w:rsidR="00E16534">
        <w:t xml:space="preserve"> is an interactive, web-based, knowledge-tr</w:t>
      </w:r>
      <w:r w:rsidR="00E16534">
        <w:t>ansfer platform offering online courses to improve the response to health emergencies.</w:t>
      </w:r>
      <w:r w:rsidR="00E16534">
        <w:rPr>
          <w:color w:val="0000FF"/>
        </w:rPr>
        <w:t xml:space="preserve"> </w:t>
      </w:r>
      <w:hyperlink r:id="rId17">
        <w:r w:rsidR="00E16534">
          <w:rPr>
            <w:color w:val="0000FF"/>
            <w:u w:val="single" w:color="0000FF"/>
          </w:rPr>
          <w:t>COVID-19 courses can be found here</w:t>
        </w:r>
      </w:hyperlink>
      <w:r w:rsidR="00E16534">
        <w:t>. Specifically, WHO has developed online courses on the following topics: A gene</w:t>
      </w:r>
      <w:r w:rsidR="00E16534">
        <w:t xml:space="preserve">ral introduction to emerging respiratory viruses, including novel </w:t>
      </w:r>
      <w:proofErr w:type="spellStart"/>
      <w:r w:rsidR="00E16534">
        <w:t>coronaviruses</w:t>
      </w:r>
      <w:proofErr w:type="spellEnd"/>
      <w:r w:rsidR="00E16534">
        <w:t xml:space="preserve"> (available in Arabic, Chinese, English, French, Russian, Spanish, Hindi, Persian, Portuguese, Serbian, and Turkish); Clinical Care for Severe Acute Respiratory Infections (avai</w:t>
      </w:r>
      <w:r w:rsidR="00E16534">
        <w:t xml:space="preserve">lable in English, French, Russian, and Vietnamese); Health and safety briefing for respiratory diseases - </w:t>
      </w:r>
      <w:proofErr w:type="spellStart"/>
      <w:r w:rsidR="00E16534">
        <w:t>ePROTECT</w:t>
      </w:r>
      <w:proofErr w:type="spellEnd"/>
      <w:r w:rsidR="00E16534">
        <w:t xml:space="preserve"> (available in English, French, Russian, Indonesian, and Portuguese); Infection Prevention and Control for Novel </w:t>
      </w:r>
      <w:proofErr w:type="spellStart"/>
      <w:r w:rsidR="00E16534">
        <w:t>Coronavirus</w:t>
      </w:r>
      <w:proofErr w:type="spellEnd"/>
      <w:r w:rsidR="00E16534">
        <w:t xml:space="preserve"> (COVID-19) (avail</w:t>
      </w:r>
      <w:r w:rsidR="00E16534">
        <w:t xml:space="preserve">able in Chinese, English, French, Russian, Spanish, Indonesian, Italian, Japanese, Portuguese, and Serbian); and COVID-19 Operational Planning Guidelines and COVID-19 Partners Platform to support country preparedness and response (available in English and </w:t>
      </w:r>
      <w:r w:rsidR="00E16534">
        <w:t>coming soon in additional</w:t>
      </w:r>
      <w:r w:rsidR="00E16534">
        <w:rPr>
          <w:spacing w:val="-9"/>
        </w:rPr>
        <w:t xml:space="preserve"> </w:t>
      </w:r>
      <w:r w:rsidR="00E16534">
        <w:t>languages).</w:t>
      </w:r>
    </w:p>
    <w:p w:rsidR="00D155D2" w:rsidRDefault="00E16534">
      <w:pPr>
        <w:pStyle w:val="ListParagraph"/>
        <w:numPr>
          <w:ilvl w:val="0"/>
          <w:numId w:val="5"/>
        </w:numPr>
        <w:tabs>
          <w:tab w:val="left" w:pos="1079"/>
          <w:tab w:val="left" w:pos="1080"/>
        </w:tabs>
        <w:spacing w:line="276" w:lineRule="auto"/>
        <w:ind w:right="791"/>
      </w:pPr>
      <w:r>
        <w:t xml:space="preserve">WHO is providing guidance on early investigations, which are critical in an outbreak of a new </w:t>
      </w:r>
      <w:proofErr w:type="gramStart"/>
      <w:r>
        <w:t>virus.</w:t>
      </w:r>
      <w:proofErr w:type="gramEnd"/>
      <w:r>
        <w:t xml:space="preserve"> The data collected from the protocols can be used to refine recommendations for surveillance and case definitions, to</w:t>
      </w:r>
      <w:r>
        <w:t xml:space="preserve"> characterize the key epidemiological transmission features of COVID-19, help understand spread, severity, spectrum of disease, impact on the community and to inform operational models for implementation of countermeasures such as case isolation, contact t</w:t>
      </w:r>
      <w:r>
        <w:t>racing and isolation. Several protocols are available</w:t>
      </w:r>
      <w:r>
        <w:rPr>
          <w:color w:val="0000FF"/>
        </w:rPr>
        <w:t xml:space="preserve"> </w:t>
      </w:r>
      <w:hyperlink r:id="rId18">
        <w:r>
          <w:rPr>
            <w:color w:val="0000FF"/>
            <w:u w:val="single" w:color="0000FF"/>
          </w:rPr>
          <w:t>here</w:t>
        </w:r>
      </w:hyperlink>
      <w:r>
        <w:t>. One such protocol is for the investigation of early COVID-</w:t>
      </w:r>
      <w:r>
        <w:rPr>
          <w:rFonts w:ascii="Arial" w:hAnsi="Arial"/>
        </w:rPr>
        <w:t>19 cases and cont</w:t>
      </w:r>
      <w:r>
        <w:rPr>
          <w:rFonts w:ascii="Arial" w:hAnsi="Arial"/>
        </w:rPr>
        <w:t>acts (the “</w:t>
      </w:r>
      <w:hyperlink r:id="rId19">
        <w:r>
          <w:rPr>
            <w:color w:val="0000FF"/>
            <w:u w:val="single" w:color="0000FF"/>
          </w:rPr>
          <w:t>First Few X (FFX) Cases and</w:t>
        </w:r>
      </w:hyperlink>
      <w:hyperlink r:id="rId20">
        <w:r>
          <w:rPr>
            <w:color w:val="0000FF"/>
            <w:u w:val="single" w:color="0000FF"/>
          </w:rPr>
          <w:t xml:space="preserve"> contact</w:t>
        </w:r>
        <w:r>
          <w:rPr>
            <w:color w:val="0000FF"/>
            <w:spacing w:val="-12"/>
            <w:u w:val="single" w:color="0000FF"/>
          </w:rPr>
          <w:t xml:space="preserve"> </w:t>
        </w:r>
        <w:r>
          <w:rPr>
            <w:color w:val="0000FF"/>
            <w:u w:val="single" w:color="0000FF"/>
          </w:rPr>
          <w:t>investigation</w:t>
        </w:r>
        <w:r>
          <w:rPr>
            <w:color w:val="0000FF"/>
            <w:spacing w:val="-12"/>
            <w:u w:val="single" w:color="0000FF"/>
          </w:rPr>
          <w:t xml:space="preserve"> </w:t>
        </w:r>
        <w:r>
          <w:rPr>
            <w:color w:val="0000FF"/>
            <w:u w:val="single" w:color="0000FF"/>
          </w:rPr>
          <w:t>protocol</w:t>
        </w:r>
        <w:r>
          <w:rPr>
            <w:color w:val="0000FF"/>
            <w:spacing w:val="-12"/>
            <w:u w:val="single" w:color="0000FF"/>
          </w:rPr>
          <w:t xml:space="preserve"> </w:t>
        </w:r>
        <w:r>
          <w:rPr>
            <w:color w:val="0000FF"/>
            <w:u w:val="single" w:color="0000FF"/>
          </w:rPr>
          <w:t>for</w:t>
        </w:r>
        <w:r>
          <w:rPr>
            <w:color w:val="0000FF"/>
            <w:spacing w:val="-13"/>
            <w:u w:val="single" w:color="0000FF"/>
          </w:rPr>
          <w:t xml:space="preserve"> </w:t>
        </w:r>
        <w:r>
          <w:rPr>
            <w:color w:val="0000FF"/>
            <w:u w:val="single" w:color="0000FF"/>
          </w:rPr>
          <w:t>2019-novel</w:t>
        </w:r>
        <w:r>
          <w:rPr>
            <w:color w:val="0000FF"/>
            <w:spacing w:val="-11"/>
            <w:u w:val="single" w:color="0000FF"/>
          </w:rPr>
          <w:t xml:space="preserve"> </w:t>
        </w:r>
        <w:proofErr w:type="spellStart"/>
        <w:r>
          <w:rPr>
            <w:color w:val="0000FF"/>
            <w:u w:val="single" w:color="0000FF"/>
          </w:rPr>
          <w:t>coronavirus</w:t>
        </w:r>
        <w:proofErr w:type="spellEnd"/>
        <w:r>
          <w:rPr>
            <w:color w:val="0000FF"/>
            <w:spacing w:val="-12"/>
            <w:u w:val="single" w:color="0000FF"/>
          </w:rPr>
          <w:t xml:space="preserve"> </w:t>
        </w:r>
        <w:r>
          <w:rPr>
            <w:color w:val="0000FF"/>
            <w:u w:val="single" w:color="0000FF"/>
          </w:rPr>
          <w:t>(2019-nCoV)</w:t>
        </w:r>
        <w:r>
          <w:rPr>
            <w:color w:val="0000FF"/>
            <w:spacing w:val="-14"/>
            <w:u w:val="single" w:color="0000FF"/>
          </w:rPr>
          <w:t xml:space="preserve"> </w:t>
        </w:r>
        <w:r>
          <w:rPr>
            <w:color w:val="0000FF"/>
            <w:u w:val="single" w:color="0000FF"/>
          </w:rPr>
          <w:t>infection</w:t>
        </w:r>
      </w:hyperlink>
      <w:r>
        <w:rPr>
          <w:rFonts w:ascii="Arial" w:hAnsi="Arial"/>
        </w:rPr>
        <w:t>”).</w:t>
      </w:r>
      <w:r>
        <w:rPr>
          <w:rFonts w:ascii="Arial" w:hAnsi="Arial"/>
          <w:spacing w:val="-23"/>
        </w:rPr>
        <w:t xml:space="preserve"> </w:t>
      </w:r>
      <w:r>
        <w:rPr>
          <w:rFonts w:ascii="Arial" w:hAnsi="Arial"/>
        </w:rPr>
        <w:t>The</w:t>
      </w:r>
      <w:r>
        <w:rPr>
          <w:rFonts w:ascii="Arial" w:hAnsi="Arial"/>
          <w:spacing w:val="-22"/>
        </w:rPr>
        <w:t xml:space="preserve"> </w:t>
      </w:r>
      <w:r>
        <w:rPr>
          <w:rFonts w:ascii="Arial" w:hAnsi="Arial"/>
        </w:rPr>
        <w:t>protocol</w:t>
      </w:r>
      <w:r>
        <w:rPr>
          <w:rFonts w:ascii="Arial" w:hAnsi="Arial"/>
          <w:spacing w:val="-25"/>
        </w:rPr>
        <w:t xml:space="preserve"> </w:t>
      </w:r>
      <w:r>
        <w:rPr>
          <w:rFonts w:ascii="Arial" w:hAnsi="Arial"/>
        </w:rPr>
        <w:t>is</w:t>
      </w:r>
      <w:r>
        <w:rPr>
          <w:rFonts w:ascii="Arial" w:hAnsi="Arial"/>
          <w:spacing w:val="-23"/>
        </w:rPr>
        <w:t xml:space="preserve"> </w:t>
      </w:r>
      <w:r>
        <w:rPr>
          <w:rFonts w:ascii="Arial" w:hAnsi="Arial"/>
        </w:rPr>
        <w:t>designed</w:t>
      </w:r>
      <w:r>
        <w:rPr>
          <w:rFonts w:ascii="Arial" w:hAnsi="Arial"/>
          <w:spacing w:val="-25"/>
        </w:rPr>
        <w:t xml:space="preserve"> </w:t>
      </w:r>
      <w:r>
        <w:rPr>
          <w:rFonts w:ascii="Arial" w:hAnsi="Arial"/>
        </w:rPr>
        <w:t xml:space="preserve">to </w:t>
      </w:r>
      <w:r>
        <w:t xml:space="preserve">gain an early understanding of the key clinical, epidemiological and </w:t>
      </w:r>
      <w:proofErr w:type="spellStart"/>
      <w:r>
        <w:t>virological</w:t>
      </w:r>
      <w:proofErr w:type="spellEnd"/>
      <w:r>
        <w:t xml:space="preserve"> characteristics of the first cases of COVID-19 infection detected in any individual country, to inform the development and updating of public health guidance to manage cases a</w:t>
      </w:r>
      <w:r>
        <w:t>nd reduce the potential spread and impact of</w:t>
      </w:r>
      <w:r>
        <w:rPr>
          <w:spacing w:val="-9"/>
        </w:rPr>
        <w:t xml:space="preserve"> </w:t>
      </w:r>
      <w:r>
        <w:t>infection.</w:t>
      </w:r>
    </w:p>
    <w:p w:rsidR="00D155D2" w:rsidRDefault="00D155D2">
      <w:pPr>
        <w:spacing w:line="276" w:lineRule="auto"/>
        <w:sectPr w:rsidR="00D155D2">
          <w:pgSz w:w="11920" w:h="16850"/>
          <w:pgMar w:top="820" w:right="0" w:bottom="280" w:left="0" w:header="720" w:footer="720" w:gutter="0"/>
          <w:cols w:space="720"/>
        </w:sectPr>
      </w:pPr>
    </w:p>
    <w:p w:rsidR="00D155D2" w:rsidRDefault="00E16534">
      <w:pPr>
        <w:pStyle w:val="Heading1"/>
      </w:pPr>
      <w:r>
        <w:rPr>
          <w:color w:val="0079AF"/>
        </w:rPr>
        <w:lastRenderedPageBreak/>
        <w:t>RECOMMENDATIONS AND ADVICE FOR THE PUBLIC</w:t>
      </w:r>
    </w:p>
    <w:p w:rsidR="00D155D2" w:rsidRDefault="00D155D2">
      <w:pPr>
        <w:pStyle w:val="BodyText"/>
        <w:spacing w:before="7"/>
        <w:rPr>
          <w:rFonts w:ascii="Arial"/>
          <w:b/>
          <w:sz w:val="25"/>
        </w:rPr>
      </w:pPr>
    </w:p>
    <w:p w:rsidR="00D155D2" w:rsidRDefault="00E16534">
      <w:pPr>
        <w:pStyle w:val="BodyText"/>
        <w:spacing w:line="276" w:lineRule="auto"/>
        <w:ind w:left="720" w:right="785"/>
      </w:pPr>
      <w:r>
        <w:t>If you are not in an area where COVID-19 is spreading or have not travelled from an area where COVID-19 is spreading or have not been in contac</w:t>
      </w:r>
      <w:r>
        <w:t xml:space="preserve">t with an infected patient, your risk of infection is low. It is understandable that you may feel anxious about the outbreak. Get the facts from reliable sources to help you accurately determine your risks so that you can take reasonable precautions (see </w:t>
      </w:r>
      <w:hyperlink r:id="rId21">
        <w:r>
          <w:rPr>
            <w:color w:val="0000FF"/>
            <w:u w:val="single" w:color="0000FF"/>
          </w:rPr>
          <w:t>Frequently Asked Questions</w:t>
        </w:r>
      </w:hyperlink>
      <w:r>
        <w:t xml:space="preserve">). Seek guidance from </w:t>
      </w:r>
      <w:proofErr w:type="gramStart"/>
      <w:r>
        <w:t>WHO</w:t>
      </w:r>
      <w:proofErr w:type="gramEnd"/>
      <w:r>
        <w:t>, your healthcare provider, your national public health authority or your employer for accurate information on COVID-19 and whethe</w:t>
      </w:r>
      <w:r>
        <w:t xml:space="preserve">r COVID-19 is circulating where you live. It is important to be informed of the situation and take appropriate measures to protect yourself and your family (see </w:t>
      </w:r>
      <w:hyperlink r:id="rId22">
        <w:r>
          <w:rPr>
            <w:color w:val="0000FF"/>
            <w:u w:val="single" w:color="0000FF"/>
          </w:rPr>
          <w:t>Protection measures for everyone</w:t>
        </w:r>
      </w:hyperlink>
      <w:r>
        <w:t>).</w:t>
      </w:r>
    </w:p>
    <w:p w:rsidR="00D155D2" w:rsidRDefault="00D155D2">
      <w:pPr>
        <w:pStyle w:val="BodyText"/>
        <w:spacing w:before="8"/>
        <w:rPr>
          <w:sz w:val="20"/>
        </w:rPr>
      </w:pPr>
    </w:p>
    <w:p w:rsidR="00D155D2" w:rsidRDefault="00E16534">
      <w:pPr>
        <w:pStyle w:val="BodyText"/>
        <w:spacing w:before="56" w:line="276" w:lineRule="auto"/>
        <w:ind w:left="720" w:right="727"/>
      </w:pPr>
      <w:r>
        <w:t>If you are in an area where there are cases of COVID-19 you need to take the risk of infection seriously. Follow the advice of WHO and guidance issued by national and local health authorities. For most people, COVID-</w:t>
      </w:r>
      <w:r>
        <w:t xml:space="preserve">19 infection will cause mild illness however, it can make some people very ill and, in some people, it can be fatal. Older </w:t>
      </w:r>
      <w:proofErr w:type="gramStart"/>
      <w:r>
        <w:t>people,</w:t>
      </w:r>
      <w:proofErr w:type="gramEnd"/>
      <w:r>
        <w:t xml:space="preserve"> and those with pre-existing medical conditions (such as cardiovascular disease, chronic respiratory disease or diabetes) are </w:t>
      </w:r>
      <w:r>
        <w:t xml:space="preserve">at risk for severe disease (See </w:t>
      </w:r>
      <w:hyperlink r:id="rId23">
        <w:r>
          <w:rPr>
            <w:color w:val="0000FF"/>
            <w:u w:val="single" w:color="0000FF"/>
          </w:rPr>
          <w:t>Protection measures for persons who are in or have recently visited (past</w:t>
        </w:r>
      </w:hyperlink>
      <w:r>
        <w:rPr>
          <w:color w:val="0000FF"/>
        </w:rPr>
        <w:t xml:space="preserve"> </w:t>
      </w:r>
      <w:hyperlink r:id="rId24">
        <w:r>
          <w:rPr>
            <w:color w:val="0000FF"/>
            <w:u w:val="single" w:color="0000FF"/>
          </w:rPr>
          <w:t>14 days) areas where COVID-19 is</w:t>
        </w:r>
        <w:r>
          <w:rPr>
            <w:color w:val="0000FF"/>
            <w:spacing w:val="-2"/>
            <w:u w:val="single" w:color="0000FF"/>
          </w:rPr>
          <w:t xml:space="preserve"> </w:t>
        </w:r>
        <w:r>
          <w:rPr>
            <w:color w:val="0000FF"/>
            <w:u w:val="single" w:color="0000FF"/>
          </w:rPr>
          <w:t>spreading</w:t>
        </w:r>
      </w:hyperlink>
      <w:r>
        <w:t>).</w:t>
      </w:r>
    </w:p>
    <w:p w:rsidR="00D155D2" w:rsidRDefault="00D155D2">
      <w:pPr>
        <w:pStyle w:val="BodyText"/>
        <w:rPr>
          <w:sz w:val="20"/>
        </w:rPr>
      </w:pPr>
    </w:p>
    <w:p w:rsidR="00D155D2" w:rsidRDefault="00D155D2">
      <w:pPr>
        <w:pStyle w:val="BodyText"/>
        <w:rPr>
          <w:sz w:val="20"/>
        </w:rPr>
      </w:pPr>
    </w:p>
    <w:p w:rsidR="00D155D2" w:rsidRDefault="00E16534">
      <w:pPr>
        <w:pStyle w:val="Heading1"/>
        <w:spacing w:before="0"/>
      </w:pPr>
      <w:r>
        <w:rPr>
          <w:color w:val="0079AF"/>
        </w:rPr>
        <w:t>CASE DEFINITIONS</w:t>
      </w:r>
    </w:p>
    <w:p w:rsidR="00D155D2" w:rsidRDefault="00D155D2">
      <w:pPr>
        <w:pStyle w:val="BodyText"/>
        <w:spacing w:before="2"/>
        <w:rPr>
          <w:rFonts w:ascii="Arial"/>
          <w:b/>
          <w:sz w:val="30"/>
        </w:rPr>
      </w:pPr>
    </w:p>
    <w:p w:rsidR="00D155D2" w:rsidRDefault="00E16534">
      <w:pPr>
        <w:pStyle w:val="BodyText"/>
        <w:spacing w:line="276" w:lineRule="auto"/>
        <w:ind w:left="720" w:right="1605"/>
      </w:pPr>
      <w:r>
        <w:t xml:space="preserve">WHO periodically updates the </w:t>
      </w:r>
      <w:hyperlink r:id="rId25">
        <w:r>
          <w:rPr>
            <w:color w:val="0000FF"/>
            <w:u w:val="single" w:color="0000FF"/>
          </w:rPr>
          <w:t xml:space="preserve">Global Surveillance for human infection with </w:t>
        </w:r>
        <w:proofErr w:type="spellStart"/>
        <w:r>
          <w:rPr>
            <w:color w:val="0000FF"/>
            <w:u w:val="single" w:color="0000FF"/>
          </w:rPr>
          <w:t>coronavirus</w:t>
        </w:r>
        <w:proofErr w:type="spellEnd"/>
        <w:r>
          <w:rPr>
            <w:color w:val="0000FF"/>
            <w:u w:val="single" w:color="0000FF"/>
          </w:rPr>
          <w:t xml:space="preserve"> disease (COVID-19)</w:t>
        </w:r>
      </w:hyperlink>
      <w:r>
        <w:rPr>
          <w:color w:val="0000FF"/>
        </w:rPr>
        <w:t xml:space="preserve"> </w:t>
      </w:r>
      <w:r>
        <w:t xml:space="preserve">document which includes case </w:t>
      </w:r>
      <w:proofErr w:type="gramStart"/>
      <w:r>
        <w:t>definitions.</w:t>
      </w:r>
      <w:proofErr w:type="gramEnd"/>
    </w:p>
    <w:p w:rsidR="00D155D2" w:rsidRDefault="00D155D2">
      <w:pPr>
        <w:pStyle w:val="BodyText"/>
        <w:spacing w:before="4"/>
        <w:rPr>
          <w:sz w:val="25"/>
        </w:rPr>
      </w:pPr>
    </w:p>
    <w:p w:rsidR="00D155D2" w:rsidRDefault="00E16534">
      <w:pPr>
        <w:pStyle w:val="BodyText"/>
        <w:ind w:left="720"/>
      </w:pPr>
      <w:r>
        <w:t>For eas</w:t>
      </w:r>
      <w:r>
        <w:t>y reference, case definitions are included below.</w:t>
      </w:r>
    </w:p>
    <w:p w:rsidR="00D155D2" w:rsidRDefault="00D155D2">
      <w:pPr>
        <w:pStyle w:val="BodyText"/>
        <w:spacing w:before="9"/>
        <w:rPr>
          <w:sz w:val="28"/>
        </w:rPr>
      </w:pPr>
    </w:p>
    <w:p w:rsidR="00D155D2" w:rsidRDefault="00E16534">
      <w:pPr>
        <w:ind w:left="720"/>
        <w:rPr>
          <w:b/>
        </w:rPr>
      </w:pPr>
      <w:r>
        <w:rPr>
          <w:b/>
          <w:u w:val="single"/>
        </w:rPr>
        <w:t>Suspect case</w:t>
      </w:r>
    </w:p>
    <w:p w:rsidR="00D155D2" w:rsidRDefault="00E16534">
      <w:pPr>
        <w:pStyle w:val="ListParagraph"/>
        <w:numPr>
          <w:ilvl w:val="0"/>
          <w:numId w:val="4"/>
        </w:numPr>
        <w:tabs>
          <w:tab w:val="left" w:pos="1080"/>
        </w:tabs>
        <w:spacing w:before="41" w:line="276" w:lineRule="auto"/>
        <w:ind w:right="878"/>
      </w:pPr>
      <w:r>
        <w:t>A patient with acute respiratory illness (fever and at least one sign/symptom of respiratory disease, e.g., cough, shortness of breath), AND a history of travel to or residence in a location r</w:t>
      </w:r>
      <w:r>
        <w:t>eporting community transmission of COVID-19 disease during the 14 days prior to symptom</w:t>
      </w:r>
      <w:r>
        <w:rPr>
          <w:spacing w:val="-5"/>
        </w:rPr>
        <w:t xml:space="preserve"> </w:t>
      </w:r>
      <w:r>
        <w:t>onset.</w:t>
      </w:r>
    </w:p>
    <w:p w:rsidR="00D155D2" w:rsidRDefault="00E16534">
      <w:pPr>
        <w:pStyle w:val="Heading2"/>
        <w:ind w:left="1080"/>
      </w:pPr>
      <w:r>
        <w:t>OR</w:t>
      </w:r>
    </w:p>
    <w:p w:rsidR="00D155D2" w:rsidRDefault="00E16534">
      <w:pPr>
        <w:pStyle w:val="ListParagraph"/>
        <w:numPr>
          <w:ilvl w:val="0"/>
          <w:numId w:val="4"/>
        </w:numPr>
        <w:tabs>
          <w:tab w:val="left" w:pos="1080"/>
        </w:tabs>
        <w:spacing w:before="39" w:line="276" w:lineRule="auto"/>
        <w:ind w:right="886"/>
      </w:pPr>
      <w:r>
        <w:t xml:space="preserve">A patient with any acute respiratory illness AND having been in contact with a confirmed or probable COVID-19 case (see definition of contact) in the last 14 </w:t>
      </w:r>
      <w:r>
        <w:t>days prior to symptom</w:t>
      </w:r>
      <w:r>
        <w:rPr>
          <w:spacing w:val="-14"/>
        </w:rPr>
        <w:t xml:space="preserve"> </w:t>
      </w:r>
      <w:r>
        <w:t>onset;</w:t>
      </w:r>
    </w:p>
    <w:p w:rsidR="00D155D2" w:rsidRDefault="00E16534">
      <w:pPr>
        <w:pStyle w:val="Heading2"/>
        <w:spacing w:before="2"/>
        <w:ind w:left="1080"/>
      </w:pPr>
      <w:r>
        <w:t>OR</w:t>
      </w:r>
    </w:p>
    <w:p w:rsidR="00D155D2" w:rsidRDefault="00E16534">
      <w:pPr>
        <w:pStyle w:val="ListParagraph"/>
        <w:numPr>
          <w:ilvl w:val="0"/>
          <w:numId w:val="4"/>
        </w:numPr>
        <w:tabs>
          <w:tab w:val="left" w:pos="1080"/>
        </w:tabs>
        <w:spacing w:before="38" w:line="276" w:lineRule="auto"/>
        <w:ind w:right="883"/>
      </w:pPr>
      <w:r>
        <w:t>A patient with severe acute respiratory illness (fever and at least one sign/symptom of respiratory disease, e.g., cough, shortness of breath; AND requiring hospitalization) AND in the absence of an alternative diagnosis tha</w:t>
      </w:r>
      <w:r>
        <w:t>t fully explains the clinical</w:t>
      </w:r>
      <w:r>
        <w:rPr>
          <w:spacing w:val="-6"/>
        </w:rPr>
        <w:t xml:space="preserve"> </w:t>
      </w:r>
      <w:r>
        <w:t>presentation.</w:t>
      </w:r>
    </w:p>
    <w:p w:rsidR="00D155D2" w:rsidRDefault="00D155D2">
      <w:pPr>
        <w:pStyle w:val="BodyText"/>
        <w:spacing w:before="5"/>
        <w:rPr>
          <w:sz w:val="25"/>
        </w:rPr>
      </w:pPr>
    </w:p>
    <w:p w:rsidR="00D155D2" w:rsidRDefault="00E16534">
      <w:pPr>
        <w:ind w:left="720"/>
        <w:rPr>
          <w:b/>
        </w:rPr>
      </w:pPr>
      <w:r>
        <w:rPr>
          <w:b/>
          <w:u w:val="single"/>
        </w:rPr>
        <w:t>Probable case</w:t>
      </w:r>
    </w:p>
    <w:p w:rsidR="00D155D2" w:rsidRDefault="00E16534">
      <w:pPr>
        <w:pStyle w:val="ListParagraph"/>
        <w:numPr>
          <w:ilvl w:val="0"/>
          <w:numId w:val="3"/>
        </w:numPr>
        <w:tabs>
          <w:tab w:val="left" w:pos="1080"/>
        </w:tabs>
        <w:spacing w:before="41"/>
      </w:pPr>
      <w:r>
        <w:t xml:space="preserve">A suspect case for </w:t>
      </w:r>
      <w:proofErr w:type="gramStart"/>
      <w:r>
        <w:t>whom</w:t>
      </w:r>
      <w:proofErr w:type="gramEnd"/>
      <w:r>
        <w:t xml:space="preserve"> testing for the COVID-19 virus is</w:t>
      </w:r>
      <w:r>
        <w:rPr>
          <w:spacing w:val="-18"/>
        </w:rPr>
        <w:t xml:space="preserve"> </w:t>
      </w:r>
      <w:r>
        <w:t>inconclusive.</w:t>
      </w:r>
    </w:p>
    <w:p w:rsidR="00D155D2" w:rsidRDefault="00E16534">
      <w:pPr>
        <w:pStyle w:val="ListParagraph"/>
        <w:numPr>
          <w:ilvl w:val="1"/>
          <w:numId w:val="3"/>
        </w:numPr>
        <w:tabs>
          <w:tab w:val="left" w:pos="1801"/>
        </w:tabs>
        <w:spacing w:before="38"/>
        <w:ind w:hanging="361"/>
      </w:pPr>
      <w:r>
        <w:t>Inconclusive being the result of the test reported by the</w:t>
      </w:r>
      <w:r>
        <w:rPr>
          <w:spacing w:val="-6"/>
        </w:rPr>
        <w:t xml:space="preserve"> </w:t>
      </w:r>
      <w:r>
        <w:t>laboratory.</w:t>
      </w:r>
    </w:p>
    <w:p w:rsidR="00D155D2" w:rsidRDefault="00E16534">
      <w:pPr>
        <w:pStyle w:val="Heading2"/>
        <w:spacing w:before="42"/>
        <w:ind w:left="1080"/>
      </w:pPr>
      <w:r>
        <w:t>OR</w:t>
      </w:r>
    </w:p>
    <w:p w:rsidR="00D155D2" w:rsidRDefault="00E16534">
      <w:pPr>
        <w:pStyle w:val="ListParagraph"/>
        <w:numPr>
          <w:ilvl w:val="0"/>
          <w:numId w:val="3"/>
        </w:numPr>
        <w:tabs>
          <w:tab w:val="left" w:pos="1080"/>
        </w:tabs>
        <w:spacing w:before="41"/>
      </w:pPr>
      <w:r>
        <w:t xml:space="preserve">A suspect case for </w:t>
      </w:r>
      <w:proofErr w:type="gramStart"/>
      <w:r>
        <w:t>whom</w:t>
      </w:r>
      <w:proofErr w:type="gramEnd"/>
      <w:r>
        <w:t xml:space="preserve"> testing could not be performed for any</w:t>
      </w:r>
      <w:r>
        <w:rPr>
          <w:spacing w:val="-13"/>
        </w:rPr>
        <w:t xml:space="preserve"> </w:t>
      </w:r>
      <w:r>
        <w:t>reason.</w:t>
      </w:r>
    </w:p>
    <w:p w:rsidR="00D155D2" w:rsidRDefault="00D155D2">
      <w:pPr>
        <w:pStyle w:val="BodyText"/>
        <w:spacing w:before="6"/>
        <w:rPr>
          <w:sz w:val="28"/>
        </w:rPr>
      </w:pPr>
    </w:p>
    <w:p w:rsidR="00D155D2" w:rsidRDefault="00E16534">
      <w:pPr>
        <w:ind w:left="720"/>
        <w:rPr>
          <w:b/>
        </w:rPr>
      </w:pPr>
      <w:r>
        <w:rPr>
          <w:b/>
          <w:u w:val="single"/>
        </w:rPr>
        <w:t>Confirmed case</w:t>
      </w:r>
    </w:p>
    <w:p w:rsidR="00D155D2" w:rsidRDefault="00E16534">
      <w:pPr>
        <w:pStyle w:val="BodyText"/>
        <w:spacing w:before="41"/>
        <w:ind w:left="720"/>
      </w:pPr>
      <w:proofErr w:type="gramStart"/>
      <w:r>
        <w:t>A person with laboratory confirmation of COVID-19 infection, irrespective of clinical signs and symptoms.</w:t>
      </w:r>
      <w:proofErr w:type="gramEnd"/>
    </w:p>
    <w:p w:rsidR="00D155D2" w:rsidRDefault="00E16534">
      <w:pPr>
        <w:pStyle w:val="ListParagraph"/>
        <w:numPr>
          <w:ilvl w:val="0"/>
          <w:numId w:val="2"/>
        </w:numPr>
        <w:tabs>
          <w:tab w:val="left" w:pos="1800"/>
          <w:tab w:val="left" w:pos="1801"/>
        </w:tabs>
        <w:spacing w:before="39"/>
        <w:ind w:hanging="361"/>
      </w:pPr>
      <w:r>
        <w:t>Technical guidance for laboratory testing can be found</w:t>
      </w:r>
      <w:r>
        <w:rPr>
          <w:color w:val="0000FF"/>
          <w:spacing w:val="-1"/>
        </w:rPr>
        <w:t xml:space="preserve"> </w:t>
      </w:r>
      <w:hyperlink r:id="rId26">
        <w:r>
          <w:rPr>
            <w:color w:val="0000FF"/>
            <w:u w:val="single" w:color="0000FF"/>
          </w:rPr>
          <w:t>here</w:t>
        </w:r>
      </w:hyperlink>
      <w:r>
        <w:t>.</w:t>
      </w:r>
    </w:p>
    <w:p w:rsidR="00D155D2" w:rsidRDefault="00D155D2">
      <w:pPr>
        <w:pStyle w:val="BodyText"/>
        <w:rPr>
          <w:sz w:val="20"/>
        </w:rPr>
      </w:pPr>
    </w:p>
    <w:p w:rsidR="00D155D2" w:rsidRDefault="00D155D2">
      <w:pPr>
        <w:pStyle w:val="BodyText"/>
        <w:spacing w:before="3"/>
        <w:rPr>
          <w:sz w:val="20"/>
        </w:rPr>
      </w:pPr>
    </w:p>
    <w:p w:rsidR="00D155D2" w:rsidRDefault="00E16534">
      <w:pPr>
        <w:spacing w:before="57"/>
        <w:ind w:left="720"/>
        <w:rPr>
          <w:b/>
        </w:rPr>
      </w:pPr>
      <w:r>
        <w:rPr>
          <w:b/>
          <w:u w:val="single"/>
        </w:rPr>
        <w:t>Definition of contact</w:t>
      </w:r>
    </w:p>
    <w:p w:rsidR="00D155D2" w:rsidRDefault="00E16534">
      <w:pPr>
        <w:pStyle w:val="BodyText"/>
        <w:spacing w:before="38"/>
        <w:ind w:left="720"/>
      </w:pPr>
      <w:r>
        <w:t>A contact is a person who experienced any one of the following exposures during the 2 days before and the 14 days</w:t>
      </w:r>
    </w:p>
    <w:p w:rsidR="00D155D2" w:rsidRDefault="00D155D2">
      <w:pPr>
        <w:sectPr w:rsidR="00D155D2">
          <w:pgSz w:w="11920" w:h="16850"/>
          <w:pgMar w:top="820" w:right="0" w:bottom="280" w:left="0" w:header="720" w:footer="720" w:gutter="0"/>
          <w:cols w:space="720"/>
        </w:sectPr>
      </w:pPr>
    </w:p>
    <w:p w:rsidR="00D155D2" w:rsidRDefault="00E16534">
      <w:pPr>
        <w:pStyle w:val="BodyText"/>
        <w:spacing w:before="38"/>
        <w:ind w:left="720"/>
      </w:pPr>
      <w:proofErr w:type="gramStart"/>
      <w:r>
        <w:lastRenderedPageBreak/>
        <w:t>after</w:t>
      </w:r>
      <w:proofErr w:type="gramEnd"/>
      <w:r>
        <w:t xml:space="preserve"> the onset of symptoms of a probable or confirmed case:</w:t>
      </w:r>
    </w:p>
    <w:p w:rsidR="00D155D2" w:rsidRDefault="00E16534">
      <w:pPr>
        <w:pStyle w:val="ListParagraph"/>
        <w:numPr>
          <w:ilvl w:val="0"/>
          <w:numId w:val="1"/>
        </w:numPr>
        <w:tabs>
          <w:tab w:val="left" w:pos="1441"/>
        </w:tabs>
        <w:spacing w:before="41"/>
      </w:pPr>
      <w:r>
        <w:t>Face-to-face contact with a probable or confirmed case within 1 meter and for more than 15</w:t>
      </w:r>
      <w:r>
        <w:rPr>
          <w:spacing w:val="-26"/>
        </w:rPr>
        <w:t xml:space="preserve"> </w:t>
      </w:r>
      <w:r>
        <w:t>minutes;</w:t>
      </w:r>
    </w:p>
    <w:p w:rsidR="00D155D2" w:rsidRDefault="00E16534">
      <w:pPr>
        <w:pStyle w:val="ListParagraph"/>
        <w:numPr>
          <w:ilvl w:val="0"/>
          <w:numId w:val="1"/>
        </w:numPr>
        <w:tabs>
          <w:tab w:val="left" w:pos="1441"/>
        </w:tabs>
        <w:spacing w:before="39"/>
      </w:pPr>
      <w:r>
        <w:t>Direct physical contact with a probable or confirmed</w:t>
      </w:r>
      <w:r>
        <w:rPr>
          <w:spacing w:val="-13"/>
        </w:rPr>
        <w:t xml:space="preserve"> </w:t>
      </w:r>
      <w:r>
        <w:t>case;</w:t>
      </w:r>
    </w:p>
    <w:p w:rsidR="00D155D2" w:rsidRDefault="00E16534">
      <w:pPr>
        <w:pStyle w:val="ListParagraph"/>
        <w:numPr>
          <w:ilvl w:val="0"/>
          <w:numId w:val="1"/>
        </w:numPr>
        <w:tabs>
          <w:tab w:val="left" w:pos="1441"/>
        </w:tabs>
        <w:spacing w:before="41" w:line="276" w:lineRule="auto"/>
        <w:ind w:right="1433"/>
      </w:pPr>
      <w:r>
        <w:t>Direct care for a patient with probable or confirmed COVID-19 disease without using proper personal protective equipment</w:t>
      </w:r>
      <w:r>
        <w:rPr>
          <w:vertAlign w:val="superscript"/>
        </w:rPr>
        <w:t>1</w:t>
      </w:r>
      <w:r>
        <w:t>;</w:t>
      </w:r>
      <w:r>
        <w:rPr>
          <w:spacing w:val="2"/>
        </w:rPr>
        <w:t xml:space="preserve"> </w:t>
      </w:r>
      <w:r>
        <w:rPr>
          <w:spacing w:val="-3"/>
        </w:rPr>
        <w:t>OR</w:t>
      </w:r>
    </w:p>
    <w:p w:rsidR="00D155D2" w:rsidRDefault="00E16534">
      <w:pPr>
        <w:pStyle w:val="ListParagraph"/>
        <w:numPr>
          <w:ilvl w:val="0"/>
          <w:numId w:val="1"/>
        </w:numPr>
        <w:tabs>
          <w:tab w:val="left" w:pos="1441"/>
        </w:tabs>
        <w:spacing w:line="268" w:lineRule="exact"/>
      </w:pPr>
      <w:r>
        <w:t>Other situations as indicated by local risk</w:t>
      </w:r>
      <w:r>
        <w:rPr>
          <w:spacing w:val="-8"/>
        </w:rPr>
        <w:t xml:space="preserve"> </w:t>
      </w:r>
      <w:r>
        <w:t>assessments.</w:t>
      </w:r>
    </w:p>
    <w:p w:rsidR="00D155D2" w:rsidRDefault="00D155D2">
      <w:pPr>
        <w:pStyle w:val="BodyText"/>
        <w:spacing w:before="9"/>
        <w:rPr>
          <w:sz w:val="28"/>
        </w:rPr>
      </w:pPr>
    </w:p>
    <w:p w:rsidR="00D155D2" w:rsidRDefault="00E16534">
      <w:pPr>
        <w:pStyle w:val="BodyText"/>
        <w:ind w:left="720"/>
      </w:pPr>
      <w:r>
        <w:t>Note: for confirmed asymptomatic cases, the period of contact is measure</w:t>
      </w:r>
      <w:r>
        <w:t>d as the 2 days before through the 14 days</w:t>
      </w:r>
    </w:p>
    <w:p w:rsidR="00D155D2" w:rsidRDefault="00E16534">
      <w:pPr>
        <w:spacing w:before="39"/>
        <w:ind w:left="720"/>
      </w:pPr>
      <w:proofErr w:type="gramStart"/>
      <w:r>
        <w:rPr>
          <w:i/>
        </w:rPr>
        <w:t>after</w:t>
      </w:r>
      <w:proofErr w:type="gramEnd"/>
      <w:r>
        <w:rPr>
          <w:i/>
        </w:rPr>
        <w:t xml:space="preserve"> the date on which the sample was taken </w:t>
      </w:r>
      <w:r>
        <w:t>which led to confirmation.</w:t>
      </w: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rPr>
          <w:sz w:val="20"/>
        </w:rPr>
      </w:pPr>
    </w:p>
    <w:p w:rsidR="00D155D2" w:rsidRDefault="00D155D2">
      <w:pPr>
        <w:pStyle w:val="BodyText"/>
        <w:spacing w:before="12"/>
        <w:rPr>
          <w:sz w:val="10"/>
        </w:rPr>
      </w:pPr>
      <w:r w:rsidRPr="00D155D2">
        <w:pict>
          <v:rect id="_x0000_s1026" style="position:absolute;margin-left:36pt;margin-top:8.65pt;width:2in;height:.6pt;z-index:-15723520;mso-wrap-distance-left:0;mso-wrap-distance-right:0;mso-position-horizontal-relative:page" fillcolor="black" stroked="f">
            <w10:wrap type="topAndBottom" anchorx="page"/>
          </v:rect>
        </w:pict>
      </w:r>
    </w:p>
    <w:p w:rsidR="00D155D2" w:rsidRDefault="00E16534">
      <w:pPr>
        <w:spacing w:before="63"/>
        <w:ind w:left="720" w:right="863"/>
        <w:rPr>
          <w:sz w:val="20"/>
        </w:rPr>
      </w:pPr>
      <w:proofErr w:type="gramStart"/>
      <w:r>
        <w:rPr>
          <w:sz w:val="20"/>
          <w:vertAlign w:val="superscript"/>
        </w:rPr>
        <w:t>1</w:t>
      </w:r>
      <w:r>
        <w:rPr>
          <w:sz w:val="20"/>
        </w:rPr>
        <w:t xml:space="preserve"> World Health Organization.</w:t>
      </w:r>
      <w:proofErr w:type="gramEnd"/>
      <w:r>
        <w:rPr>
          <w:sz w:val="20"/>
        </w:rPr>
        <w:t xml:space="preserve"> Infection prevention and control during health care when COVID-19 is suspected </w:t>
      </w:r>
      <w:hyperlink r:id="rId27">
        <w:r>
          <w:rPr>
            <w:color w:val="0000FF"/>
            <w:w w:val="95"/>
            <w:sz w:val="20"/>
            <w:u w:val="single" w:color="0000FF"/>
          </w:rPr>
          <w:t>https://www.who.int/publications-detail/infection-prevention-and-control-during-health-care-when-novel-coronavirus-(ncov)-</w:t>
        </w:r>
      </w:hyperlink>
      <w:r>
        <w:rPr>
          <w:color w:val="0000FF"/>
          <w:w w:val="95"/>
          <w:sz w:val="20"/>
        </w:rPr>
        <w:t xml:space="preserve"> </w:t>
      </w:r>
      <w:hyperlink r:id="rId28">
        <w:r>
          <w:rPr>
            <w:color w:val="0000FF"/>
            <w:sz w:val="20"/>
            <w:u w:val="single" w:color="0000FF"/>
          </w:rPr>
          <w:t>infection-is-suspected-20200125</w:t>
        </w:r>
      </w:hyperlink>
    </w:p>
    <w:sectPr w:rsidR="00D155D2" w:rsidSect="00D155D2">
      <w:pgSz w:w="11920" w:h="16850"/>
      <w:pgMar w:top="860" w:right="0" w:bottom="280" w:left="0" w:header="720" w:footer="720" w:gutter="0"/>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Arial"/>
    <w:charset w:val="00"/>
    <w:family w:val="swiss"/>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800B6"/>
    <w:multiLevelType w:val="hybridMultilevel"/>
    <w:tmpl w:val="D3226AE0"/>
    <w:lvl w:ilvl="0" w:tplc="6FF0BAA6">
      <w:numFmt w:val="bullet"/>
      <w:lvlText w:val="•"/>
      <w:lvlJc w:val="left"/>
      <w:pPr>
        <w:ind w:left="1080" w:hanging="360"/>
      </w:pPr>
      <w:rPr>
        <w:rFonts w:ascii="Arial" w:eastAsia="Arial" w:hAnsi="Arial" w:cs="Arial" w:hint="default"/>
        <w:w w:val="100"/>
        <w:sz w:val="22"/>
        <w:szCs w:val="22"/>
        <w:lang w:val="en-US" w:eastAsia="en-US" w:bidi="ar-SA"/>
      </w:rPr>
    </w:lvl>
    <w:lvl w:ilvl="1" w:tplc="06625BB8">
      <w:numFmt w:val="bullet"/>
      <w:lvlText w:val="•"/>
      <w:lvlJc w:val="left"/>
      <w:pPr>
        <w:ind w:left="2163" w:hanging="360"/>
      </w:pPr>
      <w:rPr>
        <w:rFonts w:hint="default"/>
        <w:lang w:val="en-US" w:eastAsia="en-US" w:bidi="ar-SA"/>
      </w:rPr>
    </w:lvl>
    <w:lvl w:ilvl="2" w:tplc="111CB9DE">
      <w:numFmt w:val="bullet"/>
      <w:lvlText w:val="•"/>
      <w:lvlJc w:val="left"/>
      <w:pPr>
        <w:ind w:left="3246" w:hanging="360"/>
      </w:pPr>
      <w:rPr>
        <w:rFonts w:hint="default"/>
        <w:lang w:val="en-US" w:eastAsia="en-US" w:bidi="ar-SA"/>
      </w:rPr>
    </w:lvl>
    <w:lvl w:ilvl="3" w:tplc="11508EA8">
      <w:numFmt w:val="bullet"/>
      <w:lvlText w:val="•"/>
      <w:lvlJc w:val="left"/>
      <w:pPr>
        <w:ind w:left="4329" w:hanging="360"/>
      </w:pPr>
      <w:rPr>
        <w:rFonts w:hint="default"/>
        <w:lang w:val="en-US" w:eastAsia="en-US" w:bidi="ar-SA"/>
      </w:rPr>
    </w:lvl>
    <w:lvl w:ilvl="4" w:tplc="2FCAB3B4">
      <w:numFmt w:val="bullet"/>
      <w:lvlText w:val="•"/>
      <w:lvlJc w:val="left"/>
      <w:pPr>
        <w:ind w:left="5412" w:hanging="360"/>
      </w:pPr>
      <w:rPr>
        <w:rFonts w:hint="default"/>
        <w:lang w:val="en-US" w:eastAsia="en-US" w:bidi="ar-SA"/>
      </w:rPr>
    </w:lvl>
    <w:lvl w:ilvl="5" w:tplc="76BA2F36">
      <w:numFmt w:val="bullet"/>
      <w:lvlText w:val="•"/>
      <w:lvlJc w:val="left"/>
      <w:pPr>
        <w:ind w:left="6495" w:hanging="360"/>
      </w:pPr>
      <w:rPr>
        <w:rFonts w:hint="default"/>
        <w:lang w:val="en-US" w:eastAsia="en-US" w:bidi="ar-SA"/>
      </w:rPr>
    </w:lvl>
    <w:lvl w:ilvl="6" w:tplc="AE94EA7E">
      <w:numFmt w:val="bullet"/>
      <w:lvlText w:val="•"/>
      <w:lvlJc w:val="left"/>
      <w:pPr>
        <w:ind w:left="7578" w:hanging="360"/>
      </w:pPr>
      <w:rPr>
        <w:rFonts w:hint="default"/>
        <w:lang w:val="en-US" w:eastAsia="en-US" w:bidi="ar-SA"/>
      </w:rPr>
    </w:lvl>
    <w:lvl w:ilvl="7" w:tplc="7276A33A">
      <w:numFmt w:val="bullet"/>
      <w:lvlText w:val="•"/>
      <w:lvlJc w:val="left"/>
      <w:pPr>
        <w:ind w:left="8661" w:hanging="360"/>
      </w:pPr>
      <w:rPr>
        <w:rFonts w:hint="default"/>
        <w:lang w:val="en-US" w:eastAsia="en-US" w:bidi="ar-SA"/>
      </w:rPr>
    </w:lvl>
    <w:lvl w:ilvl="8" w:tplc="6D4EA3BC">
      <w:numFmt w:val="bullet"/>
      <w:lvlText w:val="•"/>
      <w:lvlJc w:val="left"/>
      <w:pPr>
        <w:ind w:left="9744" w:hanging="360"/>
      </w:pPr>
      <w:rPr>
        <w:rFonts w:hint="default"/>
        <w:lang w:val="en-US" w:eastAsia="en-US" w:bidi="ar-SA"/>
      </w:rPr>
    </w:lvl>
  </w:abstractNum>
  <w:abstractNum w:abstractNumId="1">
    <w:nsid w:val="3C1A60C1"/>
    <w:multiLevelType w:val="hybridMultilevel"/>
    <w:tmpl w:val="4A2E2828"/>
    <w:lvl w:ilvl="0" w:tplc="FAB0F964">
      <w:start w:val="1"/>
      <w:numFmt w:val="upperLetter"/>
      <w:lvlText w:val="%1."/>
      <w:lvlJc w:val="left"/>
      <w:pPr>
        <w:ind w:left="1080" w:hanging="360"/>
        <w:jc w:val="left"/>
      </w:pPr>
      <w:rPr>
        <w:rFonts w:ascii="Carlito" w:eastAsia="Carlito" w:hAnsi="Carlito" w:cs="Carlito" w:hint="default"/>
        <w:spacing w:val="-1"/>
        <w:w w:val="100"/>
        <w:sz w:val="22"/>
        <w:szCs w:val="22"/>
        <w:lang w:val="en-US" w:eastAsia="en-US" w:bidi="ar-SA"/>
      </w:rPr>
    </w:lvl>
    <w:lvl w:ilvl="1" w:tplc="3836C942">
      <w:start w:val="1"/>
      <w:numFmt w:val="lowerLetter"/>
      <w:lvlText w:val="%2."/>
      <w:lvlJc w:val="left"/>
      <w:pPr>
        <w:ind w:left="1800" w:hanging="360"/>
        <w:jc w:val="left"/>
      </w:pPr>
      <w:rPr>
        <w:rFonts w:ascii="Carlito" w:eastAsia="Carlito" w:hAnsi="Carlito" w:cs="Carlito" w:hint="default"/>
        <w:spacing w:val="-1"/>
        <w:w w:val="100"/>
        <w:sz w:val="22"/>
        <w:szCs w:val="22"/>
        <w:lang w:val="en-US" w:eastAsia="en-US" w:bidi="ar-SA"/>
      </w:rPr>
    </w:lvl>
    <w:lvl w:ilvl="2" w:tplc="8BE42216">
      <w:numFmt w:val="bullet"/>
      <w:lvlText w:val="•"/>
      <w:lvlJc w:val="left"/>
      <w:pPr>
        <w:ind w:left="2923" w:hanging="360"/>
      </w:pPr>
      <w:rPr>
        <w:rFonts w:hint="default"/>
        <w:lang w:val="en-US" w:eastAsia="en-US" w:bidi="ar-SA"/>
      </w:rPr>
    </w:lvl>
    <w:lvl w:ilvl="3" w:tplc="F5EE458A">
      <w:numFmt w:val="bullet"/>
      <w:lvlText w:val="•"/>
      <w:lvlJc w:val="left"/>
      <w:pPr>
        <w:ind w:left="4046" w:hanging="360"/>
      </w:pPr>
      <w:rPr>
        <w:rFonts w:hint="default"/>
        <w:lang w:val="en-US" w:eastAsia="en-US" w:bidi="ar-SA"/>
      </w:rPr>
    </w:lvl>
    <w:lvl w:ilvl="4" w:tplc="4B544DEC">
      <w:numFmt w:val="bullet"/>
      <w:lvlText w:val="•"/>
      <w:lvlJc w:val="left"/>
      <w:pPr>
        <w:ind w:left="5170" w:hanging="360"/>
      </w:pPr>
      <w:rPr>
        <w:rFonts w:hint="default"/>
        <w:lang w:val="en-US" w:eastAsia="en-US" w:bidi="ar-SA"/>
      </w:rPr>
    </w:lvl>
    <w:lvl w:ilvl="5" w:tplc="D21884CC">
      <w:numFmt w:val="bullet"/>
      <w:lvlText w:val="•"/>
      <w:lvlJc w:val="left"/>
      <w:pPr>
        <w:ind w:left="6293" w:hanging="360"/>
      </w:pPr>
      <w:rPr>
        <w:rFonts w:hint="default"/>
        <w:lang w:val="en-US" w:eastAsia="en-US" w:bidi="ar-SA"/>
      </w:rPr>
    </w:lvl>
    <w:lvl w:ilvl="6" w:tplc="1AFC7534">
      <w:numFmt w:val="bullet"/>
      <w:lvlText w:val="•"/>
      <w:lvlJc w:val="left"/>
      <w:pPr>
        <w:ind w:left="7417" w:hanging="360"/>
      </w:pPr>
      <w:rPr>
        <w:rFonts w:hint="default"/>
        <w:lang w:val="en-US" w:eastAsia="en-US" w:bidi="ar-SA"/>
      </w:rPr>
    </w:lvl>
    <w:lvl w:ilvl="7" w:tplc="D646CD8E">
      <w:numFmt w:val="bullet"/>
      <w:lvlText w:val="•"/>
      <w:lvlJc w:val="left"/>
      <w:pPr>
        <w:ind w:left="8540" w:hanging="360"/>
      </w:pPr>
      <w:rPr>
        <w:rFonts w:hint="default"/>
        <w:lang w:val="en-US" w:eastAsia="en-US" w:bidi="ar-SA"/>
      </w:rPr>
    </w:lvl>
    <w:lvl w:ilvl="8" w:tplc="43CE92A8">
      <w:numFmt w:val="bullet"/>
      <w:lvlText w:val="•"/>
      <w:lvlJc w:val="left"/>
      <w:pPr>
        <w:ind w:left="9664" w:hanging="360"/>
      </w:pPr>
      <w:rPr>
        <w:rFonts w:hint="default"/>
        <w:lang w:val="en-US" w:eastAsia="en-US" w:bidi="ar-SA"/>
      </w:rPr>
    </w:lvl>
  </w:abstractNum>
  <w:abstractNum w:abstractNumId="2">
    <w:nsid w:val="5799618C"/>
    <w:multiLevelType w:val="hybridMultilevel"/>
    <w:tmpl w:val="598256E0"/>
    <w:lvl w:ilvl="0" w:tplc="30F449C6">
      <w:start w:val="1"/>
      <w:numFmt w:val="decimal"/>
      <w:lvlText w:val="%1."/>
      <w:lvlJc w:val="left"/>
      <w:pPr>
        <w:ind w:left="1440" w:hanging="361"/>
        <w:jc w:val="left"/>
      </w:pPr>
      <w:rPr>
        <w:rFonts w:ascii="Carlito" w:eastAsia="Carlito" w:hAnsi="Carlito" w:cs="Carlito" w:hint="default"/>
        <w:w w:val="100"/>
        <w:sz w:val="22"/>
        <w:szCs w:val="22"/>
        <w:lang w:val="en-US" w:eastAsia="en-US" w:bidi="ar-SA"/>
      </w:rPr>
    </w:lvl>
    <w:lvl w:ilvl="1" w:tplc="A2286590">
      <w:numFmt w:val="bullet"/>
      <w:lvlText w:val="•"/>
      <w:lvlJc w:val="left"/>
      <w:pPr>
        <w:ind w:left="2487" w:hanging="361"/>
      </w:pPr>
      <w:rPr>
        <w:rFonts w:hint="default"/>
        <w:lang w:val="en-US" w:eastAsia="en-US" w:bidi="ar-SA"/>
      </w:rPr>
    </w:lvl>
    <w:lvl w:ilvl="2" w:tplc="BAAE34AA">
      <w:numFmt w:val="bullet"/>
      <w:lvlText w:val="•"/>
      <w:lvlJc w:val="left"/>
      <w:pPr>
        <w:ind w:left="3534" w:hanging="361"/>
      </w:pPr>
      <w:rPr>
        <w:rFonts w:hint="default"/>
        <w:lang w:val="en-US" w:eastAsia="en-US" w:bidi="ar-SA"/>
      </w:rPr>
    </w:lvl>
    <w:lvl w:ilvl="3" w:tplc="CCD6B060">
      <w:numFmt w:val="bullet"/>
      <w:lvlText w:val="•"/>
      <w:lvlJc w:val="left"/>
      <w:pPr>
        <w:ind w:left="4581" w:hanging="361"/>
      </w:pPr>
      <w:rPr>
        <w:rFonts w:hint="default"/>
        <w:lang w:val="en-US" w:eastAsia="en-US" w:bidi="ar-SA"/>
      </w:rPr>
    </w:lvl>
    <w:lvl w:ilvl="4" w:tplc="E598925E">
      <w:numFmt w:val="bullet"/>
      <w:lvlText w:val="•"/>
      <w:lvlJc w:val="left"/>
      <w:pPr>
        <w:ind w:left="5628" w:hanging="361"/>
      </w:pPr>
      <w:rPr>
        <w:rFonts w:hint="default"/>
        <w:lang w:val="en-US" w:eastAsia="en-US" w:bidi="ar-SA"/>
      </w:rPr>
    </w:lvl>
    <w:lvl w:ilvl="5" w:tplc="C48A8476">
      <w:numFmt w:val="bullet"/>
      <w:lvlText w:val="•"/>
      <w:lvlJc w:val="left"/>
      <w:pPr>
        <w:ind w:left="6675" w:hanging="361"/>
      </w:pPr>
      <w:rPr>
        <w:rFonts w:hint="default"/>
        <w:lang w:val="en-US" w:eastAsia="en-US" w:bidi="ar-SA"/>
      </w:rPr>
    </w:lvl>
    <w:lvl w:ilvl="6" w:tplc="16865386">
      <w:numFmt w:val="bullet"/>
      <w:lvlText w:val="•"/>
      <w:lvlJc w:val="left"/>
      <w:pPr>
        <w:ind w:left="7722" w:hanging="361"/>
      </w:pPr>
      <w:rPr>
        <w:rFonts w:hint="default"/>
        <w:lang w:val="en-US" w:eastAsia="en-US" w:bidi="ar-SA"/>
      </w:rPr>
    </w:lvl>
    <w:lvl w:ilvl="7" w:tplc="9872ECF4">
      <w:numFmt w:val="bullet"/>
      <w:lvlText w:val="•"/>
      <w:lvlJc w:val="left"/>
      <w:pPr>
        <w:ind w:left="8769" w:hanging="361"/>
      </w:pPr>
      <w:rPr>
        <w:rFonts w:hint="default"/>
        <w:lang w:val="en-US" w:eastAsia="en-US" w:bidi="ar-SA"/>
      </w:rPr>
    </w:lvl>
    <w:lvl w:ilvl="8" w:tplc="E5B6F84A">
      <w:numFmt w:val="bullet"/>
      <w:lvlText w:val="•"/>
      <w:lvlJc w:val="left"/>
      <w:pPr>
        <w:ind w:left="9816" w:hanging="361"/>
      </w:pPr>
      <w:rPr>
        <w:rFonts w:hint="default"/>
        <w:lang w:val="en-US" w:eastAsia="en-US" w:bidi="ar-SA"/>
      </w:rPr>
    </w:lvl>
  </w:abstractNum>
  <w:abstractNum w:abstractNumId="3">
    <w:nsid w:val="58C71DE7"/>
    <w:multiLevelType w:val="hybridMultilevel"/>
    <w:tmpl w:val="9DC2B8D0"/>
    <w:lvl w:ilvl="0" w:tplc="ACCE01C0">
      <w:numFmt w:val="bullet"/>
      <w:lvlText w:val=""/>
      <w:lvlJc w:val="left"/>
      <w:pPr>
        <w:ind w:left="1044" w:hanging="360"/>
      </w:pPr>
      <w:rPr>
        <w:rFonts w:ascii="Symbol" w:eastAsia="Symbol" w:hAnsi="Symbol" w:cs="Symbol" w:hint="default"/>
        <w:w w:val="100"/>
        <w:sz w:val="22"/>
        <w:szCs w:val="22"/>
        <w:lang w:val="en-US" w:eastAsia="en-US" w:bidi="ar-SA"/>
      </w:rPr>
    </w:lvl>
    <w:lvl w:ilvl="1" w:tplc="90EEA204">
      <w:numFmt w:val="bullet"/>
      <w:lvlText w:val=""/>
      <w:lvlJc w:val="left"/>
      <w:pPr>
        <w:ind w:left="1440" w:hanging="361"/>
      </w:pPr>
      <w:rPr>
        <w:rFonts w:ascii="Symbol" w:eastAsia="Symbol" w:hAnsi="Symbol" w:cs="Symbol" w:hint="default"/>
        <w:w w:val="100"/>
        <w:sz w:val="22"/>
        <w:szCs w:val="22"/>
        <w:lang w:val="en-US" w:eastAsia="en-US" w:bidi="ar-SA"/>
      </w:rPr>
    </w:lvl>
    <w:lvl w:ilvl="2" w:tplc="F5986184">
      <w:numFmt w:val="bullet"/>
      <w:lvlText w:val="•"/>
      <w:lvlJc w:val="left"/>
      <w:pPr>
        <w:ind w:left="2603" w:hanging="361"/>
      </w:pPr>
      <w:rPr>
        <w:rFonts w:hint="default"/>
        <w:lang w:val="en-US" w:eastAsia="en-US" w:bidi="ar-SA"/>
      </w:rPr>
    </w:lvl>
    <w:lvl w:ilvl="3" w:tplc="8938C0A2">
      <w:numFmt w:val="bullet"/>
      <w:lvlText w:val="•"/>
      <w:lvlJc w:val="left"/>
      <w:pPr>
        <w:ind w:left="3766" w:hanging="361"/>
      </w:pPr>
      <w:rPr>
        <w:rFonts w:hint="default"/>
        <w:lang w:val="en-US" w:eastAsia="en-US" w:bidi="ar-SA"/>
      </w:rPr>
    </w:lvl>
    <w:lvl w:ilvl="4" w:tplc="A4026672">
      <w:numFmt w:val="bullet"/>
      <w:lvlText w:val="•"/>
      <w:lvlJc w:val="left"/>
      <w:pPr>
        <w:ind w:left="4930" w:hanging="361"/>
      </w:pPr>
      <w:rPr>
        <w:rFonts w:hint="default"/>
        <w:lang w:val="en-US" w:eastAsia="en-US" w:bidi="ar-SA"/>
      </w:rPr>
    </w:lvl>
    <w:lvl w:ilvl="5" w:tplc="7D62A03A">
      <w:numFmt w:val="bullet"/>
      <w:lvlText w:val="•"/>
      <w:lvlJc w:val="left"/>
      <w:pPr>
        <w:ind w:left="6093" w:hanging="361"/>
      </w:pPr>
      <w:rPr>
        <w:rFonts w:hint="default"/>
        <w:lang w:val="en-US" w:eastAsia="en-US" w:bidi="ar-SA"/>
      </w:rPr>
    </w:lvl>
    <w:lvl w:ilvl="6" w:tplc="3F82F11A">
      <w:numFmt w:val="bullet"/>
      <w:lvlText w:val="•"/>
      <w:lvlJc w:val="left"/>
      <w:pPr>
        <w:ind w:left="7257" w:hanging="361"/>
      </w:pPr>
      <w:rPr>
        <w:rFonts w:hint="default"/>
        <w:lang w:val="en-US" w:eastAsia="en-US" w:bidi="ar-SA"/>
      </w:rPr>
    </w:lvl>
    <w:lvl w:ilvl="7" w:tplc="FEBC36AC">
      <w:numFmt w:val="bullet"/>
      <w:lvlText w:val="•"/>
      <w:lvlJc w:val="left"/>
      <w:pPr>
        <w:ind w:left="8420" w:hanging="361"/>
      </w:pPr>
      <w:rPr>
        <w:rFonts w:hint="default"/>
        <w:lang w:val="en-US" w:eastAsia="en-US" w:bidi="ar-SA"/>
      </w:rPr>
    </w:lvl>
    <w:lvl w:ilvl="8" w:tplc="D2C2F260">
      <w:numFmt w:val="bullet"/>
      <w:lvlText w:val="•"/>
      <w:lvlJc w:val="left"/>
      <w:pPr>
        <w:ind w:left="9584" w:hanging="361"/>
      </w:pPr>
      <w:rPr>
        <w:rFonts w:hint="default"/>
        <w:lang w:val="en-US" w:eastAsia="en-US" w:bidi="ar-SA"/>
      </w:rPr>
    </w:lvl>
  </w:abstractNum>
  <w:abstractNum w:abstractNumId="4">
    <w:nsid w:val="6BB30EFB"/>
    <w:multiLevelType w:val="hybridMultilevel"/>
    <w:tmpl w:val="C6D2E0EC"/>
    <w:lvl w:ilvl="0" w:tplc="631CC348">
      <w:numFmt w:val="bullet"/>
      <w:lvlText w:val="-"/>
      <w:lvlJc w:val="left"/>
      <w:pPr>
        <w:ind w:left="1440" w:hanging="361"/>
      </w:pPr>
      <w:rPr>
        <w:rFonts w:hint="default"/>
        <w:w w:val="100"/>
        <w:lang w:val="en-US" w:eastAsia="en-US" w:bidi="ar-SA"/>
      </w:rPr>
    </w:lvl>
    <w:lvl w:ilvl="1" w:tplc="5E6E4016">
      <w:numFmt w:val="bullet"/>
      <w:lvlText w:val="•"/>
      <w:lvlJc w:val="left"/>
      <w:pPr>
        <w:ind w:left="2487" w:hanging="361"/>
      </w:pPr>
      <w:rPr>
        <w:rFonts w:hint="default"/>
        <w:lang w:val="en-US" w:eastAsia="en-US" w:bidi="ar-SA"/>
      </w:rPr>
    </w:lvl>
    <w:lvl w:ilvl="2" w:tplc="0D0838FA">
      <w:numFmt w:val="bullet"/>
      <w:lvlText w:val="•"/>
      <w:lvlJc w:val="left"/>
      <w:pPr>
        <w:ind w:left="3534" w:hanging="361"/>
      </w:pPr>
      <w:rPr>
        <w:rFonts w:hint="default"/>
        <w:lang w:val="en-US" w:eastAsia="en-US" w:bidi="ar-SA"/>
      </w:rPr>
    </w:lvl>
    <w:lvl w:ilvl="3" w:tplc="4FA4DD02">
      <w:numFmt w:val="bullet"/>
      <w:lvlText w:val="•"/>
      <w:lvlJc w:val="left"/>
      <w:pPr>
        <w:ind w:left="4581" w:hanging="361"/>
      </w:pPr>
      <w:rPr>
        <w:rFonts w:hint="default"/>
        <w:lang w:val="en-US" w:eastAsia="en-US" w:bidi="ar-SA"/>
      </w:rPr>
    </w:lvl>
    <w:lvl w:ilvl="4" w:tplc="375A07B0">
      <w:numFmt w:val="bullet"/>
      <w:lvlText w:val="•"/>
      <w:lvlJc w:val="left"/>
      <w:pPr>
        <w:ind w:left="5628" w:hanging="361"/>
      </w:pPr>
      <w:rPr>
        <w:rFonts w:hint="default"/>
        <w:lang w:val="en-US" w:eastAsia="en-US" w:bidi="ar-SA"/>
      </w:rPr>
    </w:lvl>
    <w:lvl w:ilvl="5" w:tplc="61B014BE">
      <w:numFmt w:val="bullet"/>
      <w:lvlText w:val="•"/>
      <w:lvlJc w:val="left"/>
      <w:pPr>
        <w:ind w:left="6675" w:hanging="361"/>
      </w:pPr>
      <w:rPr>
        <w:rFonts w:hint="default"/>
        <w:lang w:val="en-US" w:eastAsia="en-US" w:bidi="ar-SA"/>
      </w:rPr>
    </w:lvl>
    <w:lvl w:ilvl="6" w:tplc="FE84B60C">
      <w:numFmt w:val="bullet"/>
      <w:lvlText w:val="•"/>
      <w:lvlJc w:val="left"/>
      <w:pPr>
        <w:ind w:left="7722" w:hanging="361"/>
      </w:pPr>
      <w:rPr>
        <w:rFonts w:hint="default"/>
        <w:lang w:val="en-US" w:eastAsia="en-US" w:bidi="ar-SA"/>
      </w:rPr>
    </w:lvl>
    <w:lvl w:ilvl="7" w:tplc="67382DA0">
      <w:numFmt w:val="bullet"/>
      <w:lvlText w:val="•"/>
      <w:lvlJc w:val="left"/>
      <w:pPr>
        <w:ind w:left="8769" w:hanging="361"/>
      </w:pPr>
      <w:rPr>
        <w:rFonts w:hint="default"/>
        <w:lang w:val="en-US" w:eastAsia="en-US" w:bidi="ar-SA"/>
      </w:rPr>
    </w:lvl>
    <w:lvl w:ilvl="8" w:tplc="A590F946">
      <w:numFmt w:val="bullet"/>
      <w:lvlText w:val="•"/>
      <w:lvlJc w:val="left"/>
      <w:pPr>
        <w:ind w:left="9816" w:hanging="361"/>
      </w:pPr>
      <w:rPr>
        <w:rFonts w:hint="default"/>
        <w:lang w:val="en-US" w:eastAsia="en-US" w:bidi="ar-SA"/>
      </w:rPr>
    </w:lvl>
  </w:abstractNum>
  <w:abstractNum w:abstractNumId="5">
    <w:nsid w:val="6DE00745"/>
    <w:multiLevelType w:val="hybridMultilevel"/>
    <w:tmpl w:val="4976A986"/>
    <w:lvl w:ilvl="0" w:tplc="18780938">
      <w:start w:val="1"/>
      <w:numFmt w:val="upperLetter"/>
      <w:lvlText w:val="%1."/>
      <w:lvlJc w:val="left"/>
      <w:pPr>
        <w:ind w:left="1080" w:hanging="360"/>
        <w:jc w:val="left"/>
      </w:pPr>
      <w:rPr>
        <w:rFonts w:ascii="Carlito" w:eastAsia="Carlito" w:hAnsi="Carlito" w:cs="Carlito" w:hint="default"/>
        <w:spacing w:val="-1"/>
        <w:w w:val="100"/>
        <w:sz w:val="22"/>
        <w:szCs w:val="22"/>
        <w:lang w:val="en-US" w:eastAsia="en-US" w:bidi="ar-SA"/>
      </w:rPr>
    </w:lvl>
    <w:lvl w:ilvl="1" w:tplc="1E145020">
      <w:numFmt w:val="bullet"/>
      <w:lvlText w:val="•"/>
      <w:lvlJc w:val="left"/>
      <w:pPr>
        <w:ind w:left="2163" w:hanging="360"/>
      </w:pPr>
      <w:rPr>
        <w:rFonts w:hint="default"/>
        <w:lang w:val="en-US" w:eastAsia="en-US" w:bidi="ar-SA"/>
      </w:rPr>
    </w:lvl>
    <w:lvl w:ilvl="2" w:tplc="67C432A0">
      <w:numFmt w:val="bullet"/>
      <w:lvlText w:val="•"/>
      <w:lvlJc w:val="left"/>
      <w:pPr>
        <w:ind w:left="3246" w:hanging="360"/>
      </w:pPr>
      <w:rPr>
        <w:rFonts w:hint="default"/>
        <w:lang w:val="en-US" w:eastAsia="en-US" w:bidi="ar-SA"/>
      </w:rPr>
    </w:lvl>
    <w:lvl w:ilvl="3" w:tplc="9B00F01A">
      <w:numFmt w:val="bullet"/>
      <w:lvlText w:val="•"/>
      <w:lvlJc w:val="left"/>
      <w:pPr>
        <w:ind w:left="4329" w:hanging="360"/>
      </w:pPr>
      <w:rPr>
        <w:rFonts w:hint="default"/>
        <w:lang w:val="en-US" w:eastAsia="en-US" w:bidi="ar-SA"/>
      </w:rPr>
    </w:lvl>
    <w:lvl w:ilvl="4" w:tplc="BCFA4222">
      <w:numFmt w:val="bullet"/>
      <w:lvlText w:val="•"/>
      <w:lvlJc w:val="left"/>
      <w:pPr>
        <w:ind w:left="5412" w:hanging="360"/>
      </w:pPr>
      <w:rPr>
        <w:rFonts w:hint="default"/>
        <w:lang w:val="en-US" w:eastAsia="en-US" w:bidi="ar-SA"/>
      </w:rPr>
    </w:lvl>
    <w:lvl w:ilvl="5" w:tplc="6E0EA262">
      <w:numFmt w:val="bullet"/>
      <w:lvlText w:val="•"/>
      <w:lvlJc w:val="left"/>
      <w:pPr>
        <w:ind w:left="6495" w:hanging="360"/>
      </w:pPr>
      <w:rPr>
        <w:rFonts w:hint="default"/>
        <w:lang w:val="en-US" w:eastAsia="en-US" w:bidi="ar-SA"/>
      </w:rPr>
    </w:lvl>
    <w:lvl w:ilvl="6" w:tplc="F38CEEBE">
      <w:numFmt w:val="bullet"/>
      <w:lvlText w:val="•"/>
      <w:lvlJc w:val="left"/>
      <w:pPr>
        <w:ind w:left="7578" w:hanging="360"/>
      </w:pPr>
      <w:rPr>
        <w:rFonts w:hint="default"/>
        <w:lang w:val="en-US" w:eastAsia="en-US" w:bidi="ar-SA"/>
      </w:rPr>
    </w:lvl>
    <w:lvl w:ilvl="7" w:tplc="8D84A8BE">
      <w:numFmt w:val="bullet"/>
      <w:lvlText w:val="•"/>
      <w:lvlJc w:val="left"/>
      <w:pPr>
        <w:ind w:left="8661" w:hanging="360"/>
      </w:pPr>
      <w:rPr>
        <w:rFonts w:hint="default"/>
        <w:lang w:val="en-US" w:eastAsia="en-US" w:bidi="ar-SA"/>
      </w:rPr>
    </w:lvl>
    <w:lvl w:ilvl="8" w:tplc="082837F4">
      <w:numFmt w:val="bullet"/>
      <w:lvlText w:val="•"/>
      <w:lvlJc w:val="left"/>
      <w:pPr>
        <w:ind w:left="9744" w:hanging="360"/>
      </w:pPr>
      <w:rPr>
        <w:rFonts w:hint="default"/>
        <w:lang w:val="en-US" w:eastAsia="en-US" w:bidi="ar-SA"/>
      </w:rPr>
    </w:lvl>
  </w:abstractNum>
  <w:abstractNum w:abstractNumId="6">
    <w:nsid w:val="76377947"/>
    <w:multiLevelType w:val="hybridMultilevel"/>
    <w:tmpl w:val="F1E80212"/>
    <w:lvl w:ilvl="0" w:tplc="B9324EEE">
      <w:numFmt w:val="bullet"/>
      <w:lvlText w:val=""/>
      <w:lvlJc w:val="left"/>
      <w:pPr>
        <w:ind w:left="1800" w:hanging="360"/>
      </w:pPr>
      <w:rPr>
        <w:rFonts w:ascii="Symbol" w:eastAsia="Symbol" w:hAnsi="Symbol" w:cs="Symbol" w:hint="default"/>
        <w:w w:val="100"/>
        <w:sz w:val="22"/>
        <w:szCs w:val="22"/>
        <w:lang w:val="en-US" w:eastAsia="en-US" w:bidi="ar-SA"/>
      </w:rPr>
    </w:lvl>
    <w:lvl w:ilvl="1" w:tplc="8D0C71EE">
      <w:numFmt w:val="bullet"/>
      <w:lvlText w:val="•"/>
      <w:lvlJc w:val="left"/>
      <w:pPr>
        <w:ind w:left="2811" w:hanging="360"/>
      </w:pPr>
      <w:rPr>
        <w:rFonts w:hint="default"/>
        <w:lang w:val="en-US" w:eastAsia="en-US" w:bidi="ar-SA"/>
      </w:rPr>
    </w:lvl>
    <w:lvl w:ilvl="2" w:tplc="39D883AE">
      <w:numFmt w:val="bullet"/>
      <w:lvlText w:val="•"/>
      <w:lvlJc w:val="left"/>
      <w:pPr>
        <w:ind w:left="3822" w:hanging="360"/>
      </w:pPr>
      <w:rPr>
        <w:rFonts w:hint="default"/>
        <w:lang w:val="en-US" w:eastAsia="en-US" w:bidi="ar-SA"/>
      </w:rPr>
    </w:lvl>
    <w:lvl w:ilvl="3" w:tplc="1EA289E6">
      <w:numFmt w:val="bullet"/>
      <w:lvlText w:val="•"/>
      <w:lvlJc w:val="left"/>
      <w:pPr>
        <w:ind w:left="4833" w:hanging="360"/>
      </w:pPr>
      <w:rPr>
        <w:rFonts w:hint="default"/>
        <w:lang w:val="en-US" w:eastAsia="en-US" w:bidi="ar-SA"/>
      </w:rPr>
    </w:lvl>
    <w:lvl w:ilvl="4" w:tplc="D9FE778C">
      <w:numFmt w:val="bullet"/>
      <w:lvlText w:val="•"/>
      <w:lvlJc w:val="left"/>
      <w:pPr>
        <w:ind w:left="5844" w:hanging="360"/>
      </w:pPr>
      <w:rPr>
        <w:rFonts w:hint="default"/>
        <w:lang w:val="en-US" w:eastAsia="en-US" w:bidi="ar-SA"/>
      </w:rPr>
    </w:lvl>
    <w:lvl w:ilvl="5" w:tplc="D938EB26">
      <w:numFmt w:val="bullet"/>
      <w:lvlText w:val="•"/>
      <w:lvlJc w:val="left"/>
      <w:pPr>
        <w:ind w:left="6855" w:hanging="360"/>
      </w:pPr>
      <w:rPr>
        <w:rFonts w:hint="default"/>
        <w:lang w:val="en-US" w:eastAsia="en-US" w:bidi="ar-SA"/>
      </w:rPr>
    </w:lvl>
    <w:lvl w:ilvl="6" w:tplc="9658471C">
      <w:numFmt w:val="bullet"/>
      <w:lvlText w:val="•"/>
      <w:lvlJc w:val="left"/>
      <w:pPr>
        <w:ind w:left="7866" w:hanging="360"/>
      </w:pPr>
      <w:rPr>
        <w:rFonts w:hint="default"/>
        <w:lang w:val="en-US" w:eastAsia="en-US" w:bidi="ar-SA"/>
      </w:rPr>
    </w:lvl>
    <w:lvl w:ilvl="7" w:tplc="56EE6128">
      <w:numFmt w:val="bullet"/>
      <w:lvlText w:val="•"/>
      <w:lvlJc w:val="left"/>
      <w:pPr>
        <w:ind w:left="8877" w:hanging="360"/>
      </w:pPr>
      <w:rPr>
        <w:rFonts w:hint="default"/>
        <w:lang w:val="en-US" w:eastAsia="en-US" w:bidi="ar-SA"/>
      </w:rPr>
    </w:lvl>
    <w:lvl w:ilvl="8" w:tplc="AEC8B962">
      <w:numFmt w:val="bullet"/>
      <w:lvlText w:val="•"/>
      <w:lvlJc w:val="left"/>
      <w:pPr>
        <w:ind w:left="9888" w:hanging="360"/>
      </w:pPr>
      <w:rPr>
        <w:rFonts w:hint="default"/>
        <w:lang w:val="en-US" w:eastAsia="en-US" w:bidi="ar-SA"/>
      </w:rPr>
    </w:lvl>
  </w:abstractNum>
  <w:abstractNum w:abstractNumId="7">
    <w:nsid w:val="7F2047CF"/>
    <w:multiLevelType w:val="hybridMultilevel"/>
    <w:tmpl w:val="155248AA"/>
    <w:lvl w:ilvl="0" w:tplc="FD6CDC4E">
      <w:numFmt w:val="bullet"/>
      <w:lvlText w:val=""/>
      <w:lvlJc w:val="left"/>
      <w:pPr>
        <w:ind w:left="909" w:hanging="360"/>
      </w:pPr>
      <w:rPr>
        <w:rFonts w:ascii="Symbol" w:eastAsia="Symbol" w:hAnsi="Symbol" w:cs="Symbol" w:hint="default"/>
        <w:w w:val="100"/>
        <w:sz w:val="22"/>
        <w:szCs w:val="22"/>
        <w:lang w:val="en-US" w:eastAsia="en-US" w:bidi="ar-SA"/>
      </w:rPr>
    </w:lvl>
    <w:lvl w:ilvl="1" w:tplc="2592C7E0">
      <w:numFmt w:val="bullet"/>
      <w:lvlText w:val="•"/>
      <w:lvlJc w:val="left"/>
      <w:pPr>
        <w:ind w:left="1846" w:hanging="360"/>
      </w:pPr>
      <w:rPr>
        <w:rFonts w:hint="default"/>
        <w:lang w:val="en-US" w:eastAsia="en-US" w:bidi="ar-SA"/>
      </w:rPr>
    </w:lvl>
    <w:lvl w:ilvl="2" w:tplc="54B2AFE6">
      <w:numFmt w:val="bullet"/>
      <w:lvlText w:val="•"/>
      <w:lvlJc w:val="left"/>
      <w:pPr>
        <w:ind w:left="2792" w:hanging="360"/>
      </w:pPr>
      <w:rPr>
        <w:rFonts w:hint="default"/>
        <w:lang w:val="en-US" w:eastAsia="en-US" w:bidi="ar-SA"/>
      </w:rPr>
    </w:lvl>
    <w:lvl w:ilvl="3" w:tplc="B80C3186">
      <w:numFmt w:val="bullet"/>
      <w:lvlText w:val="•"/>
      <w:lvlJc w:val="left"/>
      <w:pPr>
        <w:ind w:left="3739" w:hanging="360"/>
      </w:pPr>
      <w:rPr>
        <w:rFonts w:hint="default"/>
        <w:lang w:val="en-US" w:eastAsia="en-US" w:bidi="ar-SA"/>
      </w:rPr>
    </w:lvl>
    <w:lvl w:ilvl="4" w:tplc="5A70E078">
      <w:numFmt w:val="bullet"/>
      <w:lvlText w:val="•"/>
      <w:lvlJc w:val="left"/>
      <w:pPr>
        <w:ind w:left="4685" w:hanging="360"/>
      </w:pPr>
      <w:rPr>
        <w:rFonts w:hint="default"/>
        <w:lang w:val="en-US" w:eastAsia="en-US" w:bidi="ar-SA"/>
      </w:rPr>
    </w:lvl>
    <w:lvl w:ilvl="5" w:tplc="DC5AE670">
      <w:numFmt w:val="bullet"/>
      <w:lvlText w:val="•"/>
      <w:lvlJc w:val="left"/>
      <w:pPr>
        <w:ind w:left="5632" w:hanging="360"/>
      </w:pPr>
      <w:rPr>
        <w:rFonts w:hint="default"/>
        <w:lang w:val="en-US" w:eastAsia="en-US" w:bidi="ar-SA"/>
      </w:rPr>
    </w:lvl>
    <w:lvl w:ilvl="6" w:tplc="1430E07C">
      <w:numFmt w:val="bullet"/>
      <w:lvlText w:val="•"/>
      <w:lvlJc w:val="left"/>
      <w:pPr>
        <w:ind w:left="6578" w:hanging="360"/>
      </w:pPr>
      <w:rPr>
        <w:rFonts w:hint="default"/>
        <w:lang w:val="en-US" w:eastAsia="en-US" w:bidi="ar-SA"/>
      </w:rPr>
    </w:lvl>
    <w:lvl w:ilvl="7" w:tplc="86FE3F4A">
      <w:numFmt w:val="bullet"/>
      <w:lvlText w:val="•"/>
      <w:lvlJc w:val="left"/>
      <w:pPr>
        <w:ind w:left="7524" w:hanging="360"/>
      </w:pPr>
      <w:rPr>
        <w:rFonts w:hint="default"/>
        <w:lang w:val="en-US" w:eastAsia="en-US" w:bidi="ar-SA"/>
      </w:rPr>
    </w:lvl>
    <w:lvl w:ilvl="8" w:tplc="43569F04">
      <w:numFmt w:val="bullet"/>
      <w:lvlText w:val="•"/>
      <w:lvlJc w:val="left"/>
      <w:pPr>
        <w:ind w:left="8471" w:hanging="360"/>
      </w:pPr>
      <w:rPr>
        <w:rFonts w:hint="default"/>
        <w:lang w:val="en-US" w:eastAsia="en-US" w:bidi="ar-SA"/>
      </w:rPr>
    </w:lvl>
  </w:abstractNum>
  <w:num w:numId="1">
    <w:abstractNumId w:val="2"/>
  </w:num>
  <w:num w:numId="2">
    <w:abstractNumId w:val="6"/>
  </w:num>
  <w:num w:numId="3">
    <w:abstractNumId w:val="1"/>
  </w:num>
  <w:num w:numId="4">
    <w:abstractNumId w:val="5"/>
  </w:num>
  <w:num w:numId="5">
    <w:abstractNumId w:val="0"/>
  </w:num>
  <w:num w:numId="6">
    <w:abstractNumId w:val="7"/>
  </w:num>
  <w:num w:numId="7">
    <w:abstractNumId w:val="4"/>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D155D2"/>
    <w:rsid w:val="00676E47"/>
    <w:rsid w:val="00D155D2"/>
    <w:rsid w:val="00E1653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155D2"/>
    <w:rPr>
      <w:rFonts w:ascii="Carlito" w:eastAsia="Carlito" w:hAnsi="Carlito" w:cs="Carlito"/>
    </w:rPr>
  </w:style>
  <w:style w:type="paragraph" w:styleId="Heading1">
    <w:name w:val="heading 1"/>
    <w:basedOn w:val="Normal"/>
    <w:uiPriority w:val="1"/>
    <w:qFormat/>
    <w:rsid w:val="00D155D2"/>
    <w:pPr>
      <w:spacing w:before="79"/>
      <w:ind w:left="720"/>
      <w:outlineLvl w:val="0"/>
    </w:pPr>
    <w:rPr>
      <w:rFonts w:ascii="Arial" w:eastAsia="Arial" w:hAnsi="Arial" w:cs="Arial"/>
      <w:b/>
      <w:bCs/>
      <w:sz w:val="24"/>
      <w:szCs w:val="24"/>
    </w:rPr>
  </w:style>
  <w:style w:type="paragraph" w:styleId="Heading2">
    <w:name w:val="heading 2"/>
    <w:basedOn w:val="Normal"/>
    <w:uiPriority w:val="1"/>
    <w:qFormat/>
    <w:rsid w:val="00D155D2"/>
    <w:pPr>
      <w:ind w:left="72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155D2"/>
  </w:style>
  <w:style w:type="paragraph" w:styleId="ListParagraph">
    <w:name w:val="List Paragraph"/>
    <w:basedOn w:val="Normal"/>
    <w:uiPriority w:val="1"/>
    <w:qFormat/>
    <w:rsid w:val="00D155D2"/>
    <w:pPr>
      <w:ind w:left="1080" w:hanging="360"/>
    </w:pPr>
  </w:style>
  <w:style w:type="paragraph" w:customStyle="1" w:styleId="TableParagraph">
    <w:name w:val="Table Paragraph"/>
    <w:basedOn w:val="Normal"/>
    <w:uiPriority w:val="1"/>
    <w:qFormat/>
    <w:rsid w:val="00D155D2"/>
    <w:pPr>
      <w:spacing w:line="248" w:lineRule="exact"/>
      <w:ind w:left="107"/>
      <w:jc w:val="center"/>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who.int/publications-detail/disease-commodity-package---novel-coronavirus-(ncov)" TargetMode="External"/><Relationship Id="rId18" Type="http://schemas.openxmlformats.org/officeDocument/2006/relationships/hyperlink" Target="https://www.who.int/emergencies/diseases/novel-coronavirus-2019/technical-guidance/early-investigations" TargetMode="External"/><Relationship Id="rId26" Type="http://schemas.openxmlformats.org/officeDocument/2006/relationships/hyperlink" Target="https://www.who.int/emergencies/diseases/novel-coronavirus-2019/technical-guidance/laboratory-guidance" TargetMode="External"/><Relationship Id="rId3" Type="http://schemas.openxmlformats.org/officeDocument/2006/relationships/settings" Target="settings.xml"/><Relationship Id="rId21" Type="http://schemas.openxmlformats.org/officeDocument/2006/relationships/hyperlink" Target="https://www.who.int/news-room/q-a-detail/q-a-coronaviruses" TargetMode="External"/><Relationship Id="rId7" Type="http://schemas.openxmlformats.org/officeDocument/2006/relationships/hyperlink" Target="https://www.who.int/news-room/detail/23-03-2020-pass-the-message-five-steps-to-kicking-out-coronavirus" TargetMode="External"/><Relationship Id="rId12" Type="http://schemas.openxmlformats.org/officeDocument/2006/relationships/hyperlink" Target="https://www.iata.org/en/programs/safety/health/diseases/" TargetMode="External"/><Relationship Id="rId17" Type="http://schemas.openxmlformats.org/officeDocument/2006/relationships/hyperlink" Target="https://openwho.org/channels/covid-19" TargetMode="External"/><Relationship Id="rId25" Type="http://schemas.openxmlformats.org/officeDocument/2006/relationships/hyperlink" Target="https://www.who.int/publications-detail/global-surveillance-for-human-infection-with-novel-coronavirus-(2019-ncov)" TargetMode="External"/><Relationship Id="rId2" Type="http://schemas.openxmlformats.org/officeDocument/2006/relationships/styles" Target="styles.xml"/><Relationship Id="rId16" Type="http://schemas.openxmlformats.org/officeDocument/2006/relationships/hyperlink" Target="https://www.who.int/ith/2019-nCoV_advice_for_international_traffic-rev/en/" TargetMode="External"/><Relationship Id="rId20" Type="http://schemas.openxmlformats.org/officeDocument/2006/relationships/hyperlink" Target="https://www.who.int/publications-detail/the-first-few-x-(ffx)-cases-and-contact-investigation-protocol-for-2019-novel-coronavirus-(2019-ncov)-infection"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who.int/dg/speeches/detail/who-director-general-s-opening-remarks-at-the-media-briefing-on-covid-19---23-march-2020" TargetMode="External"/><Relationship Id="rId11" Type="http://schemas.openxmlformats.org/officeDocument/2006/relationships/hyperlink" Target="https://www.who.int/emergencies/diseases/novel-coronavirus-2019/technical-guidance" TargetMode="External"/><Relationship Id="rId24" Type="http://schemas.openxmlformats.org/officeDocument/2006/relationships/hyperlink" Target="https://www.who.int/emergencies/diseases/novel-coronavirus-2019/advice-for-public" TargetMode="External"/><Relationship Id="rId5" Type="http://schemas.openxmlformats.org/officeDocument/2006/relationships/hyperlink" Target="http://www.emro.who.int/irn/iran-news/who-delivers-new-shipment-of-medical-supplies-for-covid-19-response-in-islamic-republic-of-irann.html?format=html" TargetMode="External"/><Relationship Id="rId15" Type="http://schemas.openxmlformats.org/officeDocument/2006/relationships/hyperlink" Target="https://www.who.int/ith/2019-nCoV_advice_for_international_traffic-rev/en/" TargetMode="External"/><Relationship Id="rId23" Type="http://schemas.openxmlformats.org/officeDocument/2006/relationships/hyperlink" Target="https://www.who.int/emergencies/diseases/novel-coronavirus-2019/advice-for-public" TargetMode="External"/><Relationship Id="rId28" Type="http://schemas.openxmlformats.org/officeDocument/2006/relationships/hyperlink" Target="https://www.who.int/publications-detail/infection-prevention-and-control-during-health-care-when-novel-coronavirus-(ncov)-infection-is-suspected-20200125" TargetMode="External"/><Relationship Id="rId10" Type="http://schemas.openxmlformats.org/officeDocument/2006/relationships/image" Target="media/image2.jpeg"/><Relationship Id="rId19" Type="http://schemas.openxmlformats.org/officeDocument/2006/relationships/hyperlink" Target="https://www.who.int/publications-detail/the-first-few-x-(ffx)-cases-and-contact-investigation-protocol-for-2019-novel-coronavirus-(2019-ncov)-infection" TargetMode="External"/><Relationship Id="rId4" Type="http://schemas.openxmlformats.org/officeDocument/2006/relationships/webSettings" Target="webSettings.xml"/><Relationship Id="rId9" Type="http://schemas.openxmlformats.org/officeDocument/2006/relationships/hyperlink" Target="https://www.who.int/publications-detail/global-surveillance-for-human-infection-with-novel-coronavirus-(2019-ncov)" TargetMode="External"/><Relationship Id="rId14" Type="http://schemas.openxmlformats.org/officeDocument/2006/relationships/hyperlink" Target="https://www.who.int/health-topics/coronavirus/who-recommendations-to-reduce-risk-of-transmission-of-emerging-pathogens-from-animals-to-humans-in-live-animal-markets" TargetMode="External"/><Relationship Id="rId22" Type="http://schemas.openxmlformats.org/officeDocument/2006/relationships/hyperlink" Target="https://www.who.int/emergencies/diseases/novel-coronavirus-2019/advice-for-public" TargetMode="External"/><Relationship Id="rId27" Type="http://schemas.openxmlformats.org/officeDocument/2006/relationships/hyperlink" Target="https://www.who.int/publications-detail/infection-prevention-and-control-during-health-care-when-novel-coronavirus-(ncov)-infection-is-suspected-20200125"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3889</Words>
  <Characters>22168</Characters>
  <Application>Microsoft Office Word</Application>
  <DocSecurity>0</DocSecurity>
  <Lines>184</Lines>
  <Paragraphs>52</Paragraphs>
  <ScaleCrop>false</ScaleCrop>
  <Company/>
  <LinksUpToDate>false</LinksUpToDate>
  <CharactersWithSpaces>26005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Ikejezie, Mr. Juniorcaius (WDC)</dc:creator>
  <cp:lastModifiedBy>Bhargav Ram</cp:lastModifiedBy>
  <cp:revision>2</cp:revision>
  <dcterms:created xsi:type="dcterms:W3CDTF">2020-05-10T05:55:00Z</dcterms:created>
  <dcterms:modified xsi:type="dcterms:W3CDTF">2020-05-10T06:05:00Z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2020-03-25T00:00:00Z</vt:filetime>
  </property>
  <property fmtid="{D5CDD505-2E9C-101B-9397-08002B2CF9AE}" pid="3" name="Creator">
    <vt:lpwstr>Microsoft® Word 2016</vt:lpwstr>
  </property>
  <property fmtid="{D5CDD505-2E9C-101B-9397-08002B2CF9AE}" pid="4" name="LastSaved">
    <vt:filetime>2020-05-10T00:00:00Z</vt:filetime>
  </property>
</Properties>
</file>