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1CE" w:rsidRPr="000321CE" w:rsidRDefault="000321CE" w:rsidP="000321CE">
      <w:pPr>
        <w:spacing w:after="0" w:line="240" w:lineRule="auto"/>
        <w:rPr>
          <w:rFonts w:ascii="Times New Roman" w:eastAsia="Times New Roman" w:hAnsi="Times New Roman" w:cs="Times New Roman"/>
          <w:sz w:val="24"/>
          <w:szCs w:val="24"/>
        </w:rPr>
      </w:pPr>
      <w:r w:rsidRPr="000321CE">
        <w:rPr>
          <w:rFonts w:ascii="Tahoma" w:eastAsia="Times New Roman" w:hAnsi="Tahoma" w:cs="Tahoma"/>
          <w:b/>
          <w:bCs/>
          <w:color w:val="333333"/>
          <w:sz w:val="21"/>
          <w:szCs w:val="21"/>
          <w:shd w:val="clear" w:color="auto" w:fill="FFFFFF"/>
        </w:rPr>
        <w:t>MAA - Creating a RAC Logical Standby for a RAC Primary 10gr2 (Doc ID 387261.1)</w:t>
      </w:r>
      <w:r w:rsidRPr="000321CE">
        <w:rPr>
          <w:rFonts w:ascii="Helvetica" w:eastAsia="Times New Roman" w:hAnsi="Helvetica" w:cs="Helvetica"/>
          <w:color w:val="333333"/>
          <w:sz w:val="21"/>
          <w:szCs w:val="21"/>
        </w:rPr>
        <w:br/>
      </w:r>
      <w:r w:rsidRPr="000321CE">
        <w:rPr>
          <w:rFonts w:ascii="Tahoma" w:eastAsia="Times New Roman" w:hAnsi="Tahoma" w:cs="Tahoma"/>
          <w:b/>
          <w:bCs/>
          <w:color w:val="333333"/>
          <w:sz w:val="21"/>
          <w:szCs w:val="21"/>
          <w:shd w:val="clear" w:color="auto" w:fill="FFFFFF"/>
        </w:rPr>
        <w:br/>
      </w:r>
      <w:r w:rsidRPr="000321CE">
        <w:rPr>
          <w:rFonts w:ascii="Tahoma" w:eastAsia="Times New Roman" w:hAnsi="Tahoma" w:cs="Tahoma"/>
          <w:b/>
          <w:bCs/>
          <w:color w:val="333333"/>
          <w:sz w:val="21"/>
          <w:szCs w:val="21"/>
          <w:shd w:val="clear" w:color="auto" w:fill="FFFFFF"/>
        </w:rPr>
        <w:br/>
      </w:r>
    </w:p>
    <w:p w:rsidR="000321CE" w:rsidRPr="000321CE" w:rsidRDefault="000321CE" w:rsidP="000321CE">
      <w:pPr>
        <w:shd w:val="clear" w:color="auto" w:fill="FFFFFF"/>
        <w:spacing w:before="161" w:after="161" w:line="240" w:lineRule="auto"/>
        <w:outlineLvl w:val="0"/>
        <w:rPr>
          <w:rFonts w:ascii="Tahoma" w:eastAsia="Times New Roman" w:hAnsi="Tahoma" w:cs="Tahoma"/>
          <w:b/>
          <w:bCs/>
          <w:color w:val="333333"/>
          <w:kern w:val="36"/>
          <w:sz w:val="48"/>
          <w:szCs w:val="48"/>
        </w:rPr>
      </w:pPr>
      <w:r w:rsidRPr="000321CE">
        <w:rPr>
          <w:rFonts w:ascii="Tahoma" w:eastAsia="Times New Roman" w:hAnsi="Tahoma" w:cs="Tahoma"/>
          <w:b/>
          <w:bCs/>
          <w:color w:val="333333"/>
          <w:kern w:val="36"/>
          <w:sz w:val="48"/>
          <w:szCs w:val="48"/>
        </w:rPr>
        <w:t>OVERVIEW</w:t>
      </w:r>
    </w:p>
    <w:p w:rsidR="000321CE" w:rsidRPr="000321CE" w:rsidRDefault="000321CE" w:rsidP="000321CE">
      <w:pPr>
        <w:shd w:val="clear" w:color="auto" w:fill="FFFFFF"/>
        <w:spacing w:after="0" w:line="240" w:lineRule="auto"/>
        <w:rPr>
          <w:rFonts w:ascii="Tahoma" w:eastAsia="Times New Roman" w:hAnsi="Tahoma" w:cs="Tahoma"/>
          <w:color w:val="333333"/>
          <w:sz w:val="24"/>
          <w:szCs w:val="24"/>
        </w:rPr>
      </w:pPr>
      <w:hyperlink r:id="rId5" w:tgtFrame="_blank" w:history="1">
        <w:r w:rsidRPr="000321CE">
          <w:rPr>
            <w:rFonts w:ascii="Helvetica" w:eastAsia="Times New Roman" w:hAnsi="Helvetica" w:cs="Helvetica"/>
            <w:color w:val="009EB8"/>
            <w:sz w:val="24"/>
            <w:szCs w:val="24"/>
            <w:u w:val="single"/>
          </w:rPr>
          <w:t>Oracle Maximum Availability Architecture (MAA)</w:t>
        </w:r>
      </w:hyperlink>
      <w:r w:rsidRPr="000321CE">
        <w:rPr>
          <w:rFonts w:ascii="Tahoma" w:eastAsia="Times New Roman" w:hAnsi="Tahoma" w:cs="Tahoma"/>
          <w:color w:val="333333"/>
          <w:sz w:val="24"/>
          <w:szCs w:val="24"/>
        </w:rPr>
        <w:t> [1] is Oracle's best practices blueprint based on proven Oracle high-availability technologies and recommendations. The goal of MAA is to remove the complexity in designing the optimal high-availability architecture.</w:t>
      </w:r>
    </w:p>
    <w:p w:rsidR="000321CE" w:rsidRPr="000321CE" w:rsidRDefault="000321CE" w:rsidP="000321CE">
      <w:pPr>
        <w:shd w:val="clear" w:color="auto" w:fill="FFFFFF"/>
        <w:spacing w:after="0" w:line="240" w:lineRule="auto"/>
        <w:rPr>
          <w:rFonts w:ascii="Tahoma" w:eastAsia="Times New Roman" w:hAnsi="Tahoma" w:cs="Tahoma"/>
          <w:color w:val="333333"/>
          <w:sz w:val="24"/>
          <w:szCs w:val="24"/>
        </w:rPr>
      </w:pPr>
      <w:r w:rsidRPr="000321CE">
        <w:rPr>
          <w:rFonts w:ascii="Tahoma" w:eastAsia="Times New Roman" w:hAnsi="Tahoma" w:cs="Tahoma"/>
          <w:color w:val="333333"/>
          <w:sz w:val="24"/>
          <w:szCs w:val="24"/>
        </w:rPr>
        <w:t>Published as part of the MAA series of white papers, this paper focuses on creating a RAC logical standby database for a RAC primary database. This document assumes that there is an existing Oracle Data Guard configuration consisting of a RAC primary database that has been configured with a RAC physical standby database and that you want to convert this configuration to a RAC primary database with a RAC logical standby database. The steps to create the initial RAC primary database with a RAC physical standby database are described separately in the white paper </w:t>
      </w:r>
      <w:hyperlink r:id="rId6" w:tgtFrame="_blank" w:history="1">
        <w:r w:rsidRPr="000321CE">
          <w:rPr>
            <w:rFonts w:ascii="Helvetica" w:eastAsia="Times New Roman" w:hAnsi="Helvetica" w:cs="Helvetica"/>
            <w:color w:val="009EB8"/>
            <w:sz w:val="24"/>
            <w:szCs w:val="24"/>
            <w:u w:val="single"/>
          </w:rPr>
          <w:t>MAA 10 Setup Guide: Creating a RAC Physical Standby Database for a RAC Primary Database </w:t>
        </w:r>
      </w:hyperlink>
      <w:r w:rsidRPr="000321CE">
        <w:rPr>
          <w:rFonts w:ascii="Tahoma" w:eastAsia="Times New Roman" w:hAnsi="Tahoma" w:cs="Tahoma"/>
          <w:color w:val="333333"/>
          <w:sz w:val="24"/>
          <w:szCs w:val="24"/>
        </w:rPr>
        <w:t>[2]. The steps outlined in this document use SQL*Plus and srvctl and apply to Oracle Database 10</w:t>
      </w:r>
      <w:r w:rsidRPr="000321CE">
        <w:rPr>
          <w:rFonts w:ascii="Tahoma" w:eastAsia="Times New Roman" w:hAnsi="Tahoma" w:cs="Tahoma"/>
          <w:i/>
          <w:iCs/>
          <w:color w:val="333333"/>
          <w:sz w:val="24"/>
          <w:szCs w:val="24"/>
        </w:rPr>
        <w:t>g</w:t>
      </w:r>
      <w:r w:rsidRPr="000321CE">
        <w:rPr>
          <w:rFonts w:ascii="Tahoma" w:eastAsia="Times New Roman" w:hAnsi="Tahoma" w:cs="Tahoma"/>
          <w:color w:val="333333"/>
          <w:sz w:val="24"/>
          <w:szCs w:val="24"/>
        </w:rPr>
        <w:t> Release 2 databases already configured with Oracle Data Guard and do not require any primary database downtime.</w:t>
      </w:r>
    </w:p>
    <w:p w:rsidR="000321CE" w:rsidRPr="000321CE" w:rsidRDefault="000321CE" w:rsidP="000321CE">
      <w:pPr>
        <w:shd w:val="clear" w:color="auto" w:fill="FFFFFF"/>
        <w:spacing w:after="0" w:line="240" w:lineRule="auto"/>
        <w:rPr>
          <w:rFonts w:ascii="Tahoma" w:eastAsia="Times New Roman" w:hAnsi="Tahoma" w:cs="Tahoma"/>
          <w:color w:val="333333"/>
          <w:sz w:val="24"/>
          <w:szCs w:val="24"/>
        </w:rPr>
      </w:pPr>
      <w:r w:rsidRPr="000321CE">
        <w:rPr>
          <w:rFonts w:ascii="Tahoma" w:eastAsia="Times New Roman" w:hAnsi="Tahoma" w:cs="Tahoma"/>
          <w:color w:val="333333"/>
          <w:sz w:val="24"/>
          <w:szCs w:val="24"/>
        </w:rPr>
        <w:t>The example used in this document has the database unique name of the RAC primary database as CHICAGO. The instance names of the two RAC primary instances are CHICAGO1 (on node chicago_host1) and CHICAGO2 (on node chicago_host2). The database unique name of the RAC standby database is BOSTON, and the two standby instance names are BOSTON1 (on node boston_host1) and BOSTON2 (on node boston_host2).</w:t>
      </w:r>
    </w:p>
    <w:p w:rsidR="000321CE" w:rsidRPr="000321CE" w:rsidRDefault="000321CE" w:rsidP="000321CE">
      <w:pPr>
        <w:shd w:val="clear" w:color="auto" w:fill="FFFFFF"/>
        <w:spacing w:after="0" w:line="240" w:lineRule="auto"/>
        <w:rPr>
          <w:rFonts w:ascii="Tahoma" w:eastAsia="Times New Roman" w:hAnsi="Tahoma" w:cs="Tahoma"/>
          <w:color w:val="333333"/>
          <w:sz w:val="24"/>
          <w:szCs w:val="24"/>
        </w:rPr>
      </w:pPr>
      <w:r w:rsidRPr="000321CE">
        <w:rPr>
          <w:rFonts w:ascii="Tahoma" w:eastAsia="Times New Roman" w:hAnsi="Tahoma" w:cs="Tahoma"/>
          <w:color w:val="333333"/>
          <w:sz w:val="24"/>
          <w:szCs w:val="24"/>
        </w:rPr>
        <w:t>This document includes the following tasks:</w:t>
      </w:r>
    </w:p>
    <w:p w:rsidR="000321CE" w:rsidRPr="000321CE" w:rsidRDefault="000321CE" w:rsidP="000321CE">
      <w:pPr>
        <w:numPr>
          <w:ilvl w:val="0"/>
          <w:numId w:val="1"/>
        </w:numPr>
        <w:shd w:val="clear" w:color="auto" w:fill="FFFFFF"/>
        <w:spacing w:after="0" w:line="240" w:lineRule="auto"/>
        <w:ind w:left="0"/>
        <w:rPr>
          <w:rFonts w:ascii="Tahoma" w:eastAsia="Times New Roman" w:hAnsi="Tahoma" w:cs="Tahoma"/>
          <w:color w:val="333333"/>
          <w:sz w:val="24"/>
          <w:szCs w:val="24"/>
        </w:rPr>
      </w:pPr>
      <w:r w:rsidRPr="000321CE">
        <w:rPr>
          <w:rFonts w:ascii="Tahoma" w:eastAsia="Times New Roman" w:hAnsi="Tahoma" w:cs="Tahoma"/>
          <w:color w:val="333333"/>
          <w:sz w:val="27"/>
          <w:szCs w:val="27"/>
        </w:rPr>
        <w:t>Task 1: Prepare the Physical Standby Environment</w:t>
      </w:r>
    </w:p>
    <w:p w:rsidR="000321CE" w:rsidRPr="000321CE" w:rsidRDefault="000321CE" w:rsidP="000321CE">
      <w:pPr>
        <w:numPr>
          <w:ilvl w:val="0"/>
          <w:numId w:val="1"/>
        </w:numPr>
        <w:shd w:val="clear" w:color="auto" w:fill="FFFFFF"/>
        <w:spacing w:after="0" w:line="240" w:lineRule="auto"/>
        <w:ind w:left="0"/>
        <w:rPr>
          <w:rFonts w:ascii="Tahoma" w:eastAsia="Times New Roman" w:hAnsi="Tahoma" w:cs="Tahoma"/>
          <w:color w:val="333333"/>
          <w:sz w:val="24"/>
          <w:szCs w:val="24"/>
        </w:rPr>
      </w:pPr>
      <w:r w:rsidRPr="000321CE">
        <w:rPr>
          <w:rFonts w:ascii="Tahoma" w:eastAsia="Times New Roman" w:hAnsi="Tahoma" w:cs="Tahoma"/>
          <w:color w:val="333333"/>
          <w:sz w:val="27"/>
          <w:szCs w:val="27"/>
        </w:rPr>
        <w:t>Task 2: Convert the Physical Standby to a Logical Standby</w:t>
      </w:r>
    </w:p>
    <w:p w:rsidR="000321CE" w:rsidRPr="000321CE" w:rsidRDefault="000321CE" w:rsidP="000321CE">
      <w:pPr>
        <w:numPr>
          <w:ilvl w:val="0"/>
          <w:numId w:val="1"/>
        </w:numPr>
        <w:shd w:val="clear" w:color="auto" w:fill="FFFFFF"/>
        <w:spacing w:after="0" w:line="240" w:lineRule="auto"/>
        <w:ind w:left="0"/>
        <w:rPr>
          <w:rFonts w:ascii="Tahoma" w:eastAsia="Times New Roman" w:hAnsi="Tahoma" w:cs="Tahoma"/>
          <w:color w:val="333333"/>
          <w:sz w:val="24"/>
          <w:szCs w:val="24"/>
        </w:rPr>
      </w:pPr>
      <w:r w:rsidRPr="000321CE">
        <w:rPr>
          <w:rFonts w:ascii="Tahoma" w:eastAsia="Times New Roman" w:hAnsi="Tahoma" w:cs="Tahoma"/>
          <w:color w:val="333333"/>
          <w:sz w:val="27"/>
          <w:szCs w:val="27"/>
        </w:rPr>
        <w:t>Task 3: Verify the Data Guard Configuration</w:t>
      </w:r>
    </w:p>
    <w:p w:rsidR="000321CE" w:rsidRPr="000321CE" w:rsidRDefault="000321CE" w:rsidP="000321CE">
      <w:pPr>
        <w:shd w:val="clear" w:color="auto" w:fill="FFFFFF"/>
        <w:spacing w:after="0" w:line="240" w:lineRule="auto"/>
        <w:rPr>
          <w:rFonts w:ascii="Tahoma" w:eastAsia="Times New Roman" w:hAnsi="Tahoma" w:cs="Tahoma"/>
          <w:color w:val="333333"/>
          <w:sz w:val="24"/>
          <w:szCs w:val="24"/>
        </w:rPr>
      </w:pPr>
      <w:r w:rsidRPr="000321CE">
        <w:rPr>
          <w:rFonts w:ascii="Tahoma" w:eastAsia="Times New Roman" w:hAnsi="Tahoma" w:cs="Tahoma"/>
          <w:color w:val="333333"/>
          <w:sz w:val="27"/>
          <w:szCs w:val="27"/>
        </w:rPr>
        <w:t>This document assumes that the following conditions are met:</w:t>
      </w:r>
    </w:p>
    <w:p w:rsidR="000321CE" w:rsidRPr="000321CE" w:rsidRDefault="000321CE" w:rsidP="000321CE">
      <w:pPr>
        <w:numPr>
          <w:ilvl w:val="0"/>
          <w:numId w:val="2"/>
        </w:numPr>
        <w:shd w:val="clear" w:color="auto" w:fill="FFFFFF"/>
        <w:spacing w:after="0" w:line="240" w:lineRule="auto"/>
        <w:ind w:left="0"/>
        <w:rPr>
          <w:rFonts w:ascii="Tahoma" w:eastAsia="Times New Roman" w:hAnsi="Tahoma" w:cs="Tahoma"/>
          <w:color w:val="333333"/>
          <w:sz w:val="24"/>
          <w:szCs w:val="24"/>
        </w:rPr>
      </w:pPr>
      <w:r w:rsidRPr="000321CE">
        <w:rPr>
          <w:rFonts w:ascii="Tahoma" w:eastAsia="Times New Roman" w:hAnsi="Tahoma" w:cs="Tahoma"/>
          <w:color w:val="333333"/>
          <w:sz w:val="27"/>
          <w:szCs w:val="27"/>
        </w:rPr>
        <w:t>The primary and standby databases are using ASM.</w:t>
      </w:r>
    </w:p>
    <w:p w:rsidR="000321CE" w:rsidRPr="000321CE" w:rsidRDefault="000321CE" w:rsidP="000321CE">
      <w:pPr>
        <w:numPr>
          <w:ilvl w:val="0"/>
          <w:numId w:val="2"/>
        </w:numPr>
        <w:shd w:val="clear" w:color="auto" w:fill="FFFFFF"/>
        <w:spacing w:after="0" w:line="240" w:lineRule="auto"/>
        <w:ind w:left="0"/>
        <w:rPr>
          <w:rFonts w:ascii="Tahoma" w:eastAsia="Times New Roman" w:hAnsi="Tahoma" w:cs="Tahoma"/>
          <w:color w:val="333333"/>
          <w:sz w:val="24"/>
          <w:szCs w:val="24"/>
        </w:rPr>
      </w:pPr>
      <w:r w:rsidRPr="000321CE">
        <w:rPr>
          <w:rFonts w:ascii="Tahoma" w:eastAsia="Times New Roman" w:hAnsi="Tahoma" w:cs="Tahoma"/>
          <w:color w:val="333333"/>
          <w:sz w:val="27"/>
          <w:szCs w:val="27"/>
        </w:rPr>
        <w:t>The primary and standby databases are using a flash recovery area.</w:t>
      </w:r>
    </w:p>
    <w:p w:rsidR="000321CE" w:rsidRPr="000321CE" w:rsidRDefault="000321CE" w:rsidP="000321CE">
      <w:pPr>
        <w:numPr>
          <w:ilvl w:val="0"/>
          <w:numId w:val="2"/>
        </w:numPr>
        <w:shd w:val="clear" w:color="auto" w:fill="FFFFFF"/>
        <w:spacing w:after="0" w:line="240" w:lineRule="auto"/>
        <w:ind w:left="0"/>
        <w:rPr>
          <w:rFonts w:ascii="Tahoma" w:eastAsia="Times New Roman" w:hAnsi="Tahoma" w:cs="Tahoma"/>
          <w:color w:val="333333"/>
          <w:sz w:val="24"/>
          <w:szCs w:val="24"/>
        </w:rPr>
      </w:pPr>
      <w:r w:rsidRPr="000321CE">
        <w:rPr>
          <w:rFonts w:ascii="Tahoma" w:eastAsia="Times New Roman" w:hAnsi="Tahoma" w:cs="Tahoma"/>
          <w:color w:val="333333"/>
          <w:sz w:val="27"/>
          <w:szCs w:val="27"/>
        </w:rPr>
        <w:t>Oracle Managed Files (OMF) is used for all storage except as specifically noted.</w:t>
      </w:r>
    </w:p>
    <w:p w:rsidR="000321CE" w:rsidRPr="000321CE" w:rsidRDefault="000321CE" w:rsidP="000321CE">
      <w:pPr>
        <w:shd w:val="clear" w:color="auto" w:fill="FFFFFF"/>
        <w:spacing w:before="161" w:after="161" w:line="240" w:lineRule="auto"/>
        <w:outlineLvl w:val="0"/>
        <w:rPr>
          <w:rFonts w:ascii="Tahoma" w:eastAsia="Times New Roman" w:hAnsi="Tahoma" w:cs="Tahoma"/>
          <w:b/>
          <w:bCs/>
          <w:color w:val="333333"/>
          <w:kern w:val="36"/>
          <w:sz w:val="48"/>
          <w:szCs w:val="48"/>
        </w:rPr>
      </w:pPr>
      <w:r w:rsidRPr="000321CE">
        <w:rPr>
          <w:rFonts w:ascii="Tahoma" w:eastAsia="Times New Roman" w:hAnsi="Tahoma" w:cs="Tahoma"/>
          <w:b/>
          <w:bCs/>
          <w:color w:val="333333"/>
          <w:kern w:val="36"/>
          <w:sz w:val="24"/>
          <w:szCs w:val="24"/>
        </w:rPr>
        <w:t>TASK 1: PREPARE THE PHYSICAL STANDBY ENVIRONMENT</w:t>
      </w:r>
    </w:p>
    <w:p w:rsidR="000321CE" w:rsidRPr="000321CE" w:rsidRDefault="000321CE" w:rsidP="000321CE">
      <w:pPr>
        <w:numPr>
          <w:ilvl w:val="0"/>
          <w:numId w:val="3"/>
        </w:numPr>
        <w:shd w:val="clear" w:color="auto" w:fill="FFFFFF"/>
        <w:spacing w:after="0" w:line="240" w:lineRule="auto"/>
        <w:ind w:left="0"/>
        <w:rPr>
          <w:rFonts w:ascii="Tahoma" w:eastAsia="Times New Roman" w:hAnsi="Tahoma" w:cs="Tahoma"/>
          <w:color w:val="333333"/>
          <w:sz w:val="24"/>
          <w:szCs w:val="24"/>
        </w:rPr>
      </w:pPr>
      <w:r w:rsidRPr="000321CE">
        <w:rPr>
          <w:rFonts w:ascii="Tahoma" w:eastAsia="Times New Roman" w:hAnsi="Tahoma" w:cs="Tahoma"/>
          <w:color w:val="333333"/>
          <w:sz w:val="27"/>
          <w:szCs w:val="27"/>
        </w:rPr>
        <w:t>If the Data Guard configuration is operating in an elevated protection mode, change the protection mode to Maximum Performance so that stopping the standby database will not impact operations on the primary database. For example, on the primary database:</w:t>
      </w:r>
    </w:p>
    <w:p w:rsidR="000321CE" w:rsidRPr="000321CE" w:rsidRDefault="000321CE" w:rsidP="000321CE">
      <w:pPr>
        <w:shd w:val="clear" w:color="auto" w:fill="FFFFFF"/>
        <w:spacing w:after="0" w:line="240" w:lineRule="auto"/>
        <w:rPr>
          <w:rFonts w:ascii="Tahoma" w:eastAsia="Times New Roman" w:hAnsi="Tahoma" w:cs="Tahoma"/>
          <w:color w:val="333333"/>
          <w:sz w:val="24"/>
          <w:szCs w:val="24"/>
        </w:rPr>
      </w:pPr>
      <w:r w:rsidRPr="000321CE">
        <w:rPr>
          <w:rFonts w:ascii="Tahoma" w:eastAsia="Times New Roman" w:hAnsi="Tahoma" w:cs="Tahoma"/>
          <w:color w:val="333333"/>
          <w:sz w:val="20"/>
          <w:szCs w:val="20"/>
        </w:rPr>
        <w:lastRenderedPageBreak/>
        <w:t>SQL&gt; ALTER DATABASE SET STANDBY DATABASE TO MAXIMIZE PERFORMANCE; </w:t>
      </w:r>
    </w:p>
    <w:p w:rsidR="000321CE" w:rsidRPr="000321CE" w:rsidRDefault="000321CE" w:rsidP="000321CE">
      <w:pPr>
        <w:numPr>
          <w:ilvl w:val="0"/>
          <w:numId w:val="4"/>
        </w:numPr>
        <w:shd w:val="clear" w:color="auto" w:fill="FFFFFF"/>
        <w:spacing w:after="0" w:line="240" w:lineRule="auto"/>
        <w:ind w:left="0"/>
        <w:rPr>
          <w:rFonts w:ascii="Tahoma" w:eastAsia="Times New Roman" w:hAnsi="Tahoma" w:cs="Tahoma"/>
          <w:color w:val="333333"/>
          <w:sz w:val="24"/>
          <w:szCs w:val="24"/>
        </w:rPr>
      </w:pPr>
      <w:r w:rsidRPr="000321CE">
        <w:rPr>
          <w:rFonts w:ascii="Tahoma" w:eastAsia="Times New Roman" w:hAnsi="Tahoma" w:cs="Tahoma"/>
          <w:color w:val="333333"/>
          <w:sz w:val="24"/>
          <w:szCs w:val="24"/>
        </w:rPr>
        <w:t>Stop redo apply on the physical standby database. For example, on the standby database:</w:t>
      </w:r>
    </w:p>
    <w:p w:rsidR="000321CE" w:rsidRPr="000321CE" w:rsidRDefault="000321CE" w:rsidP="000321CE">
      <w:pPr>
        <w:shd w:val="clear" w:color="auto" w:fill="FFFFFF"/>
        <w:spacing w:after="0" w:line="240" w:lineRule="auto"/>
        <w:rPr>
          <w:rFonts w:ascii="Tahoma" w:eastAsia="Times New Roman" w:hAnsi="Tahoma" w:cs="Tahoma"/>
          <w:color w:val="333333"/>
          <w:sz w:val="24"/>
          <w:szCs w:val="24"/>
        </w:rPr>
      </w:pPr>
      <w:r w:rsidRPr="000321CE">
        <w:rPr>
          <w:rFonts w:ascii="Tahoma" w:eastAsia="Times New Roman" w:hAnsi="Tahoma" w:cs="Tahoma"/>
          <w:color w:val="333333"/>
          <w:sz w:val="20"/>
          <w:szCs w:val="20"/>
        </w:rPr>
        <w:t>SQL&gt; ALTER DATABASE RECOVER MANAGED STANDBY DATABASE CANCEL;</w:t>
      </w:r>
    </w:p>
    <w:p w:rsidR="000321CE" w:rsidRPr="000321CE" w:rsidRDefault="000321CE" w:rsidP="000321CE">
      <w:pPr>
        <w:numPr>
          <w:ilvl w:val="0"/>
          <w:numId w:val="4"/>
        </w:numPr>
        <w:shd w:val="clear" w:color="auto" w:fill="FFFFFF"/>
        <w:spacing w:after="0" w:line="240" w:lineRule="auto"/>
        <w:ind w:left="0"/>
        <w:rPr>
          <w:rFonts w:ascii="Tahoma" w:eastAsia="Times New Roman" w:hAnsi="Tahoma" w:cs="Tahoma"/>
          <w:color w:val="333333"/>
          <w:sz w:val="24"/>
          <w:szCs w:val="24"/>
        </w:rPr>
      </w:pPr>
      <w:r w:rsidRPr="000321CE">
        <w:rPr>
          <w:rFonts w:ascii="Tahoma" w:eastAsia="Times New Roman" w:hAnsi="Tahoma" w:cs="Tahoma"/>
          <w:color w:val="333333"/>
          <w:sz w:val="27"/>
          <w:szCs w:val="27"/>
        </w:rPr>
        <w:t>On the primary database, build a logical standby dictionary, then archive the current logs on the primary database several times to ensure that the log files with the dictionary are shipped to the standby:</w:t>
      </w:r>
    </w:p>
    <w:p w:rsidR="000321CE" w:rsidRPr="000321CE" w:rsidRDefault="000321CE" w:rsidP="000321CE">
      <w:pPr>
        <w:shd w:val="clear" w:color="auto" w:fill="FFFFFF"/>
        <w:spacing w:after="0" w:line="240" w:lineRule="auto"/>
        <w:rPr>
          <w:rFonts w:ascii="Tahoma" w:eastAsia="Times New Roman" w:hAnsi="Tahoma" w:cs="Tahoma"/>
          <w:color w:val="333333"/>
          <w:sz w:val="24"/>
          <w:szCs w:val="24"/>
        </w:rPr>
      </w:pPr>
      <w:r w:rsidRPr="000321CE">
        <w:rPr>
          <w:rFonts w:ascii="Tahoma" w:eastAsia="Times New Roman" w:hAnsi="Tahoma" w:cs="Tahoma"/>
          <w:color w:val="333333"/>
          <w:sz w:val="20"/>
          <w:szCs w:val="20"/>
        </w:rPr>
        <w:t>SQL&gt; EXECUTE DBMS_LOGSTDBY.BUILD; </w:t>
      </w:r>
      <w:r w:rsidRPr="000321CE">
        <w:rPr>
          <w:rFonts w:ascii="Tahoma" w:eastAsia="Times New Roman" w:hAnsi="Tahoma" w:cs="Tahoma"/>
          <w:color w:val="333333"/>
          <w:sz w:val="27"/>
          <w:szCs w:val="27"/>
        </w:rPr>
        <w:br/>
      </w:r>
      <w:r w:rsidRPr="000321CE">
        <w:rPr>
          <w:rFonts w:ascii="Tahoma" w:eastAsia="Times New Roman" w:hAnsi="Tahoma" w:cs="Tahoma"/>
          <w:color w:val="333333"/>
          <w:sz w:val="20"/>
          <w:szCs w:val="20"/>
        </w:rPr>
        <w:t>SQL&gt; ALTER SYSTEM ARCHIVE LOG CURRENT;</w:t>
      </w:r>
      <w:r w:rsidRPr="000321CE">
        <w:rPr>
          <w:rFonts w:ascii="Tahoma" w:eastAsia="Times New Roman" w:hAnsi="Tahoma" w:cs="Tahoma"/>
          <w:color w:val="333333"/>
          <w:sz w:val="24"/>
          <w:szCs w:val="24"/>
        </w:rPr>
        <w:t> </w:t>
      </w:r>
      <w:r w:rsidRPr="000321CE">
        <w:rPr>
          <w:rFonts w:ascii="Tahoma" w:eastAsia="Times New Roman" w:hAnsi="Tahoma" w:cs="Tahoma"/>
          <w:color w:val="333333"/>
          <w:sz w:val="27"/>
          <w:szCs w:val="27"/>
        </w:rPr>
        <w:br/>
      </w:r>
      <w:r w:rsidRPr="000321CE">
        <w:rPr>
          <w:rFonts w:ascii="Tahoma" w:eastAsia="Times New Roman" w:hAnsi="Tahoma" w:cs="Tahoma"/>
          <w:color w:val="333333"/>
          <w:sz w:val="20"/>
          <w:szCs w:val="20"/>
        </w:rPr>
        <w:t>SQL&gt; ALTER SYSTEM ARCHIVE LOG CURRENT;</w:t>
      </w:r>
    </w:p>
    <w:p w:rsidR="000321CE" w:rsidRPr="000321CE" w:rsidRDefault="000321CE" w:rsidP="000321CE">
      <w:pPr>
        <w:numPr>
          <w:ilvl w:val="0"/>
          <w:numId w:val="5"/>
        </w:numPr>
        <w:shd w:val="clear" w:color="auto" w:fill="FFFFFF"/>
        <w:spacing w:after="0" w:line="240" w:lineRule="auto"/>
        <w:ind w:left="0"/>
        <w:rPr>
          <w:rFonts w:ascii="Tahoma" w:eastAsia="Times New Roman" w:hAnsi="Tahoma" w:cs="Tahoma"/>
          <w:color w:val="333333"/>
          <w:sz w:val="24"/>
          <w:szCs w:val="24"/>
        </w:rPr>
      </w:pPr>
      <w:r w:rsidRPr="000321CE">
        <w:rPr>
          <w:rFonts w:ascii="Tahoma" w:eastAsia="Times New Roman" w:hAnsi="Tahoma" w:cs="Tahoma"/>
          <w:color w:val="333333"/>
          <w:sz w:val="24"/>
          <w:szCs w:val="24"/>
        </w:rPr>
        <w:t>If you are using Enterprise Manager Grid Control and the Data Guard broker, turn off the broker by issuing the following command on both the primary and standby databases:</w:t>
      </w:r>
      <w:r w:rsidRPr="000321CE">
        <w:rPr>
          <w:rFonts w:ascii="Tahoma" w:eastAsia="Times New Roman" w:hAnsi="Tahoma" w:cs="Tahoma"/>
          <w:color w:val="333333"/>
          <w:sz w:val="27"/>
          <w:szCs w:val="27"/>
        </w:rPr>
        <w:t> </w:t>
      </w:r>
    </w:p>
    <w:p w:rsidR="000321CE" w:rsidRPr="000321CE" w:rsidRDefault="000321CE" w:rsidP="000321CE">
      <w:pPr>
        <w:shd w:val="clear" w:color="auto" w:fill="FFFFFF"/>
        <w:spacing w:after="0" w:line="240" w:lineRule="auto"/>
        <w:rPr>
          <w:rFonts w:ascii="Tahoma" w:eastAsia="Times New Roman" w:hAnsi="Tahoma" w:cs="Tahoma"/>
          <w:color w:val="333333"/>
          <w:sz w:val="24"/>
          <w:szCs w:val="24"/>
        </w:rPr>
      </w:pPr>
      <w:r w:rsidRPr="000321CE">
        <w:rPr>
          <w:rFonts w:ascii="Tahoma" w:eastAsia="Times New Roman" w:hAnsi="Tahoma" w:cs="Tahoma"/>
          <w:color w:val="333333"/>
          <w:sz w:val="20"/>
          <w:szCs w:val="20"/>
        </w:rPr>
        <w:t>SQL&gt; ALTER SYSTEM SET DG_BROKER_START=FALSE SCOPE=BOTH; </w:t>
      </w:r>
    </w:p>
    <w:p w:rsidR="000321CE" w:rsidRPr="000321CE" w:rsidRDefault="000321CE" w:rsidP="000321CE">
      <w:pPr>
        <w:shd w:val="clear" w:color="auto" w:fill="FFFFFF"/>
        <w:spacing w:before="120" w:after="120" w:line="240" w:lineRule="auto"/>
        <w:rPr>
          <w:rFonts w:ascii="Tahoma" w:eastAsia="Times New Roman" w:hAnsi="Tahoma" w:cs="Tahoma"/>
          <w:color w:val="333333"/>
          <w:sz w:val="24"/>
          <w:szCs w:val="24"/>
        </w:rPr>
      </w:pPr>
      <w:r w:rsidRPr="000321CE">
        <w:rPr>
          <w:rFonts w:ascii="Tahoma" w:eastAsia="Times New Roman" w:hAnsi="Tahoma" w:cs="Tahoma"/>
          <w:color w:val="333333"/>
          <w:sz w:val="24"/>
          <w:szCs w:val="24"/>
        </w:rPr>
        <w:t>With the broker turned off, delete the Data Guard configuration files for each database (the locations of these files are specified by the database initialization parameters DG_BROKER_CONFIG_FILE1 and DG_BROKER_CONFIG_FILE2). Then remove the primary and standby databases from the list of database targets monitored by Grid Control.</w:t>
      </w:r>
    </w:p>
    <w:p w:rsidR="000321CE" w:rsidRPr="000321CE" w:rsidRDefault="000321CE" w:rsidP="000321CE">
      <w:pPr>
        <w:numPr>
          <w:ilvl w:val="0"/>
          <w:numId w:val="6"/>
        </w:numPr>
        <w:shd w:val="clear" w:color="auto" w:fill="FFFFFF"/>
        <w:spacing w:after="0" w:line="240" w:lineRule="auto"/>
        <w:ind w:left="0"/>
        <w:rPr>
          <w:rFonts w:ascii="Tahoma" w:eastAsia="Times New Roman" w:hAnsi="Tahoma" w:cs="Tahoma"/>
          <w:color w:val="333333"/>
          <w:sz w:val="24"/>
          <w:szCs w:val="24"/>
        </w:rPr>
      </w:pPr>
      <w:r w:rsidRPr="000321CE">
        <w:rPr>
          <w:rFonts w:ascii="Tahoma" w:eastAsia="Times New Roman" w:hAnsi="Tahoma" w:cs="Tahoma"/>
          <w:color w:val="333333"/>
          <w:sz w:val="27"/>
          <w:szCs w:val="27"/>
        </w:rPr>
        <w:t>Note that for Oracle 10g, the flash recovery area is not supported as a standby archive log destination for logical standby databases. However, you can create a directory within the flash recovery area diskgroup for the standby archive log destination. Connect to the ASM instance on one standby host and create a directory in the data or flash recovery area disk group to hold standby archive log files. For example:</w:t>
      </w:r>
    </w:p>
    <w:p w:rsidR="000321CE" w:rsidRPr="000321CE" w:rsidRDefault="000321CE" w:rsidP="000321CE">
      <w:pPr>
        <w:shd w:val="clear" w:color="auto" w:fill="FFFFFF"/>
        <w:spacing w:after="0" w:line="240" w:lineRule="auto"/>
        <w:rPr>
          <w:rFonts w:ascii="Tahoma" w:eastAsia="Times New Roman" w:hAnsi="Tahoma" w:cs="Tahoma"/>
          <w:color w:val="333333"/>
          <w:sz w:val="24"/>
          <w:szCs w:val="24"/>
        </w:rPr>
      </w:pPr>
      <w:r w:rsidRPr="000321CE">
        <w:rPr>
          <w:rFonts w:ascii="Tahoma" w:eastAsia="Times New Roman" w:hAnsi="Tahoma" w:cs="Tahoma"/>
          <w:color w:val="333333"/>
          <w:sz w:val="20"/>
          <w:szCs w:val="20"/>
        </w:rPr>
        <w:t>SQL&gt; ALTER DISKGROUP data ADD DIRECTORY ‘+RECO/BOSTON/ARC’; </w:t>
      </w:r>
    </w:p>
    <w:p w:rsidR="000321CE" w:rsidRPr="000321CE" w:rsidRDefault="000321CE" w:rsidP="000321CE">
      <w:pPr>
        <w:shd w:val="clear" w:color="auto" w:fill="FFFFFF"/>
        <w:spacing w:after="0" w:line="240" w:lineRule="auto"/>
        <w:rPr>
          <w:rFonts w:ascii="Tahoma" w:eastAsia="Times New Roman" w:hAnsi="Tahoma" w:cs="Tahoma"/>
          <w:color w:val="333333"/>
          <w:sz w:val="24"/>
          <w:szCs w:val="24"/>
        </w:rPr>
      </w:pPr>
      <w:r w:rsidRPr="000321CE">
        <w:rPr>
          <w:rFonts w:ascii="Tahoma" w:eastAsia="Times New Roman" w:hAnsi="Tahoma" w:cs="Tahoma"/>
          <w:color w:val="333333"/>
          <w:sz w:val="20"/>
          <w:szCs w:val="20"/>
        </w:rPr>
        <w:br/>
      </w:r>
      <w:r w:rsidRPr="000321CE">
        <w:rPr>
          <w:rFonts w:ascii="Tahoma" w:eastAsia="Times New Roman" w:hAnsi="Tahoma" w:cs="Tahoma"/>
          <w:color w:val="333333"/>
          <w:sz w:val="24"/>
          <w:szCs w:val="24"/>
        </w:rPr>
        <w:t>Then connect to the ASM instance on one primary host and create a similar directory so that the current primary database can operate as a logical standby in the event of a future role transition: </w:t>
      </w:r>
    </w:p>
    <w:p w:rsidR="000321CE" w:rsidRPr="000321CE" w:rsidRDefault="000321CE" w:rsidP="000321CE">
      <w:pPr>
        <w:shd w:val="clear" w:color="auto" w:fill="FFFFFF"/>
        <w:spacing w:after="0" w:line="240" w:lineRule="auto"/>
        <w:rPr>
          <w:rFonts w:ascii="Tahoma" w:eastAsia="Times New Roman" w:hAnsi="Tahoma" w:cs="Tahoma"/>
          <w:color w:val="333333"/>
          <w:sz w:val="24"/>
          <w:szCs w:val="24"/>
        </w:rPr>
      </w:pPr>
      <w:r w:rsidRPr="000321CE">
        <w:rPr>
          <w:rFonts w:ascii="Tahoma" w:eastAsia="Times New Roman" w:hAnsi="Tahoma" w:cs="Tahoma"/>
          <w:color w:val="333333"/>
          <w:sz w:val="20"/>
          <w:szCs w:val="20"/>
        </w:rPr>
        <w:t>SQL&gt; ALTER DISKGROUP data ADD DIRECTORY ‘+RECO/CHICAGO/ARC’;</w:t>
      </w:r>
    </w:p>
    <w:p w:rsidR="000321CE" w:rsidRPr="000321CE" w:rsidRDefault="000321CE" w:rsidP="000321CE">
      <w:pPr>
        <w:numPr>
          <w:ilvl w:val="0"/>
          <w:numId w:val="6"/>
        </w:numPr>
        <w:shd w:val="clear" w:color="auto" w:fill="FFFFFF"/>
        <w:spacing w:after="0" w:line="240" w:lineRule="auto"/>
        <w:ind w:left="0"/>
        <w:rPr>
          <w:rFonts w:ascii="Tahoma" w:eastAsia="Times New Roman" w:hAnsi="Tahoma" w:cs="Tahoma"/>
          <w:color w:val="333333"/>
          <w:sz w:val="24"/>
          <w:szCs w:val="24"/>
        </w:rPr>
      </w:pPr>
      <w:r w:rsidRPr="000321CE">
        <w:rPr>
          <w:rFonts w:ascii="Tahoma" w:eastAsia="Times New Roman" w:hAnsi="Tahoma" w:cs="Tahoma"/>
          <w:color w:val="333333"/>
          <w:sz w:val="24"/>
          <w:szCs w:val="24"/>
        </w:rPr>
        <w:t>Configure the parameters on each database as appropriate for the logical standby configuration. If Data Guard broker was previously enabled, LOG_ARCHIVE_DEST_10 may have been defined automatically by the broker to be the flash recovery area. The SQL commands that follow unset this destination and define appropriate destinations for a logical standby configuration.</w:t>
      </w:r>
      <w:r w:rsidRPr="000321CE">
        <w:rPr>
          <w:rFonts w:ascii="Tahoma" w:eastAsia="Times New Roman" w:hAnsi="Tahoma" w:cs="Tahoma"/>
          <w:color w:val="333333"/>
          <w:sz w:val="24"/>
          <w:szCs w:val="24"/>
        </w:rPr>
        <w:br/>
      </w:r>
      <w:r w:rsidRPr="000321CE">
        <w:rPr>
          <w:rFonts w:ascii="Tahoma" w:eastAsia="Times New Roman" w:hAnsi="Tahoma" w:cs="Tahoma"/>
          <w:color w:val="333333"/>
          <w:sz w:val="24"/>
          <w:szCs w:val="24"/>
        </w:rPr>
        <w:br/>
        <w:t>On the standby database:</w:t>
      </w:r>
    </w:p>
    <w:p w:rsidR="000321CE" w:rsidRPr="000321CE" w:rsidRDefault="000321CE" w:rsidP="000321CE">
      <w:pPr>
        <w:shd w:val="clear" w:color="auto" w:fill="FFFFFF"/>
        <w:spacing w:before="120" w:after="120" w:line="240" w:lineRule="auto"/>
        <w:ind w:left="600"/>
        <w:rPr>
          <w:rFonts w:ascii="Tahoma" w:eastAsia="Times New Roman" w:hAnsi="Tahoma" w:cs="Tahoma"/>
          <w:color w:val="333333"/>
          <w:sz w:val="24"/>
          <w:szCs w:val="24"/>
        </w:rPr>
      </w:pPr>
      <w:r w:rsidRPr="000321CE">
        <w:rPr>
          <w:rFonts w:ascii="Tahoma" w:eastAsia="Times New Roman" w:hAnsi="Tahoma" w:cs="Tahoma"/>
          <w:color w:val="333333"/>
          <w:sz w:val="20"/>
          <w:szCs w:val="20"/>
        </w:rPr>
        <w:t>SQL&gt; alter system set STANDBY_ARCHIVE_DEST='+RECO/BOSTON/ARC/’</w:t>
      </w:r>
      <w:r w:rsidRPr="000321CE">
        <w:rPr>
          <w:rFonts w:ascii="Tahoma" w:eastAsia="Times New Roman" w:hAnsi="Tahoma" w:cs="Tahoma"/>
          <w:color w:val="333333"/>
          <w:sz w:val="20"/>
          <w:szCs w:val="20"/>
        </w:rPr>
        <w:br/>
        <w:t>2 scope=both sid='*';</w:t>
      </w:r>
      <w:r w:rsidRPr="000321CE">
        <w:rPr>
          <w:rFonts w:ascii="Tahoma" w:eastAsia="Times New Roman" w:hAnsi="Tahoma" w:cs="Tahoma"/>
          <w:color w:val="333333"/>
          <w:sz w:val="20"/>
          <w:szCs w:val="20"/>
        </w:rPr>
        <w:br/>
        <w:t>SQL&gt; alter system set</w:t>
      </w:r>
      <w:r w:rsidRPr="000321CE">
        <w:rPr>
          <w:rFonts w:ascii="Tahoma" w:eastAsia="Times New Roman" w:hAnsi="Tahoma" w:cs="Tahoma"/>
          <w:color w:val="333333"/>
          <w:sz w:val="20"/>
          <w:szCs w:val="20"/>
        </w:rPr>
        <w:br/>
        <w:t>2 LOG_ARCHIVE_DEST_1='LOCATION=USE_DB_RECOVERY_FILE_DEST</w:t>
      </w:r>
      <w:r w:rsidRPr="000321CE">
        <w:rPr>
          <w:rFonts w:ascii="Tahoma" w:eastAsia="Times New Roman" w:hAnsi="Tahoma" w:cs="Tahoma"/>
          <w:color w:val="333333"/>
          <w:sz w:val="20"/>
          <w:szCs w:val="20"/>
        </w:rPr>
        <w:br/>
        <w:t>3 VALID_FOR=(ONLINE_LOGFILES,ALL_ROLES)</w:t>
      </w:r>
      <w:r w:rsidRPr="000321CE">
        <w:rPr>
          <w:rFonts w:ascii="Tahoma" w:eastAsia="Times New Roman" w:hAnsi="Tahoma" w:cs="Tahoma"/>
          <w:color w:val="333333"/>
          <w:sz w:val="20"/>
          <w:szCs w:val="20"/>
        </w:rPr>
        <w:br/>
        <w:t>4 DB_UNIQUE_NAME=BOSTON' scope=both;</w:t>
      </w:r>
      <w:r w:rsidRPr="000321CE">
        <w:rPr>
          <w:rFonts w:ascii="Tahoma" w:eastAsia="Times New Roman" w:hAnsi="Tahoma" w:cs="Tahoma"/>
          <w:color w:val="333333"/>
          <w:sz w:val="20"/>
          <w:szCs w:val="20"/>
        </w:rPr>
        <w:br/>
      </w:r>
      <w:r w:rsidRPr="000321CE">
        <w:rPr>
          <w:rFonts w:ascii="Tahoma" w:eastAsia="Times New Roman" w:hAnsi="Tahoma" w:cs="Tahoma"/>
          <w:color w:val="333333"/>
          <w:sz w:val="20"/>
          <w:szCs w:val="20"/>
        </w:rPr>
        <w:lastRenderedPageBreak/>
        <w:t>SQL&gt; alter system set LOG_ARCHIVE_DEST_STATE_1=ENABLE</w:t>
      </w:r>
      <w:r w:rsidRPr="000321CE">
        <w:rPr>
          <w:rFonts w:ascii="Tahoma" w:eastAsia="Times New Roman" w:hAnsi="Tahoma" w:cs="Tahoma"/>
          <w:color w:val="333333"/>
          <w:sz w:val="20"/>
          <w:szCs w:val="20"/>
        </w:rPr>
        <w:br/>
        <w:t>2 scope=both;</w:t>
      </w:r>
      <w:r w:rsidRPr="000321CE">
        <w:rPr>
          <w:rFonts w:ascii="Tahoma" w:eastAsia="Times New Roman" w:hAnsi="Tahoma" w:cs="Tahoma"/>
          <w:color w:val="333333"/>
          <w:sz w:val="20"/>
          <w:szCs w:val="20"/>
        </w:rPr>
        <w:br/>
        <w:t>SQL&gt; alter system set LOG_ARCHIVE_DEST_2='SERVICE=CHICAGO</w:t>
      </w:r>
      <w:r w:rsidRPr="000321CE">
        <w:rPr>
          <w:rFonts w:ascii="Tahoma" w:eastAsia="Times New Roman" w:hAnsi="Tahoma" w:cs="Tahoma"/>
          <w:color w:val="333333"/>
          <w:sz w:val="20"/>
          <w:szCs w:val="20"/>
        </w:rPr>
        <w:br/>
        <w:t>2 VALID_FOR=(ONLINE_LOGFILES,PRIMARY_ROLE) LGWR SYNC AFFIRM</w:t>
      </w:r>
      <w:r w:rsidRPr="000321CE">
        <w:rPr>
          <w:rFonts w:ascii="Tahoma" w:eastAsia="Times New Roman" w:hAnsi="Tahoma" w:cs="Tahoma"/>
          <w:color w:val="333333"/>
          <w:sz w:val="20"/>
          <w:szCs w:val="20"/>
        </w:rPr>
        <w:br/>
        <w:t>3 DB_UNIQUE_NAME=CHICAGO' scope=both;</w:t>
      </w:r>
      <w:r w:rsidRPr="000321CE">
        <w:rPr>
          <w:rFonts w:ascii="Tahoma" w:eastAsia="Times New Roman" w:hAnsi="Tahoma" w:cs="Tahoma"/>
          <w:color w:val="333333"/>
          <w:sz w:val="20"/>
          <w:szCs w:val="20"/>
        </w:rPr>
        <w:br/>
        <w:t>SQL&gt; alter system set LOG_ARCHIVE_DEST_STATE_2=ENABLE</w:t>
      </w:r>
      <w:r w:rsidRPr="000321CE">
        <w:rPr>
          <w:rFonts w:ascii="Tahoma" w:eastAsia="Times New Roman" w:hAnsi="Tahoma" w:cs="Tahoma"/>
          <w:color w:val="333333"/>
          <w:sz w:val="20"/>
          <w:szCs w:val="20"/>
        </w:rPr>
        <w:br/>
        <w:t>2 scope=both;</w:t>
      </w:r>
      <w:r w:rsidRPr="000321CE">
        <w:rPr>
          <w:rFonts w:ascii="Tahoma" w:eastAsia="Times New Roman" w:hAnsi="Tahoma" w:cs="Tahoma"/>
          <w:color w:val="333333"/>
          <w:sz w:val="20"/>
          <w:szCs w:val="20"/>
        </w:rPr>
        <w:br/>
        <w:t>SQL&gt; alter system set</w:t>
      </w:r>
      <w:r w:rsidRPr="000321CE">
        <w:rPr>
          <w:rFonts w:ascii="Tahoma" w:eastAsia="Times New Roman" w:hAnsi="Tahoma" w:cs="Tahoma"/>
          <w:color w:val="333333"/>
          <w:sz w:val="20"/>
          <w:szCs w:val="20"/>
        </w:rPr>
        <w:br/>
        <w:t>2 LOG_ARCHIVE_DEST_3='LOCATION=+RECO/BOSTON/ARC/</w:t>
      </w:r>
      <w:r w:rsidRPr="000321CE">
        <w:rPr>
          <w:rFonts w:ascii="Tahoma" w:eastAsia="Times New Roman" w:hAnsi="Tahoma" w:cs="Tahoma"/>
          <w:color w:val="333333"/>
          <w:sz w:val="20"/>
          <w:szCs w:val="20"/>
        </w:rPr>
        <w:br/>
        <w:t>3 VALID_FOR=(STANDBY_LOGFILES, STANDBY_ROLE)</w:t>
      </w:r>
      <w:r w:rsidRPr="000321CE">
        <w:rPr>
          <w:rFonts w:ascii="Tahoma" w:eastAsia="Times New Roman" w:hAnsi="Tahoma" w:cs="Tahoma"/>
          <w:color w:val="333333"/>
          <w:sz w:val="20"/>
          <w:szCs w:val="20"/>
        </w:rPr>
        <w:br/>
        <w:t>4 DB_UNIQUE_NAME=BOSTON' scope=both;</w:t>
      </w:r>
      <w:r w:rsidRPr="000321CE">
        <w:rPr>
          <w:rFonts w:ascii="Tahoma" w:eastAsia="Times New Roman" w:hAnsi="Tahoma" w:cs="Tahoma"/>
          <w:color w:val="333333"/>
          <w:sz w:val="20"/>
          <w:szCs w:val="20"/>
        </w:rPr>
        <w:br/>
        <w:t>SQL&gt; alter system set LOG_ARCHIVE_DEST_STATE_3=ENABLE</w:t>
      </w:r>
      <w:r w:rsidRPr="000321CE">
        <w:rPr>
          <w:rFonts w:ascii="Tahoma" w:eastAsia="Times New Roman" w:hAnsi="Tahoma" w:cs="Tahoma"/>
          <w:color w:val="333333"/>
          <w:sz w:val="20"/>
          <w:szCs w:val="20"/>
        </w:rPr>
        <w:br/>
        <w:t>2 scope=both;</w:t>
      </w:r>
      <w:r w:rsidRPr="000321CE">
        <w:rPr>
          <w:rFonts w:ascii="Tahoma" w:eastAsia="Times New Roman" w:hAnsi="Tahoma" w:cs="Tahoma"/>
          <w:color w:val="333333"/>
          <w:sz w:val="20"/>
          <w:szCs w:val="20"/>
        </w:rPr>
        <w:br/>
        <w:t>SQL&gt; alter system set log_archive_dest_10='' scope=both;</w:t>
      </w:r>
      <w:r w:rsidRPr="000321CE">
        <w:rPr>
          <w:rFonts w:ascii="Tahoma" w:eastAsia="Times New Roman" w:hAnsi="Tahoma" w:cs="Tahoma"/>
          <w:color w:val="333333"/>
          <w:sz w:val="20"/>
          <w:szCs w:val="20"/>
        </w:rPr>
        <w:br/>
        <w:t>SQL&gt; alter system set PARALLEL_MAX_SERVERS=9 scope=both;</w:t>
      </w:r>
    </w:p>
    <w:p w:rsidR="000321CE" w:rsidRPr="000321CE" w:rsidRDefault="000321CE" w:rsidP="000321CE">
      <w:pPr>
        <w:shd w:val="clear" w:color="auto" w:fill="FFFFFF"/>
        <w:spacing w:before="120" w:after="120" w:line="240" w:lineRule="auto"/>
        <w:rPr>
          <w:rFonts w:ascii="Tahoma" w:eastAsia="Times New Roman" w:hAnsi="Tahoma" w:cs="Tahoma"/>
          <w:color w:val="333333"/>
          <w:sz w:val="24"/>
          <w:szCs w:val="24"/>
        </w:rPr>
      </w:pPr>
      <w:r w:rsidRPr="000321CE">
        <w:rPr>
          <w:rFonts w:ascii="Tahoma" w:eastAsia="Times New Roman" w:hAnsi="Tahoma" w:cs="Tahoma"/>
          <w:color w:val="333333"/>
          <w:sz w:val="24"/>
          <w:szCs w:val="24"/>
        </w:rPr>
        <w:t>On the primary database:</w:t>
      </w:r>
    </w:p>
    <w:p w:rsidR="000321CE" w:rsidRPr="000321CE" w:rsidRDefault="000321CE" w:rsidP="000321CE">
      <w:pPr>
        <w:shd w:val="clear" w:color="auto" w:fill="FFFFFF"/>
        <w:spacing w:before="120" w:after="120" w:line="240" w:lineRule="auto"/>
        <w:ind w:left="600"/>
        <w:rPr>
          <w:rFonts w:ascii="Tahoma" w:eastAsia="Times New Roman" w:hAnsi="Tahoma" w:cs="Tahoma"/>
          <w:color w:val="333333"/>
          <w:sz w:val="24"/>
          <w:szCs w:val="24"/>
        </w:rPr>
      </w:pPr>
      <w:r w:rsidRPr="000321CE">
        <w:rPr>
          <w:rFonts w:ascii="Tahoma" w:eastAsia="Times New Roman" w:hAnsi="Tahoma" w:cs="Tahoma"/>
          <w:color w:val="333333"/>
          <w:sz w:val="20"/>
          <w:szCs w:val="20"/>
        </w:rPr>
        <w:t>SQL&gt; alter system set STANDBY_ARCHIVE_DEST=’+RECO/CHICAGO/ARC/’</w:t>
      </w:r>
      <w:r w:rsidRPr="000321CE">
        <w:rPr>
          <w:rFonts w:ascii="Tahoma" w:eastAsia="Times New Roman" w:hAnsi="Tahoma" w:cs="Tahoma"/>
          <w:color w:val="333333"/>
          <w:sz w:val="20"/>
          <w:szCs w:val="20"/>
        </w:rPr>
        <w:br/>
        <w:t>2 scope=both sid='*';</w:t>
      </w:r>
      <w:r w:rsidRPr="000321CE">
        <w:rPr>
          <w:rFonts w:ascii="Tahoma" w:eastAsia="Times New Roman" w:hAnsi="Tahoma" w:cs="Tahoma"/>
          <w:color w:val="333333"/>
          <w:sz w:val="20"/>
          <w:szCs w:val="20"/>
        </w:rPr>
        <w:br/>
        <w:t>SQL&gt; alter system set</w:t>
      </w:r>
      <w:r w:rsidRPr="000321CE">
        <w:rPr>
          <w:rFonts w:ascii="Tahoma" w:eastAsia="Times New Roman" w:hAnsi="Tahoma" w:cs="Tahoma"/>
          <w:color w:val="333333"/>
          <w:sz w:val="20"/>
          <w:szCs w:val="20"/>
        </w:rPr>
        <w:br/>
        <w:t>2 LOG_ARCHIVE_DEST_1='LOCATION=USE_DB_RECOVERY_FILE_DEST</w:t>
      </w:r>
      <w:r w:rsidRPr="000321CE">
        <w:rPr>
          <w:rFonts w:ascii="Tahoma" w:eastAsia="Times New Roman" w:hAnsi="Tahoma" w:cs="Tahoma"/>
          <w:color w:val="333333"/>
          <w:sz w:val="20"/>
          <w:szCs w:val="20"/>
        </w:rPr>
        <w:br/>
        <w:t>3 VALID_FOR=(ONLINE_LOGFILES,ALL_ROLES)</w:t>
      </w:r>
      <w:r w:rsidRPr="000321CE">
        <w:rPr>
          <w:rFonts w:ascii="Tahoma" w:eastAsia="Times New Roman" w:hAnsi="Tahoma" w:cs="Tahoma"/>
          <w:color w:val="333333"/>
          <w:sz w:val="20"/>
          <w:szCs w:val="20"/>
        </w:rPr>
        <w:br/>
        <w:t>4 DB_UNIQUE_NAME=CHICAGO' scope=both;</w:t>
      </w:r>
      <w:r w:rsidRPr="000321CE">
        <w:rPr>
          <w:rFonts w:ascii="Tahoma" w:eastAsia="Times New Roman" w:hAnsi="Tahoma" w:cs="Tahoma"/>
          <w:color w:val="333333"/>
          <w:sz w:val="20"/>
          <w:szCs w:val="20"/>
        </w:rPr>
        <w:br/>
        <w:t>SQL&gt; alter system set LOG_ARCHIVE_DEST_STATE_1=ENABLE</w:t>
      </w:r>
      <w:r w:rsidRPr="000321CE">
        <w:rPr>
          <w:rFonts w:ascii="Tahoma" w:eastAsia="Times New Roman" w:hAnsi="Tahoma" w:cs="Tahoma"/>
          <w:color w:val="333333"/>
          <w:sz w:val="20"/>
          <w:szCs w:val="20"/>
        </w:rPr>
        <w:br/>
        <w:t>2 scope=both;</w:t>
      </w:r>
      <w:r w:rsidRPr="000321CE">
        <w:rPr>
          <w:rFonts w:ascii="Tahoma" w:eastAsia="Times New Roman" w:hAnsi="Tahoma" w:cs="Tahoma"/>
          <w:color w:val="333333"/>
          <w:sz w:val="20"/>
          <w:szCs w:val="20"/>
        </w:rPr>
        <w:br/>
        <w:t>SQL&gt; alter system set LOG_ARCHIVE_DEST_2='SERVICE=BOSTON</w:t>
      </w:r>
      <w:r w:rsidRPr="000321CE">
        <w:rPr>
          <w:rFonts w:ascii="Tahoma" w:eastAsia="Times New Roman" w:hAnsi="Tahoma" w:cs="Tahoma"/>
          <w:color w:val="333333"/>
          <w:sz w:val="20"/>
          <w:szCs w:val="20"/>
        </w:rPr>
        <w:br/>
        <w:t>2 VALID_FOR=(ONLINE_LOGFILES,PRIMARY_ROLE) LGWR SYNC AFFIRM</w:t>
      </w:r>
      <w:r w:rsidRPr="000321CE">
        <w:rPr>
          <w:rFonts w:ascii="Tahoma" w:eastAsia="Times New Roman" w:hAnsi="Tahoma" w:cs="Tahoma"/>
          <w:color w:val="333333"/>
          <w:sz w:val="20"/>
          <w:szCs w:val="20"/>
        </w:rPr>
        <w:br/>
        <w:t>3 DB_UNIQUE_NAME=BOSTON' scope=both;</w:t>
      </w:r>
      <w:r w:rsidRPr="000321CE">
        <w:rPr>
          <w:rFonts w:ascii="Tahoma" w:eastAsia="Times New Roman" w:hAnsi="Tahoma" w:cs="Tahoma"/>
          <w:color w:val="333333"/>
          <w:sz w:val="20"/>
          <w:szCs w:val="20"/>
        </w:rPr>
        <w:br/>
        <w:t>SQL&gt; alter system set LOG_ARCHIVE_DEST_STATE_2=ENABLE</w:t>
      </w:r>
      <w:r w:rsidRPr="000321CE">
        <w:rPr>
          <w:rFonts w:ascii="Tahoma" w:eastAsia="Times New Roman" w:hAnsi="Tahoma" w:cs="Tahoma"/>
          <w:color w:val="333333"/>
          <w:sz w:val="20"/>
          <w:szCs w:val="20"/>
        </w:rPr>
        <w:br/>
        <w:t>2 scope=both;</w:t>
      </w:r>
      <w:r w:rsidRPr="000321CE">
        <w:rPr>
          <w:rFonts w:ascii="Tahoma" w:eastAsia="Times New Roman" w:hAnsi="Tahoma" w:cs="Tahoma"/>
          <w:color w:val="333333"/>
          <w:sz w:val="20"/>
          <w:szCs w:val="20"/>
        </w:rPr>
        <w:br/>
        <w:t>SQL&gt; alter system set</w:t>
      </w:r>
      <w:r w:rsidRPr="000321CE">
        <w:rPr>
          <w:rFonts w:ascii="Tahoma" w:eastAsia="Times New Roman" w:hAnsi="Tahoma" w:cs="Tahoma"/>
          <w:color w:val="333333"/>
          <w:sz w:val="20"/>
          <w:szCs w:val="20"/>
        </w:rPr>
        <w:br/>
        <w:t>2 LOG_ARCHIVE_DEST_3='LOCATION=+RECO/CHICAGO/ARC/</w:t>
      </w:r>
      <w:r w:rsidRPr="000321CE">
        <w:rPr>
          <w:rFonts w:ascii="Tahoma" w:eastAsia="Times New Roman" w:hAnsi="Tahoma" w:cs="Tahoma"/>
          <w:color w:val="333333"/>
          <w:sz w:val="20"/>
          <w:szCs w:val="20"/>
        </w:rPr>
        <w:br/>
        <w:t>3 VALID_FOR=(STANDBY_LOGFILES, STANDBY_ROLE)</w:t>
      </w:r>
      <w:r w:rsidRPr="000321CE">
        <w:rPr>
          <w:rFonts w:ascii="Tahoma" w:eastAsia="Times New Roman" w:hAnsi="Tahoma" w:cs="Tahoma"/>
          <w:color w:val="333333"/>
          <w:sz w:val="20"/>
          <w:szCs w:val="20"/>
        </w:rPr>
        <w:br/>
        <w:t>4 DB_UNIQUE_NAME=CHICAGO' scope=both;</w:t>
      </w:r>
      <w:r w:rsidRPr="000321CE">
        <w:rPr>
          <w:rFonts w:ascii="Tahoma" w:eastAsia="Times New Roman" w:hAnsi="Tahoma" w:cs="Tahoma"/>
          <w:color w:val="333333"/>
          <w:sz w:val="20"/>
          <w:szCs w:val="20"/>
        </w:rPr>
        <w:br/>
        <w:t>SQL&gt; alter system set LOG_ARCHIVE_DEST_STATE_3=ENABLE</w:t>
      </w:r>
      <w:r w:rsidRPr="000321CE">
        <w:rPr>
          <w:rFonts w:ascii="Tahoma" w:eastAsia="Times New Roman" w:hAnsi="Tahoma" w:cs="Tahoma"/>
          <w:color w:val="333333"/>
          <w:sz w:val="20"/>
          <w:szCs w:val="20"/>
        </w:rPr>
        <w:br/>
        <w:t>2 scope=both;</w:t>
      </w:r>
      <w:r w:rsidRPr="000321CE">
        <w:rPr>
          <w:rFonts w:ascii="Tahoma" w:eastAsia="Times New Roman" w:hAnsi="Tahoma" w:cs="Tahoma"/>
          <w:color w:val="333333"/>
          <w:sz w:val="20"/>
          <w:szCs w:val="20"/>
        </w:rPr>
        <w:br/>
        <w:t>SQL&gt; alter system set log_archive_dest_10='' scope=both;</w:t>
      </w:r>
      <w:r w:rsidRPr="000321CE">
        <w:rPr>
          <w:rFonts w:ascii="Tahoma" w:eastAsia="Times New Roman" w:hAnsi="Tahoma" w:cs="Tahoma"/>
          <w:color w:val="333333"/>
          <w:sz w:val="20"/>
          <w:szCs w:val="20"/>
        </w:rPr>
        <w:br/>
        <w:t>SQL&gt; alter system set PARALLEL_MAX_SERVERS=9 scope=both; </w:t>
      </w:r>
    </w:p>
    <w:p w:rsidR="000321CE" w:rsidRPr="000321CE" w:rsidRDefault="000321CE" w:rsidP="000321CE">
      <w:pPr>
        <w:shd w:val="clear" w:color="auto" w:fill="FFFFFF"/>
        <w:spacing w:before="161" w:after="161" w:line="240" w:lineRule="auto"/>
        <w:outlineLvl w:val="0"/>
        <w:rPr>
          <w:rFonts w:ascii="Tahoma" w:eastAsia="Times New Roman" w:hAnsi="Tahoma" w:cs="Tahoma"/>
          <w:b/>
          <w:bCs/>
          <w:color w:val="333333"/>
          <w:kern w:val="36"/>
          <w:sz w:val="48"/>
          <w:szCs w:val="48"/>
        </w:rPr>
      </w:pPr>
      <w:r w:rsidRPr="000321CE">
        <w:rPr>
          <w:rFonts w:ascii="Tahoma" w:eastAsia="Times New Roman" w:hAnsi="Tahoma" w:cs="Tahoma"/>
          <w:b/>
          <w:bCs/>
          <w:color w:val="333333"/>
          <w:kern w:val="36"/>
          <w:sz w:val="24"/>
          <w:szCs w:val="24"/>
        </w:rPr>
        <w:t>TASK 2: CONVERT THE PHYSICAL STANDBY TO A LOGICAL STANDBY</w:t>
      </w:r>
    </w:p>
    <w:p w:rsidR="000321CE" w:rsidRPr="000321CE" w:rsidRDefault="000321CE" w:rsidP="000321CE">
      <w:pPr>
        <w:numPr>
          <w:ilvl w:val="0"/>
          <w:numId w:val="7"/>
        </w:numPr>
        <w:shd w:val="clear" w:color="auto" w:fill="FFFFFF"/>
        <w:spacing w:after="0" w:line="240" w:lineRule="auto"/>
        <w:ind w:left="0"/>
        <w:rPr>
          <w:rFonts w:ascii="Tahoma" w:eastAsia="Times New Roman" w:hAnsi="Tahoma" w:cs="Tahoma"/>
          <w:color w:val="333333"/>
          <w:sz w:val="24"/>
          <w:szCs w:val="24"/>
        </w:rPr>
      </w:pPr>
      <w:r w:rsidRPr="000321CE">
        <w:rPr>
          <w:rFonts w:ascii="Tahoma" w:eastAsia="Times New Roman" w:hAnsi="Tahoma" w:cs="Tahoma"/>
          <w:color w:val="333333"/>
          <w:sz w:val="27"/>
          <w:szCs w:val="27"/>
        </w:rPr>
        <w:t>After shutting down all standby instance except for one set cluster_database to false and start the standby database as a single instance in mount exclusive mode:</w:t>
      </w:r>
    </w:p>
    <w:p w:rsidR="000321CE" w:rsidRPr="000321CE" w:rsidRDefault="000321CE" w:rsidP="000321CE">
      <w:pPr>
        <w:shd w:val="clear" w:color="auto" w:fill="FFFFFF"/>
        <w:spacing w:before="120" w:after="120" w:line="240" w:lineRule="auto"/>
        <w:ind w:left="600"/>
        <w:rPr>
          <w:rFonts w:ascii="Tahoma" w:eastAsia="Times New Roman" w:hAnsi="Tahoma" w:cs="Tahoma"/>
          <w:color w:val="333333"/>
          <w:sz w:val="24"/>
          <w:szCs w:val="24"/>
        </w:rPr>
      </w:pPr>
      <w:r w:rsidRPr="000321CE">
        <w:rPr>
          <w:rFonts w:ascii="Tahoma" w:eastAsia="Times New Roman" w:hAnsi="Tahoma" w:cs="Tahoma"/>
          <w:color w:val="333333"/>
          <w:sz w:val="20"/>
          <w:szCs w:val="20"/>
        </w:rPr>
        <w:t>SQL&gt; ALTER SYSTEM SET CLUSTER_DATABASE=FALSE SCOPE=SPFILE;</w:t>
      </w:r>
      <w:r w:rsidRPr="000321CE">
        <w:rPr>
          <w:rFonts w:ascii="Tahoma" w:eastAsia="Times New Roman" w:hAnsi="Tahoma" w:cs="Tahoma"/>
          <w:color w:val="333333"/>
          <w:sz w:val="20"/>
          <w:szCs w:val="20"/>
        </w:rPr>
        <w:br/>
        <w:t>SQL&gt; SHUTDOWN ABORT;</w:t>
      </w:r>
      <w:r w:rsidRPr="000321CE">
        <w:rPr>
          <w:rFonts w:ascii="Tahoma" w:eastAsia="Times New Roman" w:hAnsi="Tahoma" w:cs="Tahoma"/>
          <w:color w:val="333333"/>
          <w:sz w:val="20"/>
          <w:szCs w:val="20"/>
        </w:rPr>
        <w:br/>
        <w:t>SQL&gt; STARTUP MOUNT EXCLUSIVE; </w:t>
      </w:r>
    </w:p>
    <w:p w:rsidR="000321CE" w:rsidRPr="000321CE" w:rsidRDefault="000321CE" w:rsidP="000321CE">
      <w:pPr>
        <w:numPr>
          <w:ilvl w:val="0"/>
          <w:numId w:val="8"/>
        </w:numPr>
        <w:shd w:val="clear" w:color="auto" w:fill="FFFFFF"/>
        <w:spacing w:after="0" w:line="240" w:lineRule="auto"/>
        <w:ind w:left="0"/>
        <w:rPr>
          <w:rFonts w:ascii="Tahoma" w:eastAsia="Times New Roman" w:hAnsi="Tahoma" w:cs="Tahoma"/>
          <w:color w:val="333333"/>
          <w:sz w:val="24"/>
          <w:szCs w:val="24"/>
        </w:rPr>
      </w:pPr>
      <w:r w:rsidRPr="000321CE">
        <w:rPr>
          <w:rFonts w:ascii="Tahoma" w:eastAsia="Times New Roman" w:hAnsi="Tahoma" w:cs="Tahoma"/>
          <w:color w:val="333333"/>
          <w:sz w:val="24"/>
          <w:szCs w:val="24"/>
        </w:rPr>
        <w:t>From SQL*Plus, issue the ALTER DATABASE RECOVER TO LOGICAL STANDBY command. For example:</w:t>
      </w:r>
    </w:p>
    <w:p w:rsidR="000321CE" w:rsidRPr="000321CE" w:rsidRDefault="000321CE" w:rsidP="000321CE">
      <w:pPr>
        <w:shd w:val="clear" w:color="auto" w:fill="FFFFFF"/>
        <w:spacing w:before="120" w:after="120" w:line="240" w:lineRule="auto"/>
        <w:ind w:left="600"/>
        <w:rPr>
          <w:rFonts w:ascii="Tahoma" w:eastAsia="Times New Roman" w:hAnsi="Tahoma" w:cs="Tahoma"/>
          <w:color w:val="333333"/>
          <w:sz w:val="24"/>
          <w:szCs w:val="24"/>
        </w:rPr>
      </w:pPr>
      <w:r w:rsidRPr="000321CE">
        <w:rPr>
          <w:rFonts w:ascii="Tahoma" w:eastAsia="Times New Roman" w:hAnsi="Tahoma" w:cs="Tahoma"/>
          <w:color w:val="333333"/>
          <w:sz w:val="20"/>
          <w:szCs w:val="20"/>
        </w:rPr>
        <w:t>SQL&gt; ALTER DATABASE RECOVER TO LOGICAL STANDBY boston;</w:t>
      </w:r>
      <w:r w:rsidRPr="000321CE">
        <w:rPr>
          <w:rFonts w:ascii="Tahoma" w:eastAsia="Times New Roman" w:hAnsi="Tahoma" w:cs="Tahoma"/>
          <w:color w:val="333333"/>
          <w:sz w:val="27"/>
          <w:szCs w:val="27"/>
        </w:rPr>
        <w:t> </w:t>
      </w:r>
    </w:p>
    <w:p w:rsidR="000321CE" w:rsidRPr="000321CE" w:rsidRDefault="000321CE" w:rsidP="000321CE">
      <w:pPr>
        <w:numPr>
          <w:ilvl w:val="0"/>
          <w:numId w:val="9"/>
        </w:numPr>
        <w:shd w:val="clear" w:color="auto" w:fill="FFFFFF"/>
        <w:spacing w:after="0" w:line="240" w:lineRule="auto"/>
        <w:ind w:left="0"/>
        <w:rPr>
          <w:rFonts w:ascii="Tahoma" w:eastAsia="Times New Roman" w:hAnsi="Tahoma" w:cs="Tahoma"/>
          <w:color w:val="333333"/>
          <w:sz w:val="24"/>
          <w:szCs w:val="24"/>
        </w:rPr>
      </w:pPr>
      <w:r w:rsidRPr="000321CE">
        <w:rPr>
          <w:rFonts w:ascii="Tahoma" w:eastAsia="Times New Roman" w:hAnsi="Tahoma" w:cs="Tahoma"/>
          <w:color w:val="333333"/>
          <w:sz w:val="27"/>
          <w:szCs w:val="27"/>
        </w:rPr>
        <w:lastRenderedPageBreak/>
        <w:t>Set cluster database to true and bring the database to the mount state. From the mount state perform an open resetlogs.</w:t>
      </w:r>
    </w:p>
    <w:p w:rsidR="000321CE" w:rsidRPr="000321CE" w:rsidRDefault="000321CE" w:rsidP="000321CE">
      <w:pPr>
        <w:shd w:val="clear" w:color="auto" w:fill="FFFFFF"/>
        <w:spacing w:before="120" w:after="120" w:line="240" w:lineRule="auto"/>
        <w:ind w:left="600"/>
        <w:rPr>
          <w:rFonts w:ascii="Tahoma" w:eastAsia="Times New Roman" w:hAnsi="Tahoma" w:cs="Tahoma"/>
          <w:color w:val="333333"/>
          <w:sz w:val="24"/>
          <w:szCs w:val="24"/>
        </w:rPr>
      </w:pPr>
      <w:r w:rsidRPr="000321CE">
        <w:rPr>
          <w:rFonts w:ascii="Tahoma" w:eastAsia="Times New Roman" w:hAnsi="Tahoma" w:cs="Tahoma"/>
          <w:color w:val="333333"/>
          <w:sz w:val="20"/>
          <w:szCs w:val="20"/>
        </w:rPr>
        <w:t>SQL&gt; ALTER SYSTEM SET CLUSTER_DATABASE=TRUE SCOPE=SPFILE</w:t>
      </w:r>
      <w:r w:rsidRPr="000321CE">
        <w:rPr>
          <w:rFonts w:ascii="Tahoma" w:eastAsia="Times New Roman" w:hAnsi="Tahoma" w:cs="Tahoma"/>
          <w:color w:val="333333"/>
          <w:sz w:val="20"/>
          <w:szCs w:val="20"/>
        </w:rPr>
        <w:br/>
        <w:t>SQL&gt; STARTUP MOUNT FORCE;</w:t>
      </w:r>
      <w:r w:rsidRPr="000321CE">
        <w:rPr>
          <w:rFonts w:ascii="Tahoma" w:eastAsia="Times New Roman" w:hAnsi="Tahoma" w:cs="Tahoma"/>
          <w:color w:val="333333"/>
          <w:sz w:val="20"/>
          <w:szCs w:val="20"/>
        </w:rPr>
        <w:br/>
        <w:t>SQL&gt; ALTER DATABASE OPEN RESETLOGS;</w:t>
      </w:r>
      <w:r w:rsidRPr="000321CE">
        <w:rPr>
          <w:rFonts w:ascii="Tahoma" w:eastAsia="Times New Roman" w:hAnsi="Tahoma" w:cs="Tahoma"/>
          <w:color w:val="333333"/>
          <w:sz w:val="27"/>
          <w:szCs w:val="27"/>
        </w:rPr>
        <w:t> </w:t>
      </w:r>
    </w:p>
    <w:p w:rsidR="000321CE" w:rsidRPr="000321CE" w:rsidRDefault="000321CE" w:rsidP="000321CE">
      <w:pPr>
        <w:numPr>
          <w:ilvl w:val="0"/>
          <w:numId w:val="10"/>
        </w:numPr>
        <w:shd w:val="clear" w:color="auto" w:fill="FFFFFF"/>
        <w:spacing w:after="0" w:line="240" w:lineRule="auto"/>
        <w:ind w:left="0"/>
        <w:rPr>
          <w:rFonts w:ascii="Tahoma" w:eastAsia="Times New Roman" w:hAnsi="Tahoma" w:cs="Tahoma"/>
          <w:color w:val="333333"/>
          <w:sz w:val="24"/>
          <w:szCs w:val="24"/>
        </w:rPr>
      </w:pPr>
      <w:r w:rsidRPr="000321CE">
        <w:rPr>
          <w:rFonts w:ascii="Tahoma" w:eastAsia="Times New Roman" w:hAnsi="Tahoma" w:cs="Tahoma"/>
          <w:color w:val="333333"/>
          <w:sz w:val="27"/>
          <w:szCs w:val="27"/>
        </w:rPr>
        <w:t>Startup all other standby instances.</w:t>
      </w:r>
    </w:p>
    <w:p w:rsidR="000321CE" w:rsidRPr="000321CE" w:rsidRDefault="000321CE" w:rsidP="000321CE">
      <w:pPr>
        <w:numPr>
          <w:ilvl w:val="0"/>
          <w:numId w:val="10"/>
        </w:numPr>
        <w:shd w:val="clear" w:color="auto" w:fill="FFFFFF"/>
        <w:spacing w:after="0" w:line="240" w:lineRule="auto"/>
        <w:ind w:left="0"/>
        <w:rPr>
          <w:rFonts w:ascii="Tahoma" w:eastAsia="Times New Roman" w:hAnsi="Tahoma" w:cs="Tahoma"/>
          <w:color w:val="333333"/>
          <w:sz w:val="24"/>
          <w:szCs w:val="24"/>
        </w:rPr>
      </w:pPr>
      <w:r w:rsidRPr="000321CE">
        <w:rPr>
          <w:rFonts w:ascii="Tahoma" w:eastAsia="Times New Roman" w:hAnsi="Tahoma" w:cs="Tahoma"/>
          <w:color w:val="333333"/>
          <w:sz w:val="27"/>
          <w:szCs w:val="27"/>
        </w:rPr>
        <w:t>Start logical standby apply on only one standby instance:</w:t>
      </w:r>
    </w:p>
    <w:p w:rsidR="000321CE" w:rsidRPr="000321CE" w:rsidRDefault="000321CE" w:rsidP="000321CE">
      <w:pPr>
        <w:shd w:val="clear" w:color="auto" w:fill="FFFFFF"/>
        <w:spacing w:before="120" w:after="120" w:line="240" w:lineRule="auto"/>
        <w:ind w:left="600"/>
        <w:rPr>
          <w:rFonts w:ascii="Tahoma" w:eastAsia="Times New Roman" w:hAnsi="Tahoma" w:cs="Tahoma"/>
          <w:color w:val="333333"/>
          <w:sz w:val="24"/>
          <w:szCs w:val="24"/>
        </w:rPr>
      </w:pPr>
      <w:r w:rsidRPr="000321CE">
        <w:rPr>
          <w:rFonts w:ascii="Tahoma" w:eastAsia="Times New Roman" w:hAnsi="Tahoma" w:cs="Tahoma"/>
          <w:color w:val="333333"/>
          <w:sz w:val="20"/>
          <w:szCs w:val="20"/>
        </w:rPr>
        <w:t>SQL&gt; ALTER DATABASE START LOGICAL STANDBY APPLY IMMEDIATE;</w:t>
      </w:r>
    </w:p>
    <w:p w:rsidR="000321CE" w:rsidRPr="000321CE" w:rsidRDefault="000321CE" w:rsidP="000321CE">
      <w:pPr>
        <w:numPr>
          <w:ilvl w:val="0"/>
          <w:numId w:val="11"/>
        </w:numPr>
        <w:shd w:val="clear" w:color="auto" w:fill="FFFFFF"/>
        <w:spacing w:after="0" w:line="240" w:lineRule="auto"/>
        <w:ind w:left="0"/>
        <w:rPr>
          <w:rFonts w:ascii="Tahoma" w:eastAsia="Times New Roman" w:hAnsi="Tahoma" w:cs="Tahoma"/>
          <w:color w:val="333333"/>
          <w:sz w:val="24"/>
          <w:szCs w:val="24"/>
        </w:rPr>
      </w:pPr>
      <w:r w:rsidRPr="000321CE">
        <w:rPr>
          <w:rFonts w:ascii="Tahoma" w:eastAsia="Times New Roman" w:hAnsi="Tahoma" w:cs="Tahoma"/>
          <w:color w:val="333333"/>
          <w:sz w:val="27"/>
          <w:szCs w:val="27"/>
        </w:rPr>
        <w:t>On the primary database archive the current log to begin sending redo to the new logical standby:</w:t>
      </w:r>
    </w:p>
    <w:p w:rsidR="000321CE" w:rsidRPr="000321CE" w:rsidRDefault="000321CE" w:rsidP="000321CE">
      <w:pPr>
        <w:shd w:val="clear" w:color="auto" w:fill="FFFFFF"/>
        <w:spacing w:before="120" w:after="120" w:line="240" w:lineRule="auto"/>
        <w:ind w:left="600"/>
        <w:rPr>
          <w:rFonts w:ascii="Tahoma" w:eastAsia="Times New Roman" w:hAnsi="Tahoma" w:cs="Tahoma"/>
          <w:color w:val="333333"/>
          <w:sz w:val="24"/>
          <w:szCs w:val="24"/>
        </w:rPr>
      </w:pPr>
      <w:r w:rsidRPr="000321CE">
        <w:rPr>
          <w:rFonts w:ascii="Tahoma" w:eastAsia="Times New Roman" w:hAnsi="Tahoma" w:cs="Tahoma"/>
          <w:color w:val="333333"/>
          <w:sz w:val="20"/>
          <w:szCs w:val="20"/>
        </w:rPr>
        <w:t>SQL&gt; ALTER SYSTEM ARCHIVE LOG CURRENT;</w:t>
      </w:r>
    </w:p>
    <w:p w:rsidR="000321CE" w:rsidRPr="000321CE" w:rsidRDefault="000321CE" w:rsidP="000321CE">
      <w:pPr>
        <w:numPr>
          <w:ilvl w:val="0"/>
          <w:numId w:val="12"/>
        </w:numPr>
        <w:shd w:val="clear" w:color="auto" w:fill="FFFFFF"/>
        <w:spacing w:after="0" w:line="240" w:lineRule="auto"/>
        <w:ind w:left="0"/>
        <w:rPr>
          <w:rFonts w:ascii="Tahoma" w:eastAsia="Times New Roman" w:hAnsi="Tahoma" w:cs="Tahoma"/>
          <w:color w:val="333333"/>
          <w:sz w:val="24"/>
          <w:szCs w:val="24"/>
        </w:rPr>
      </w:pPr>
      <w:r w:rsidRPr="000321CE">
        <w:rPr>
          <w:rFonts w:ascii="Tahoma" w:eastAsia="Times New Roman" w:hAnsi="Tahoma" w:cs="Tahoma"/>
          <w:color w:val="333333"/>
          <w:sz w:val="27"/>
          <w:szCs w:val="27"/>
        </w:rPr>
        <w:t>If you plan to use Enterprise Manager Grid Control and the Data Guard broker to manage the configuration, perform the following steps using Enterprise Manager Grid Control:</w:t>
      </w:r>
    </w:p>
    <w:p w:rsidR="000321CE" w:rsidRPr="000321CE" w:rsidRDefault="000321CE" w:rsidP="000321CE">
      <w:pPr>
        <w:numPr>
          <w:ilvl w:val="1"/>
          <w:numId w:val="12"/>
        </w:numPr>
        <w:shd w:val="clear" w:color="auto" w:fill="FFFFFF"/>
        <w:spacing w:after="0" w:line="240" w:lineRule="auto"/>
        <w:ind w:left="0"/>
        <w:rPr>
          <w:rFonts w:ascii="Tahoma" w:eastAsia="Times New Roman" w:hAnsi="Tahoma" w:cs="Tahoma"/>
          <w:color w:val="333333"/>
          <w:sz w:val="24"/>
          <w:szCs w:val="24"/>
        </w:rPr>
      </w:pPr>
      <w:r w:rsidRPr="000321CE">
        <w:rPr>
          <w:rFonts w:ascii="Tahoma" w:eastAsia="Times New Roman" w:hAnsi="Tahoma" w:cs="Tahoma"/>
          <w:color w:val="333333"/>
          <w:sz w:val="27"/>
          <w:szCs w:val="27"/>
        </w:rPr>
        <w:t>From the Targets Databases page, manually discover, configure, and re-add the primary and standby database targets.</w:t>
      </w:r>
    </w:p>
    <w:p w:rsidR="000321CE" w:rsidRPr="000321CE" w:rsidRDefault="000321CE" w:rsidP="000321CE">
      <w:pPr>
        <w:numPr>
          <w:ilvl w:val="1"/>
          <w:numId w:val="12"/>
        </w:numPr>
        <w:shd w:val="clear" w:color="auto" w:fill="FFFFFF"/>
        <w:spacing w:after="0" w:line="240" w:lineRule="auto"/>
        <w:ind w:left="0"/>
        <w:rPr>
          <w:rFonts w:ascii="Tahoma" w:eastAsia="Times New Roman" w:hAnsi="Tahoma" w:cs="Tahoma"/>
          <w:color w:val="333333"/>
          <w:sz w:val="24"/>
          <w:szCs w:val="24"/>
        </w:rPr>
      </w:pPr>
      <w:r w:rsidRPr="000321CE">
        <w:rPr>
          <w:rFonts w:ascii="Tahoma" w:eastAsia="Times New Roman" w:hAnsi="Tahoma" w:cs="Tahoma"/>
          <w:color w:val="333333"/>
          <w:sz w:val="27"/>
          <w:szCs w:val="27"/>
        </w:rPr>
        <w:t>From the Setup page, enable Management Pack Access for the new targets</w:t>
      </w:r>
    </w:p>
    <w:p w:rsidR="000321CE" w:rsidRPr="000321CE" w:rsidRDefault="000321CE" w:rsidP="000321CE">
      <w:pPr>
        <w:numPr>
          <w:ilvl w:val="1"/>
          <w:numId w:val="12"/>
        </w:numPr>
        <w:shd w:val="clear" w:color="auto" w:fill="FFFFFF"/>
        <w:spacing w:after="0" w:line="240" w:lineRule="auto"/>
        <w:ind w:left="0"/>
        <w:rPr>
          <w:rFonts w:ascii="Tahoma" w:eastAsia="Times New Roman" w:hAnsi="Tahoma" w:cs="Tahoma"/>
          <w:color w:val="333333"/>
          <w:sz w:val="24"/>
          <w:szCs w:val="24"/>
        </w:rPr>
      </w:pPr>
      <w:r w:rsidRPr="000321CE">
        <w:rPr>
          <w:rFonts w:ascii="Tahoma" w:eastAsia="Times New Roman" w:hAnsi="Tahoma" w:cs="Tahoma"/>
          <w:color w:val="333333"/>
          <w:sz w:val="27"/>
          <w:szCs w:val="27"/>
        </w:rPr>
        <w:t>From the Preferred Credentials page, set preferred credentials for the new targets</w:t>
      </w:r>
    </w:p>
    <w:p w:rsidR="000321CE" w:rsidRPr="000321CE" w:rsidRDefault="000321CE" w:rsidP="000321CE">
      <w:pPr>
        <w:numPr>
          <w:ilvl w:val="1"/>
          <w:numId w:val="12"/>
        </w:numPr>
        <w:shd w:val="clear" w:color="auto" w:fill="FFFFFF"/>
        <w:spacing w:after="0" w:line="240" w:lineRule="auto"/>
        <w:ind w:left="0"/>
        <w:rPr>
          <w:rFonts w:ascii="Tahoma" w:eastAsia="Times New Roman" w:hAnsi="Tahoma" w:cs="Tahoma"/>
          <w:color w:val="333333"/>
          <w:sz w:val="24"/>
          <w:szCs w:val="24"/>
        </w:rPr>
      </w:pPr>
      <w:r w:rsidRPr="000321CE">
        <w:rPr>
          <w:rFonts w:ascii="Tahoma" w:eastAsia="Times New Roman" w:hAnsi="Tahoma" w:cs="Tahoma"/>
          <w:color w:val="333333"/>
          <w:sz w:val="27"/>
          <w:szCs w:val="27"/>
        </w:rPr>
        <w:t>From the primary database page, navigate to the Data Guard Setup and Manage page and invoke the Add Standby Database wizard. Use the option to add an existing standby database (note that you may get ORA-16825, ORA-16824, ORA-16821, or ORA-16810 warnings when the logical standby is initially added to the configuration). Wait (several minutes) while the logical standby database dictionary finishes loading and until any initial errors clear. Use EM GC to monitor the log apply services and, if necessary, restart the apply services to clear any errors.</w:t>
      </w:r>
    </w:p>
    <w:p w:rsidR="000321CE" w:rsidRPr="000321CE" w:rsidRDefault="000321CE" w:rsidP="000321CE">
      <w:pPr>
        <w:numPr>
          <w:ilvl w:val="1"/>
          <w:numId w:val="12"/>
        </w:numPr>
        <w:shd w:val="clear" w:color="auto" w:fill="FFFFFF"/>
        <w:spacing w:after="0" w:line="240" w:lineRule="auto"/>
        <w:ind w:left="0"/>
        <w:rPr>
          <w:rFonts w:ascii="Tahoma" w:eastAsia="Times New Roman" w:hAnsi="Tahoma" w:cs="Tahoma"/>
          <w:color w:val="333333"/>
          <w:sz w:val="24"/>
          <w:szCs w:val="24"/>
        </w:rPr>
      </w:pPr>
      <w:r w:rsidRPr="000321CE">
        <w:rPr>
          <w:rFonts w:ascii="Tahoma" w:eastAsia="Times New Roman" w:hAnsi="Tahoma" w:cs="Tahoma"/>
          <w:color w:val="333333"/>
          <w:sz w:val="27"/>
          <w:szCs w:val="27"/>
        </w:rPr>
        <w:t>Use the DGMGRL command-line interface to confirm that the locallisteneraddress parameter has been correctly discovered for each database instance. For example:</w:t>
      </w:r>
    </w:p>
    <w:p w:rsidR="000321CE" w:rsidRPr="000321CE" w:rsidRDefault="000321CE" w:rsidP="000321CE">
      <w:pPr>
        <w:shd w:val="clear" w:color="auto" w:fill="FFFFFF"/>
        <w:spacing w:before="120" w:after="120" w:line="240" w:lineRule="auto"/>
        <w:rPr>
          <w:rFonts w:ascii="Tahoma" w:eastAsia="Times New Roman" w:hAnsi="Tahoma" w:cs="Tahoma"/>
          <w:color w:val="333333"/>
          <w:sz w:val="24"/>
          <w:szCs w:val="24"/>
        </w:rPr>
      </w:pPr>
      <w:r w:rsidRPr="000321CE">
        <w:rPr>
          <w:rFonts w:ascii="Tahoma" w:eastAsia="Times New Roman" w:hAnsi="Tahoma" w:cs="Tahoma"/>
          <w:color w:val="333333"/>
          <w:sz w:val="24"/>
          <w:szCs w:val="24"/>
        </w:rPr>
        <w:t>DGMGRL&gt; show instance boston1 locallisteneraddress</w:t>
      </w:r>
      <w:r w:rsidRPr="000321CE">
        <w:rPr>
          <w:rFonts w:ascii="Tahoma" w:eastAsia="Times New Roman" w:hAnsi="Tahoma" w:cs="Tahoma"/>
          <w:color w:val="333333"/>
          <w:sz w:val="24"/>
          <w:szCs w:val="24"/>
        </w:rPr>
        <w:br/>
        <w:t>LocalListenerAddress =</w:t>
      </w:r>
      <w:r w:rsidRPr="000321CE">
        <w:rPr>
          <w:rFonts w:ascii="Tahoma" w:eastAsia="Times New Roman" w:hAnsi="Tahoma" w:cs="Tahoma"/>
          <w:color w:val="333333"/>
          <w:sz w:val="24"/>
          <w:szCs w:val="24"/>
        </w:rPr>
        <w:br/>
        <w:t>'(ADDRESS=(PROTOCOL=TCP)(HOST=boston2_host-</w:t>
      </w:r>
      <w:r w:rsidRPr="000321CE">
        <w:rPr>
          <w:rFonts w:ascii="Tahoma" w:eastAsia="Times New Roman" w:hAnsi="Tahoma" w:cs="Tahoma"/>
          <w:color w:val="333333"/>
          <w:sz w:val="24"/>
          <w:szCs w:val="24"/>
        </w:rPr>
        <w:br/>
        <w:t>vip)(PORT=1521))'</w:t>
      </w:r>
      <w:r w:rsidRPr="000321CE">
        <w:rPr>
          <w:rFonts w:ascii="Tahoma" w:eastAsia="Times New Roman" w:hAnsi="Tahoma" w:cs="Tahoma"/>
          <w:color w:val="333333"/>
          <w:sz w:val="24"/>
          <w:szCs w:val="24"/>
        </w:rPr>
        <w:br/>
        <w:t>DGMGRL&gt; edit instance boston1 set property locallisteneraddress=</w:t>
      </w:r>
      <w:r w:rsidRPr="000321CE">
        <w:rPr>
          <w:rFonts w:ascii="Tahoma" w:eastAsia="Times New Roman" w:hAnsi="Tahoma" w:cs="Tahoma"/>
          <w:color w:val="333333"/>
          <w:sz w:val="24"/>
          <w:szCs w:val="24"/>
        </w:rPr>
        <w:br/>
        <w:t>'(ADDRESS=(PROTOCOL=TCP)(HOST=boston1_host-</w:t>
      </w:r>
      <w:r w:rsidRPr="000321CE">
        <w:rPr>
          <w:rFonts w:ascii="Tahoma" w:eastAsia="Times New Roman" w:hAnsi="Tahoma" w:cs="Tahoma"/>
          <w:color w:val="333333"/>
          <w:sz w:val="24"/>
          <w:szCs w:val="24"/>
        </w:rPr>
        <w:br/>
        <w:t>vip)(PORT=1521))'</w:t>
      </w:r>
    </w:p>
    <w:p w:rsidR="000321CE" w:rsidRPr="000321CE" w:rsidRDefault="000321CE" w:rsidP="000321CE">
      <w:pPr>
        <w:shd w:val="clear" w:color="auto" w:fill="FFFFFF"/>
        <w:spacing w:before="161" w:after="161" w:line="240" w:lineRule="auto"/>
        <w:outlineLvl w:val="0"/>
        <w:rPr>
          <w:rFonts w:ascii="Tahoma" w:eastAsia="Times New Roman" w:hAnsi="Tahoma" w:cs="Tahoma"/>
          <w:b/>
          <w:bCs/>
          <w:color w:val="333333"/>
          <w:kern w:val="36"/>
          <w:sz w:val="48"/>
          <w:szCs w:val="48"/>
        </w:rPr>
      </w:pPr>
      <w:r w:rsidRPr="000321CE">
        <w:rPr>
          <w:rFonts w:ascii="Tahoma" w:eastAsia="Times New Roman" w:hAnsi="Tahoma" w:cs="Tahoma"/>
          <w:b/>
          <w:bCs/>
          <w:color w:val="333333"/>
          <w:kern w:val="36"/>
          <w:sz w:val="24"/>
          <w:szCs w:val="24"/>
        </w:rPr>
        <w:t>TASK 3:  VERIFY THE DATA GUARD CONFIGURATION</w:t>
      </w:r>
    </w:p>
    <w:p w:rsidR="000321CE" w:rsidRPr="000321CE" w:rsidRDefault="000321CE" w:rsidP="000321CE">
      <w:pPr>
        <w:numPr>
          <w:ilvl w:val="0"/>
          <w:numId w:val="13"/>
        </w:numPr>
        <w:shd w:val="clear" w:color="auto" w:fill="FFFFFF"/>
        <w:spacing w:after="0" w:line="240" w:lineRule="auto"/>
        <w:ind w:left="0"/>
        <w:rPr>
          <w:rFonts w:ascii="Tahoma" w:eastAsia="Times New Roman" w:hAnsi="Tahoma" w:cs="Tahoma"/>
          <w:color w:val="333333"/>
          <w:sz w:val="24"/>
          <w:szCs w:val="24"/>
        </w:rPr>
      </w:pPr>
      <w:r w:rsidRPr="000321CE">
        <w:rPr>
          <w:rFonts w:ascii="Tahoma" w:eastAsia="Times New Roman" w:hAnsi="Tahoma" w:cs="Tahoma"/>
          <w:color w:val="333333"/>
          <w:sz w:val="27"/>
          <w:szCs w:val="27"/>
        </w:rPr>
        <w:lastRenderedPageBreak/>
        <w:t>If you are managing the Data Guard configuration using SQL*Plus, refer to Section 4.2.6 of the Data Guard Concepts and Administration manual for information on how to verify that the logical standby database is configured correctly. In general, you should confirm that changes made to the primary database are received and applied on the standby database.</w:t>
      </w:r>
    </w:p>
    <w:p w:rsidR="000321CE" w:rsidRPr="000321CE" w:rsidRDefault="000321CE" w:rsidP="000321CE">
      <w:pPr>
        <w:numPr>
          <w:ilvl w:val="0"/>
          <w:numId w:val="13"/>
        </w:numPr>
        <w:shd w:val="clear" w:color="auto" w:fill="FFFFFF"/>
        <w:spacing w:after="0" w:line="240" w:lineRule="auto"/>
        <w:ind w:left="0"/>
        <w:rPr>
          <w:rFonts w:ascii="Tahoma" w:eastAsia="Times New Roman" w:hAnsi="Tahoma" w:cs="Tahoma"/>
          <w:color w:val="333333"/>
          <w:sz w:val="24"/>
          <w:szCs w:val="24"/>
        </w:rPr>
      </w:pPr>
      <w:r w:rsidRPr="000321CE">
        <w:rPr>
          <w:rFonts w:ascii="Tahoma" w:eastAsia="Times New Roman" w:hAnsi="Tahoma" w:cs="Tahoma"/>
          <w:color w:val="333333"/>
          <w:sz w:val="27"/>
          <w:szCs w:val="27"/>
        </w:rPr>
        <w:t>If you are using Enterprise Manager Grid Control with the Oracle Data Guard Broker, navigate to the Data Guard primary database page and click Verify. Correct any problems that are discovered. If adding any recommended standby redo log files to the databases results in an ORA-16826 error, use EM GC to reset the log apply services to clear the error and enable real-time apply. Note that status information displayed by the GUI may lag the actual configuration status by several minutes.</w:t>
      </w:r>
    </w:p>
    <w:p w:rsidR="000321CE" w:rsidRPr="000321CE" w:rsidRDefault="000321CE" w:rsidP="000321CE">
      <w:pPr>
        <w:numPr>
          <w:ilvl w:val="0"/>
          <w:numId w:val="13"/>
        </w:numPr>
        <w:shd w:val="clear" w:color="auto" w:fill="FFFFFF"/>
        <w:spacing w:after="0" w:line="240" w:lineRule="auto"/>
        <w:ind w:left="0"/>
        <w:rPr>
          <w:rFonts w:ascii="Tahoma" w:eastAsia="Times New Roman" w:hAnsi="Tahoma" w:cs="Tahoma"/>
          <w:color w:val="333333"/>
          <w:sz w:val="24"/>
          <w:szCs w:val="24"/>
        </w:rPr>
      </w:pPr>
      <w:r w:rsidRPr="000321CE">
        <w:rPr>
          <w:rFonts w:ascii="Tahoma" w:eastAsia="Times New Roman" w:hAnsi="Tahoma" w:cs="Tahoma"/>
          <w:color w:val="333333"/>
          <w:sz w:val="27"/>
          <w:szCs w:val="27"/>
        </w:rPr>
        <w:t>Once the logical standby is healthy, with logs being correctly received and applied, add standby redo logs, change the protection mode, enable fast-start failover, etc. to prepare the new logical standby configuration for production use.</w:t>
      </w:r>
    </w:p>
    <w:p w:rsidR="000321CE" w:rsidRPr="000321CE" w:rsidRDefault="000321CE" w:rsidP="000321CE">
      <w:pPr>
        <w:shd w:val="clear" w:color="auto" w:fill="FFFFFF"/>
        <w:spacing w:before="161" w:after="161" w:line="240" w:lineRule="auto"/>
        <w:outlineLvl w:val="0"/>
        <w:rPr>
          <w:rFonts w:ascii="Tahoma" w:eastAsia="Times New Roman" w:hAnsi="Tahoma" w:cs="Tahoma"/>
          <w:b/>
          <w:bCs/>
          <w:color w:val="333333"/>
          <w:kern w:val="36"/>
          <w:sz w:val="48"/>
          <w:szCs w:val="48"/>
        </w:rPr>
      </w:pPr>
      <w:r w:rsidRPr="000321CE">
        <w:rPr>
          <w:rFonts w:ascii="Tahoma" w:eastAsia="Times New Roman" w:hAnsi="Tahoma" w:cs="Tahoma"/>
          <w:b/>
          <w:bCs/>
          <w:color w:val="333333"/>
          <w:kern w:val="36"/>
          <w:sz w:val="24"/>
          <w:szCs w:val="24"/>
        </w:rPr>
        <w:t>References</w:t>
      </w:r>
    </w:p>
    <w:p w:rsidR="000321CE" w:rsidRPr="000321CE" w:rsidRDefault="000321CE" w:rsidP="000321CE">
      <w:pPr>
        <w:numPr>
          <w:ilvl w:val="0"/>
          <w:numId w:val="14"/>
        </w:numPr>
        <w:shd w:val="clear" w:color="auto" w:fill="FFFFFF"/>
        <w:spacing w:after="0" w:line="240" w:lineRule="auto"/>
        <w:ind w:left="0"/>
        <w:rPr>
          <w:rFonts w:ascii="Tahoma" w:eastAsia="Times New Roman" w:hAnsi="Tahoma" w:cs="Tahoma"/>
          <w:color w:val="333333"/>
          <w:sz w:val="24"/>
          <w:szCs w:val="24"/>
        </w:rPr>
      </w:pPr>
      <w:r w:rsidRPr="000321CE">
        <w:rPr>
          <w:rFonts w:ascii="Tahoma" w:eastAsia="Times New Roman" w:hAnsi="Tahoma" w:cs="Tahoma"/>
          <w:color w:val="333333"/>
          <w:sz w:val="24"/>
          <w:szCs w:val="24"/>
        </w:rPr>
        <w:t>Oracle Maximum Availability Architecture</w:t>
      </w:r>
      <w:r w:rsidRPr="000321CE">
        <w:rPr>
          <w:rFonts w:ascii="Tahoma" w:eastAsia="Times New Roman" w:hAnsi="Tahoma" w:cs="Tahoma"/>
          <w:i/>
          <w:iCs/>
          <w:color w:val="333333"/>
          <w:sz w:val="24"/>
          <w:szCs w:val="24"/>
        </w:rPr>
        <w:t> </w:t>
      </w:r>
      <w:r w:rsidRPr="000321CE">
        <w:rPr>
          <w:rFonts w:ascii="Tahoma" w:eastAsia="Times New Roman" w:hAnsi="Tahoma" w:cs="Tahoma"/>
          <w:color w:val="333333"/>
          <w:sz w:val="24"/>
          <w:szCs w:val="24"/>
        </w:rPr>
        <w:t>website on OTN </w:t>
      </w:r>
      <w:hyperlink r:id="rId7" w:tgtFrame="_blank" w:history="1">
        <w:r w:rsidRPr="000321CE">
          <w:rPr>
            <w:rFonts w:ascii="Helvetica" w:eastAsia="Times New Roman" w:hAnsi="Helvetica" w:cs="Helvetica"/>
            <w:color w:val="0000FF"/>
            <w:sz w:val="24"/>
            <w:szCs w:val="24"/>
            <w:u w:val="single"/>
          </w:rPr>
          <w:t>http://www.oracle.com/technetwork/database/features/availability/maa-096107.html</w:t>
        </w:r>
      </w:hyperlink>
    </w:p>
    <w:p w:rsidR="000321CE" w:rsidRPr="000321CE" w:rsidRDefault="000321CE" w:rsidP="000321CE">
      <w:pPr>
        <w:numPr>
          <w:ilvl w:val="0"/>
          <w:numId w:val="14"/>
        </w:numPr>
        <w:shd w:val="clear" w:color="auto" w:fill="FFFFFF"/>
        <w:spacing w:after="0" w:line="240" w:lineRule="auto"/>
        <w:ind w:left="0"/>
        <w:rPr>
          <w:rFonts w:ascii="Tahoma" w:eastAsia="Times New Roman" w:hAnsi="Tahoma" w:cs="Tahoma"/>
          <w:color w:val="333333"/>
          <w:sz w:val="24"/>
          <w:szCs w:val="24"/>
        </w:rPr>
      </w:pPr>
      <w:hyperlink r:id="rId8" w:tgtFrame="_blank" w:history="1">
        <w:r w:rsidRPr="000321CE">
          <w:rPr>
            <w:rFonts w:ascii="Helvetica" w:eastAsia="Times New Roman" w:hAnsi="Helvetica" w:cs="Helvetica"/>
            <w:color w:val="009EB8"/>
            <w:sz w:val="24"/>
            <w:szCs w:val="24"/>
            <w:u w:val="single"/>
          </w:rPr>
          <w:t>http://www.oracle.com/technology/deploy/availability/pdf/MAA_WP_10g_RACPrimaryRACPhysicalStandby.pdf</w:t>
        </w:r>
      </w:hyperlink>
    </w:p>
    <w:p w:rsidR="00843B47" w:rsidRDefault="000321CE">
      <w:bookmarkStart w:id="0" w:name="_GoBack"/>
      <w:bookmarkEnd w:id="0"/>
    </w:p>
    <w:sectPr w:rsidR="00843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75BAF"/>
    <w:multiLevelType w:val="multilevel"/>
    <w:tmpl w:val="29C01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D196A"/>
    <w:multiLevelType w:val="multilevel"/>
    <w:tmpl w:val="5BCCF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D0BB9"/>
    <w:multiLevelType w:val="multilevel"/>
    <w:tmpl w:val="B9D000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331D19"/>
    <w:multiLevelType w:val="multilevel"/>
    <w:tmpl w:val="FB4C42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791B7C"/>
    <w:multiLevelType w:val="multilevel"/>
    <w:tmpl w:val="4740B8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9D6474"/>
    <w:multiLevelType w:val="multilevel"/>
    <w:tmpl w:val="DEFE3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806964"/>
    <w:multiLevelType w:val="multilevel"/>
    <w:tmpl w:val="EA4E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607B01"/>
    <w:multiLevelType w:val="multilevel"/>
    <w:tmpl w:val="5ABA2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0E26C6"/>
    <w:multiLevelType w:val="multilevel"/>
    <w:tmpl w:val="51A45346"/>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8456A1"/>
    <w:multiLevelType w:val="multilevel"/>
    <w:tmpl w:val="369439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A446EA"/>
    <w:multiLevelType w:val="multilevel"/>
    <w:tmpl w:val="75EC45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D1596B"/>
    <w:multiLevelType w:val="multilevel"/>
    <w:tmpl w:val="33EEC0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02341F"/>
    <w:multiLevelType w:val="multilevel"/>
    <w:tmpl w:val="6C764D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D24A91"/>
    <w:multiLevelType w:val="multilevel"/>
    <w:tmpl w:val="C5EE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3"/>
  </w:num>
  <w:num w:numId="3">
    <w:abstractNumId w:val="0"/>
  </w:num>
  <w:num w:numId="4">
    <w:abstractNumId w:val="10"/>
  </w:num>
  <w:num w:numId="5">
    <w:abstractNumId w:val="12"/>
  </w:num>
  <w:num w:numId="6">
    <w:abstractNumId w:val="3"/>
  </w:num>
  <w:num w:numId="7">
    <w:abstractNumId w:val="5"/>
  </w:num>
  <w:num w:numId="8">
    <w:abstractNumId w:val="2"/>
  </w:num>
  <w:num w:numId="9">
    <w:abstractNumId w:val="4"/>
  </w:num>
  <w:num w:numId="10">
    <w:abstractNumId w:val="11"/>
  </w:num>
  <w:num w:numId="11">
    <w:abstractNumId w:val="9"/>
  </w:num>
  <w:num w:numId="12">
    <w:abstractNumId w:val="8"/>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799"/>
    <w:rsid w:val="000321CE"/>
    <w:rsid w:val="00174967"/>
    <w:rsid w:val="00284139"/>
    <w:rsid w:val="00CD4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1A5983-4329-49D7-9657-922AB2D75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321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1C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321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652554">
      <w:bodyDiv w:val="1"/>
      <w:marLeft w:val="0"/>
      <w:marRight w:val="0"/>
      <w:marTop w:val="0"/>
      <w:marBottom w:val="0"/>
      <w:divBdr>
        <w:top w:val="none" w:sz="0" w:space="0" w:color="auto"/>
        <w:left w:val="none" w:sz="0" w:space="0" w:color="auto"/>
        <w:bottom w:val="none" w:sz="0" w:space="0" w:color="auto"/>
        <w:right w:val="none" w:sz="0" w:space="0" w:color="auto"/>
      </w:divBdr>
      <w:divsChild>
        <w:div w:id="374159883">
          <w:marLeft w:val="1200"/>
          <w:marRight w:val="0"/>
          <w:marTop w:val="0"/>
          <w:marBottom w:val="0"/>
          <w:divBdr>
            <w:top w:val="none" w:sz="0" w:space="0" w:color="auto"/>
            <w:left w:val="none" w:sz="0" w:space="0" w:color="auto"/>
            <w:bottom w:val="none" w:sz="0" w:space="0" w:color="auto"/>
            <w:right w:val="none" w:sz="0" w:space="0" w:color="auto"/>
          </w:divBdr>
        </w:div>
        <w:div w:id="1243292160">
          <w:marLeft w:val="600"/>
          <w:marRight w:val="0"/>
          <w:marTop w:val="0"/>
          <w:marBottom w:val="0"/>
          <w:divBdr>
            <w:top w:val="none" w:sz="0" w:space="0" w:color="auto"/>
            <w:left w:val="none" w:sz="0" w:space="0" w:color="auto"/>
            <w:bottom w:val="none" w:sz="0" w:space="0" w:color="auto"/>
            <w:right w:val="none" w:sz="0" w:space="0" w:color="auto"/>
          </w:divBdr>
        </w:div>
        <w:div w:id="1535531958">
          <w:marLeft w:val="600"/>
          <w:marRight w:val="0"/>
          <w:marTop w:val="0"/>
          <w:marBottom w:val="0"/>
          <w:divBdr>
            <w:top w:val="none" w:sz="0" w:space="0" w:color="auto"/>
            <w:left w:val="none" w:sz="0" w:space="0" w:color="auto"/>
            <w:bottom w:val="none" w:sz="0" w:space="0" w:color="auto"/>
            <w:right w:val="none" w:sz="0" w:space="0" w:color="auto"/>
          </w:divBdr>
        </w:div>
        <w:div w:id="1265959868">
          <w:marLeft w:val="1200"/>
          <w:marRight w:val="0"/>
          <w:marTop w:val="0"/>
          <w:marBottom w:val="0"/>
          <w:divBdr>
            <w:top w:val="none" w:sz="0" w:space="0" w:color="auto"/>
            <w:left w:val="none" w:sz="0" w:space="0" w:color="auto"/>
            <w:bottom w:val="none" w:sz="0" w:space="0" w:color="auto"/>
            <w:right w:val="none" w:sz="0" w:space="0" w:color="auto"/>
          </w:divBdr>
        </w:div>
        <w:div w:id="1385103456">
          <w:marLeft w:val="600"/>
          <w:marRight w:val="0"/>
          <w:marTop w:val="0"/>
          <w:marBottom w:val="0"/>
          <w:divBdr>
            <w:top w:val="none" w:sz="0" w:space="0" w:color="auto"/>
            <w:left w:val="none" w:sz="0" w:space="0" w:color="auto"/>
            <w:bottom w:val="none" w:sz="0" w:space="0" w:color="auto"/>
            <w:right w:val="none" w:sz="0" w:space="0" w:color="auto"/>
          </w:divBdr>
        </w:div>
        <w:div w:id="2112972704">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ology/deploy/availability/pdf/MAA_WP_10g_RACPrimaryRACPhysicalStandby.pdf" TargetMode="External"/><Relationship Id="rId3" Type="http://schemas.openxmlformats.org/officeDocument/2006/relationships/settings" Target="settings.xml"/><Relationship Id="rId7" Type="http://schemas.openxmlformats.org/officeDocument/2006/relationships/hyperlink" Target="http://www.oracle.com/technetwork/database/features/availability/maa-09610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acle.com/technology/deploy/availability/pdf/MAA_WP_10g_RACPrimaryRACPhysicalStandby.pdf" TargetMode="External"/><Relationship Id="rId5" Type="http://schemas.openxmlformats.org/officeDocument/2006/relationships/hyperlink" Target="http://www.oracle.com/technetwork/database/features/availability/maa-096107.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1590</Words>
  <Characters>9063</Characters>
  <Application>Microsoft Office Word</Application>
  <DocSecurity>0</DocSecurity>
  <Lines>75</Lines>
  <Paragraphs>21</Paragraphs>
  <ScaleCrop>false</ScaleCrop>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SRAVAN</dc:creator>
  <cp:keywords/>
  <dc:description/>
  <cp:lastModifiedBy>BHARGAV SRAVAN</cp:lastModifiedBy>
  <cp:revision>2</cp:revision>
  <dcterms:created xsi:type="dcterms:W3CDTF">2017-08-07T19:14:00Z</dcterms:created>
  <dcterms:modified xsi:type="dcterms:W3CDTF">2017-08-07T19:14:00Z</dcterms:modified>
</cp:coreProperties>
</file>