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E7A6A" w14:textId="77CAC69A" w:rsidR="002212CB" w:rsidRDefault="00B24006" w:rsidP="00B24006">
      <w:pPr>
        <w:pStyle w:val="Title"/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 w:rsidRPr="00B24006">
        <w:rPr>
          <w:rFonts w:ascii="Times New Roman" w:hAnsi="Times New Roman" w:cs="Times New Roman"/>
          <w:b/>
          <w:bCs/>
          <w:color w:val="FF0000"/>
          <w:sz w:val="44"/>
          <w:szCs w:val="44"/>
        </w:rPr>
        <w:t>EBS (ELASTIC BLOCK STORE)</w:t>
      </w:r>
    </w:p>
    <w:p w14:paraId="1D3FF50F" w14:textId="77777777" w:rsidR="00B24006" w:rsidRDefault="00B24006" w:rsidP="00B24006"/>
    <w:p w14:paraId="21550043" w14:textId="75E56B6E" w:rsidR="00B24006" w:rsidRPr="000E304B" w:rsidRDefault="00B24006" w:rsidP="00B240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04B">
        <w:rPr>
          <w:rFonts w:ascii="Times New Roman" w:hAnsi="Times New Roman" w:cs="Times New Roman"/>
          <w:sz w:val="28"/>
          <w:szCs w:val="28"/>
        </w:rPr>
        <w:t>Amazon Elastic Block Store (Amazon EBS) provides scalable, high-performance block storage resources that can be used with Amazon Elastic Compute Cloud (Amazon EC2) instances.</w:t>
      </w:r>
    </w:p>
    <w:p w14:paraId="11C7FCC7" w14:textId="77777777" w:rsidR="00B24006" w:rsidRDefault="00B24006" w:rsidP="00B24006">
      <w:pPr>
        <w:jc w:val="both"/>
        <w:rPr>
          <w:sz w:val="28"/>
          <w:szCs w:val="28"/>
        </w:rPr>
      </w:pPr>
    </w:p>
    <w:p w14:paraId="6B17A575" w14:textId="7C353659" w:rsidR="00B24006" w:rsidRDefault="00D24506" w:rsidP="00B2400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1BE35F9" wp14:editId="0980A01D">
            <wp:extent cx="5029200" cy="1638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15EE" w14:textId="6FB9E89C" w:rsidR="00B24006" w:rsidRDefault="00B24006" w:rsidP="00B24006">
      <w:pPr>
        <w:jc w:val="both"/>
        <w:rPr>
          <w:sz w:val="28"/>
          <w:szCs w:val="28"/>
        </w:rPr>
      </w:pPr>
    </w:p>
    <w:p w14:paraId="1F84102D" w14:textId="666BCA02" w:rsidR="00B24006" w:rsidRDefault="00B24006" w:rsidP="00B2400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B24006">
        <w:rPr>
          <w:rFonts w:ascii="Times New Roman" w:hAnsi="Times New Roman" w:cs="Times New Roman"/>
          <w:b/>
          <w:bCs/>
          <w:color w:val="FF0000"/>
          <w:sz w:val="36"/>
          <w:szCs w:val="36"/>
        </w:rPr>
        <w:t>Create EBS and attach EBS to 3 different Instances</w:t>
      </w:r>
    </w:p>
    <w:p w14:paraId="1A61B10B" w14:textId="77777777" w:rsidR="00B24006" w:rsidRDefault="00B24006" w:rsidP="00B24006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246B6E" w14:textId="65EC2EFC" w:rsidR="00B24006" w:rsidRDefault="000E304B" w:rsidP="000E30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gramStart"/>
      <w:r w:rsidRPr="000E304B">
        <w:rPr>
          <w:rFonts w:ascii="Times New Roman" w:hAnsi="Times New Roman" w:cs="Times New Roman"/>
          <w:color w:val="000000" w:themeColor="text1"/>
          <w:sz w:val="30"/>
          <w:szCs w:val="30"/>
        </w:rPr>
        <w:t>Open  AWS</w:t>
      </w:r>
      <w:proofErr w:type="gramEnd"/>
      <w:r w:rsidRPr="000E304B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account 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and Create an Instance </w:t>
      </w:r>
    </w:p>
    <w:p w14:paraId="330ADDF1" w14:textId="77777777" w:rsidR="000E304B" w:rsidRDefault="000E304B" w:rsidP="000E304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5C201BBE" w14:textId="3AB688CF" w:rsidR="000E304B" w:rsidRPr="00EE7F2D" w:rsidRDefault="000E304B" w:rsidP="00EE7F2D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noProof/>
        </w:rPr>
        <w:drawing>
          <wp:inline distT="0" distB="0" distL="0" distR="0" wp14:anchorId="552ACCBD" wp14:editId="70440CCD">
            <wp:extent cx="5454832" cy="3375660"/>
            <wp:effectExtent l="0" t="0" r="0" b="0"/>
            <wp:docPr id="19484942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94216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277" cy="340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500B0" w14:textId="50E25B87" w:rsidR="00D24506" w:rsidRDefault="008770A9" w:rsidP="008770A9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1E720F" wp14:editId="385CB12D">
            <wp:extent cx="5735308" cy="1454150"/>
            <wp:effectExtent l="0" t="0" r="0" b="0"/>
            <wp:docPr id="14085155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15544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693" cy="145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B73EE" w14:textId="77777777" w:rsidR="00D24506" w:rsidRPr="00D24506" w:rsidRDefault="00D24506" w:rsidP="00D24506">
      <w:pPr>
        <w:pStyle w:val="ListParagraph"/>
        <w:numPr>
          <w:ilvl w:val="0"/>
          <w:numId w:val="3"/>
        </w:numPr>
        <w:spacing w:line="360" w:lineRule="auto"/>
        <w:jc w:val="both"/>
        <w:rPr>
          <w:sz w:val="26"/>
          <w:szCs w:val="26"/>
          <w:lang w:val="en-US"/>
        </w:rPr>
      </w:pPr>
      <w:r w:rsidRPr="00D24506">
        <w:rPr>
          <w:sz w:val="26"/>
          <w:szCs w:val="26"/>
          <w:lang w:val="en-US"/>
        </w:rPr>
        <w:t>Once created the instance copy the ssh command and connect with that in git bash to the server.</w:t>
      </w:r>
    </w:p>
    <w:p w14:paraId="171DBF74" w14:textId="4ECD9FBF" w:rsidR="00D24506" w:rsidRPr="00D24506" w:rsidRDefault="00D24506" w:rsidP="00D24506">
      <w:pPr>
        <w:pStyle w:val="ListParagraph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D24506">
        <w:rPr>
          <w:sz w:val="26"/>
          <w:szCs w:val="26"/>
          <w:lang w:val="en-US"/>
        </w:rPr>
        <w:t xml:space="preserve">After that change to the root user with </w:t>
      </w:r>
      <w:proofErr w:type="spellStart"/>
      <w:r w:rsidRPr="00D24506">
        <w:rPr>
          <w:sz w:val="26"/>
          <w:szCs w:val="26"/>
          <w:lang w:val="en-US"/>
        </w:rPr>
        <w:t>sudo</w:t>
      </w:r>
      <w:proofErr w:type="spellEnd"/>
      <w:r w:rsidRPr="00D24506">
        <w:rPr>
          <w:sz w:val="26"/>
          <w:szCs w:val="26"/>
          <w:lang w:val="en-US"/>
        </w:rPr>
        <w:t xml:space="preserve"> </w:t>
      </w:r>
      <w:proofErr w:type="spellStart"/>
      <w:r w:rsidR="006769F5">
        <w:rPr>
          <w:sz w:val="26"/>
          <w:szCs w:val="26"/>
          <w:lang w:val="en-US"/>
        </w:rPr>
        <w:t>su</w:t>
      </w:r>
      <w:proofErr w:type="spellEnd"/>
      <w:r w:rsidRPr="00D24506">
        <w:rPr>
          <w:sz w:val="26"/>
          <w:szCs w:val="26"/>
          <w:lang w:val="en-US"/>
        </w:rPr>
        <w:t xml:space="preserve"> command and then check the disk free space with the command </w:t>
      </w:r>
      <w:proofErr w:type="spellStart"/>
      <w:r w:rsidRPr="00D24506">
        <w:rPr>
          <w:sz w:val="26"/>
          <w:szCs w:val="26"/>
          <w:lang w:val="en-US"/>
        </w:rPr>
        <w:t>df</w:t>
      </w:r>
      <w:proofErr w:type="spellEnd"/>
      <w:r w:rsidRPr="00D24506">
        <w:rPr>
          <w:sz w:val="26"/>
          <w:szCs w:val="26"/>
          <w:lang w:val="en-US"/>
        </w:rPr>
        <w:t xml:space="preserve"> -h as shown in below.</w:t>
      </w:r>
    </w:p>
    <w:p w14:paraId="5619C3A6" w14:textId="4C25FB92" w:rsidR="008770A9" w:rsidRPr="00F154FC" w:rsidRDefault="00D24506" w:rsidP="006769F5">
      <w:pPr>
        <w:pStyle w:val="ListParagraph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D24506">
        <w:rPr>
          <w:sz w:val="26"/>
          <w:szCs w:val="26"/>
          <w:lang w:val="en-US"/>
        </w:rPr>
        <w:t>In AWS EC2 instance have 8GB default storage.</w:t>
      </w:r>
    </w:p>
    <w:p w14:paraId="0C3D1AF3" w14:textId="00BD5626" w:rsidR="00F154FC" w:rsidRPr="006769F5" w:rsidRDefault="00F154FC" w:rsidP="006769F5">
      <w:pPr>
        <w:pStyle w:val="ListParagraph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Create two more instance with same availability zone and name as instance2 and instance 3</w:t>
      </w:r>
    </w:p>
    <w:p w14:paraId="0385101B" w14:textId="17DBF63F" w:rsidR="008770A9" w:rsidRDefault="008770A9" w:rsidP="008770A9">
      <w:pPr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439E4302" wp14:editId="101A1191">
            <wp:extent cx="5721350" cy="4328160"/>
            <wp:effectExtent l="0" t="0" r="0" b="0"/>
            <wp:docPr id="19724583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58381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880" cy="436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5A17E" w14:textId="5F3E3F24" w:rsidR="00EE7F2D" w:rsidRDefault="006769F5" w:rsidP="00EE7F2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769F5">
        <w:rPr>
          <w:rFonts w:ascii="Times New Roman" w:hAnsi="Times New Roman" w:cs="Times New Roman"/>
          <w:sz w:val="26"/>
          <w:szCs w:val="26"/>
          <w:lang w:val="en-US"/>
        </w:rPr>
        <w:t>Go to Elastic block store and click on volumes as shown in below.</w:t>
      </w:r>
    </w:p>
    <w:p w14:paraId="65B72B66" w14:textId="5BEEF65B" w:rsidR="00EE7F2D" w:rsidRDefault="00EE7F2D" w:rsidP="00EE7F2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 wp14:anchorId="796DE47C" wp14:editId="12A11D7D">
            <wp:extent cx="5731510" cy="3436620"/>
            <wp:effectExtent l="0" t="0" r="2540" b="0"/>
            <wp:docPr id="545552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52134" name="Picture 5455521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D0A9" w14:textId="0917600E" w:rsidR="00EE7F2D" w:rsidRPr="00EE7F2D" w:rsidRDefault="00EE7F2D" w:rsidP="00EE7F2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E7F2D">
        <w:rPr>
          <w:rFonts w:ascii="Times New Roman" w:hAnsi="Times New Roman" w:cs="Times New Roman"/>
          <w:sz w:val="26"/>
          <w:szCs w:val="26"/>
          <w:lang w:val="en-US"/>
        </w:rPr>
        <w:t xml:space="preserve">I was created the volume with 10GiB.once created the volume attach the volume to the EC2 </w:t>
      </w:r>
      <w:proofErr w:type="gramStart"/>
      <w:r w:rsidRPr="00EE7F2D">
        <w:rPr>
          <w:rFonts w:ascii="Times New Roman" w:hAnsi="Times New Roman" w:cs="Times New Roman"/>
          <w:sz w:val="26"/>
          <w:szCs w:val="26"/>
          <w:lang w:val="en-US"/>
        </w:rPr>
        <w:t>instance(</w:t>
      </w:r>
      <w:proofErr w:type="gramEnd"/>
      <w:r w:rsidRPr="00EE7F2D">
        <w:rPr>
          <w:rFonts w:ascii="Times New Roman" w:hAnsi="Times New Roman" w:cs="Times New Roman"/>
          <w:sz w:val="26"/>
          <w:szCs w:val="26"/>
          <w:lang w:val="en-US"/>
        </w:rPr>
        <w:t>instance 1). Ec2 instance and created EBS volume should be same availability zone then only we can able to attach the volume to the EC2 instance</w:t>
      </w:r>
    </w:p>
    <w:p w14:paraId="37BF25B0" w14:textId="7D0B04FD" w:rsidR="00357DBE" w:rsidRDefault="00357DBE" w:rsidP="00357DB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1984A23" wp14:editId="6B8B9B65">
            <wp:extent cx="6103620" cy="1328420"/>
            <wp:effectExtent l="0" t="0" r="0" b="5080"/>
            <wp:docPr id="20945920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92026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995" cy="132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5A9D3" w14:textId="1E1ECDA6" w:rsidR="00357DBE" w:rsidRPr="00BE4243" w:rsidRDefault="00BE4243" w:rsidP="00BE424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After created go to actions and attach ec2 instance using device name as /dev/</w:t>
      </w:r>
      <w:proofErr w:type="spellStart"/>
      <w:r>
        <w:rPr>
          <w:rFonts w:ascii="Times New Roman" w:hAnsi="Times New Roman" w:cs="Times New Roman"/>
          <w:sz w:val="26"/>
          <w:szCs w:val="26"/>
        </w:rPr>
        <w:t>sdf</w:t>
      </w:r>
      <w:proofErr w:type="spellEnd"/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C303303" wp14:editId="0A60EB31">
            <wp:extent cx="5731510" cy="2346960"/>
            <wp:effectExtent l="0" t="0" r="2540" b="0"/>
            <wp:docPr id="8678055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05508" name="Picture 86780550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50CF" w14:textId="0D4FC088" w:rsidR="00357DBE" w:rsidRDefault="00357DBE" w:rsidP="00357DB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And then click on attach volume.</w:t>
      </w:r>
    </w:p>
    <w:p w14:paraId="59576F71" w14:textId="2426C59E" w:rsidR="00357DBE" w:rsidRPr="00357DBE" w:rsidRDefault="00357DBE" w:rsidP="00357DB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7DBE">
        <w:rPr>
          <w:rFonts w:ascii="Times New Roman" w:hAnsi="Times New Roman" w:cs="Times New Roman"/>
          <w:sz w:val="26"/>
          <w:szCs w:val="26"/>
        </w:rPr>
        <w:t>Now for EC2 instance total storage will be 18</w:t>
      </w:r>
      <w:proofErr w:type="gramStart"/>
      <w:r w:rsidRPr="00357DBE">
        <w:rPr>
          <w:rFonts w:ascii="Times New Roman" w:hAnsi="Times New Roman" w:cs="Times New Roman"/>
          <w:sz w:val="26"/>
          <w:szCs w:val="26"/>
        </w:rPr>
        <w:t>GiB(</w:t>
      </w:r>
      <w:proofErr w:type="gramEnd"/>
      <w:r w:rsidRPr="00357DBE">
        <w:rPr>
          <w:rFonts w:ascii="Times New Roman" w:hAnsi="Times New Roman" w:cs="Times New Roman"/>
          <w:sz w:val="26"/>
          <w:szCs w:val="26"/>
        </w:rPr>
        <w:t>8 GiB default storage+10 GiB attached volume).</w:t>
      </w:r>
    </w:p>
    <w:p w14:paraId="5C7DF96A" w14:textId="77777777" w:rsidR="00357DBE" w:rsidRDefault="00357DBE" w:rsidP="00357DB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7DBE">
        <w:rPr>
          <w:rFonts w:ascii="Times New Roman" w:hAnsi="Times New Roman" w:cs="Times New Roman"/>
          <w:sz w:val="26"/>
          <w:szCs w:val="26"/>
        </w:rPr>
        <w:t xml:space="preserve">Attached volume will be available in block storage, for checking that storage in git bash use </w:t>
      </w:r>
      <w:proofErr w:type="spellStart"/>
      <w:r w:rsidRPr="00357DBE">
        <w:rPr>
          <w:rFonts w:ascii="Times New Roman" w:hAnsi="Times New Roman" w:cs="Times New Roman"/>
          <w:sz w:val="26"/>
          <w:szCs w:val="26"/>
        </w:rPr>
        <w:t>lsblk</w:t>
      </w:r>
      <w:proofErr w:type="spellEnd"/>
      <w:r w:rsidRPr="00357DBE">
        <w:rPr>
          <w:rFonts w:ascii="Times New Roman" w:hAnsi="Times New Roman" w:cs="Times New Roman"/>
          <w:sz w:val="26"/>
          <w:szCs w:val="26"/>
        </w:rPr>
        <w:t xml:space="preserve"> command. </w:t>
      </w:r>
    </w:p>
    <w:p w14:paraId="2049A855" w14:textId="77777777" w:rsidR="00357DBE" w:rsidRDefault="00357DBE" w:rsidP="00357DB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7DBE">
        <w:rPr>
          <w:rFonts w:ascii="Times New Roman" w:hAnsi="Times New Roman" w:cs="Times New Roman"/>
          <w:sz w:val="26"/>
          <w:szCs w:val="26"/>
        </w:rPr>
        <w:t>For checking is there any file system in device -&gt;file -s /dev/</w:t>
      </w:r>
      <w:proofErr w:type="spellStart"/>
      <w:r w:rsidRPr="00357DBE">
        <w:rPr>
          <w:rFonts w:ascii="Times New Roman" w:hAnsi="Times New Roman" w:cs="Times New Roman"/>
          <w:sz w:val="26"/>
          <w:szCs w:val="26"/>
        </w:rPr>
        <w:t>xvdf</w:t>
      </w:r>
      <w:proofErr w:type="spellEnd"/>
      <w:r w:rsidRPr="00357DB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F7B6E35" w14:textId="77777777" w:rsidR="00357DBE" w:rsidRDefault="00357DBE" w:rsidP="00357DB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7DBE">
        <w:rPr>
          <w:rFonts w:ascii="Times New Roman" w:hAnsi="Times New Roman" w:cs="Times New Roman"/>
          <w:sz w:val="26"/>
          <w:szCs w:val="26"/>
        </w:rPr>
        <w:t>For creating file system -&gt;</w:t>
      </w:r>
      <w:proofErr w:type="spellStart"/>
      <w:r w:rsidRPr="00357DBE">
        <w:rPr>
          <w:rFonts w:ascii="Times New Roman" w:hAnsi="Times New Roman" w:cs="Times New Roman"/>
          <w:sz w:val="26"/>
          <w:szCs w:val="26"/>
        </w:rPr>
        <w:t>mkfs</w:t>
      </w:r>
      <w:proofErr w:type="spellEnd"/>
      <w:r w:rsidRPr="00357DBE">
        <w:rPr>
          <w:rFonts w:ascii="Times New Roman" w:hAnsi="Times New Roman" w:cs="Times New Roman"/>
          <w:sz w:val="26"/>
          <w:szCs w:val="26"/>
        </w:rPr>
        <w:t xml:space="preserve"> -t </w:t>
      </w:r>
      <w:proofErr w:type="spellStart"/>
      <w:r w:rsidRPr="00357DBE">
        <w:rPr>
          <w:rFonts w:ascii="Times New Roman" w:hAnsi="Times New Roman" w:cs="Times New Roman"/>
          <w:sz w:val="26"/>
          <w:szCs w:val="26"/>
        </w:rPr>
        <w:t>xfs</w:t>
      </w:r>
      <w:proofErr w:type="spellEnd"/>
      <w:r w:rsidRPr="00357DBE">
        <w:rPr>
          <w:rFonts w:ascii="Times New Roman" w:hAnsi="Times New Roman" w:cs="Times New Roman"/>
          <w:sz w:val="26"/>
          <w:szCs w:val="26"/>
        </w:rPr>
        <w:t xml:space="preserve"> /dev/</w:t>
      </w:r>
      <w:proofErr w:type="spellStart"/>
      <w:r w:rsidRPr="00357DBE">
        <w:rPr>
          <w:rFonts w:ascii="Times New Roman" w:hAnsi="Times New Roman" w:cs="Times New Roman"/>
          <w:sz w:val="26"/>
          <w:szCs w:val="26"/>
        </w:rPr>
        <w:t>xvdf</w:t>
      </w:r>
      <w:proofErr w:type="spellEnd"/>
      <w:r w:rsidRPr="00357DB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5889D3B" w14:textId="77777777" w:rsidR="00357DBE" w:rsidRDefault="00357DBE" w:rsidP="00357DB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7DBE">
        <w:rPr>
          <w:rFonts w:ascii="Times New Roman" w:hAnsi="Times New Roman" w:cs="Times New Roman"/>
          <w:sz w:val="26"/>
          <w:szCs w:val="26"/>
        </w:rPr>
        <w:t>Creating a nested directory-&gt;</w:t>
      </w:r>
      <w:proofErr w:type="spellStart"/>
      <w:r w:rsidRPr="00357DBE">
        <w:rPr>
          <w:rFonts w:ascii="Times New Roman" w:hAnsi="Times New Roman" w:cs="Times New Roman"/>
          <w:sz w:val="26"/>
          <w:szCs w:val="26"/>
        </w:rPr>
        <w:t>mkdir</w:t>
      </w:r>
      <w:proofErr w:type="spellEnd"/>
      <w:r w:rsidRPr="00357DBE">
        <w:rPr>
          <w:rFonts w:ascii="Times New Roman" w:hAnsi="Times New Roman" w:cs="Times New Roman"/>
          <w:sz w:val="26"/>
          <w:szCs w:val="26"/>
        </w:rPr>
        <w:t xml:space="preserve"> -p apps/volume </w:t>
      </w:r>
    </w:p>
    <w:p w14:paraId="213CE32C" w14:textId="77777777" w:rsidR="00357DBE" w:rsidRDefault="00357DBE" w:rsidP="00357DB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7DBE">
        <w:rPr>
          <w:rFonts w:ascii="Times New Roman" w:hAnsi="Times New Roman" w:cs="Times New Roman"/>
          <w:sz w:val="26"/>
          <w:szCs w:val="26"/>
        </w:rPr>
        <w:t>For mounting the storage block storage to the root storage, we need to use Mount /dev/</w:t>
      </w:r>
      <w:proofErr w:type="spellStart"/>
      <w:r w:rsidRPr="00357DBE">
        <w:rPr>
          <w:rFonts w:ascii="Times New Roman" w:hAnsi="Times New Roman" w:cs="Times New Roman"/>
          <w:sz w:val="26"/>
          <w:szCs w:val="26"/>
        </w:rPr>
        <w:t>xvdf</w:t>
      </w:r>
      <w:proofErr w:type="spellEnd"/>
      <w:r w:rsidRPr="00357DBE">
        <w:rPr>
          <w:rFonts w:ascii="Times New Roman" w:hAnsi="Times New Roman" w:cs="Times New Roman"/>
          <w:sz w:val="26"/>
          <w:szCs w:val="26"/>
        </w:rPr>
        <w:t xml:space="preserve"> apps/volume. </w:t>
      </w:r>
    </w:p>
    <w:p w14:paraId="2E92AF6D" w14:textId="0504B914" w:rsidR="00357DBE" w:rsidRPr="00357DBE" w:rsidRDefault="00357DBE" w:rsidP="00357DB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7DBE">
        <w:rPr>
          <w:rFonts w:ascii="Times New Roman" w:hAnsi="Times New Roman" w:cs="Times New Roman"/>
          <w:sz w:val="26"/>
          <w:szCs w:val="26"/>
        </w:rPr>
        <w:t>After mounting the storage total output storage for the root user is 18 GiB as shown in below.</w:t>
      </w:r>
    </w:p>
    <w:p w14:paraId="4DD68906" w14:textId="1AD7C3DC" w:rsidR="00357DBE" w:rsidRPr="00F154FC" w:rsidRDefault="00357DBE" w:rsidP="00357DBE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6B7A14E" wp14:editId="7D605E09">
            <wp:extent cx="5731026" cy="4709160"/>
            <wp:effectExtent l="0" t="0" r="3175" b="0"/>
            <wp:docPr id="12806032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03278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77" cy="471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51F67" w14:textId="77777777" w:rsidR="00F154FC" w:rsidRDefault="00F154FC" w:rsidP="00F154FC">
      <w:pPr>
        <w:pStyle w:val="BodyText"/>
        <w:spacing w:before="39" w:line="256" w:lineRule="auto"/>
        <w:ind w:left="0"/>
      </w:pPr>
    </w:p>
    <w:p w14:paraId="19B91334" w14:textId="77777777" w:rsidR="00F154FC" w:rsidRDefault="00F154FC" w:rsidP="00F154FC">
      <w:pPr>
        <w:pStyle w:val="BodyText"/>
        <w:spacing w:before="39" w:line="256" w:lineRule="auto"/>
        <w:ind w:left="0"/>
      </w:pPr>
    </w:p>
    <w:p w14:paraId="002FC676" w14:textId="77777777" w:rsidR="00F154FC" w:rsidRDefault="00F154FC" w:rsidP="00F154FC">
      <w:pPr>
        <w:pStyle w:val="BodyText"/>
        <w:spacing w:before="39" w:line="256" w:lineRule="auto"/>
        <w:ind w:left="0"/>
      </w:pPr>
    </w:p>
    <w:p w14:paraId="73C15C7F" w14:textId="02FBFB50" w:rsidR="00F154FC" w:rsidRPr="00F154FC" w:rsidRDefault="00F154FC" w:rsidP="00F154FC">
      <w:pPr>
        <w:pStyle w:val="BodyText"/>
        <w:spacing w:before="39" w:line="256" w:lineRule="auto"/>
        <w:ind w:left="0"/>
        <w:rPr>
          <w:sz w:val="26"/>
          <w:szCs w:val="26"/>
        </w:rPr>
      </w:pPr>
      <w:r>
        <w:rPr>
          <w:sz w:val="26"/>
          <w:szCs w:val="26"/>
        </w:rPr>
        <w:t xml:space="preserve">Same </w:t>
      </w:r>
      <w:r w:rsidRPr="00F154FC">
        <w:rPr>
          <w:sz w:val="26"/>
          <w:szCs w:val="26"/>
        </w:rPr>
        <w:t>we</w:t>
      </w:r>
      <w:r w:rsidRPr="00F154FC">
        <w:rPr>
          <w:spacing w:val="-7"/>
          <w:sz w:val="26"/>
          <w:szCs w:val="26"/>
        </w:rPr>
        <w:t xml:space="preserve"> </w:t>
      </w:r>
      <w:r w:rsidRPr="00F154FC">
        <w:rPr>
          <w:sz w:val="26"/>
          <w:szCs w:val="26"/>
        </w:rPr>
        <w:t>need</w:t>
      </w:r>
      <w:r w:rsidRPr="00F154FC">
        <w:rPr>
          <w:spacing w:val="-6"/>
          <w:sz w:val="26"/>
          <w:szCs w:val="26"/>
        </w:rPr>
        <w:t xml:space="preserve"> </w:t>
      </w:r>
      <w:r w:rsidRPr="00F154FC">
        <w:rPr>
          <w:sz w:val="26"/>
          <w:szCs w:val="26"/>
        </w:rPr>
        <w:t>to</w:t>
      </w:r>
      <w:r w:rsidRPr="00F154FC">
        <w:rPr>
          <w:spacing w:val="-6"/>
          <w:sz w:val="26"/>
          <w:szCs w:val="26"/>
        </w:rPr>
        <w:t xml:space="preserve"> </w:t>
      </w:r>
      <w:r w:rsidRPr="00F154FC">
        <w:rPr>
          <w:sz w:val="26"/>
          <w:szCs w:val="26"/>
        </w:rPr>
        <w:t>create</w:t>
      </w:r>
      <w:r w:rsidRPr="00F154FC">
        <w:rPr>
          <w:spacing w:val="-5"/>
          <w:sz w:val="26"/>
          <w:szCs w:val="26"/>
        </w:rPr>
        <w:t xml:space="preserve"> </w:t>
      </w:r>
      <w:r w:rsidRPr="00F154FC">
        <w:rPr>
          <w:sz w:val="26"/>
          <w:szCs w:val="26"/>
        </w:rPr>
        <w:t>another</w:t>
      </w:r>
      <w:r w:rsidRPr="00F154FC">
        <w:rPr>
          <w:spacing w:val="-5"/>
          <w:sz w:val="26"/>
          <w:szCs w:val="26"/>
        </w:rPr>
        <w:t xml:space="preserve"> </w:t>
      </w:r>
      <w:r w:rsidRPr="00F154FC">
        <w:rPr>
          <w:sz w:val="26"/>
          <w:szCs w:val="26"/>
        </w:rPr>
        <w:t>EC2</w:t>
      </w:r>
      <w:r w:rsidRPr="00F154FC">
        <w:rPr>
          <w:spacing w:val="-5"/>
          <w:sz w:val="26"/>
          <w:szCs w:val="26"/>
        </w:rPr>
        <w:t xml:space="preserve"> </w:t>
      </w:r>
      <w:r w:rsidRPr="00F154FC">
        <w:rPr>
          <w:sz w:val="26"/>
          <w:szCs w:val="26"/>
        </w:rPr>
        <w:t>instance</w:t>
      </w:r>
      <w:r w:rsidRPr="00F154FC">
        <w:rPr>
          <w:spacing w:val="-7"/>
          <w:sz w:val="26"/>
          <w:szCs w:val="26"/>
        </w:rPr>
        <w:t xml:space="preserve"> </w:t>
      </w:r>
      <w:r w:rsidRPr="00F154FC">
        <w:rPr>
          <w:sz w:val="26"/>
          <w:szCs w:val="26"/>
        </w:rPr>
        <w:t>and</w:t>
      </w:r>
      <w:r w:rsidRPr="00F154FC">
        <w:rPr>
          <w:spacing w:val="-4"/>
          <w:sz w:val="26"/>
          <w:szCs w:val="26"/>
        </w:rPr>
        <w:t xml:space="preserve"> </w:t>
      </w:r>
      <w:r w:rsidRPr="00F154FC">
        <w:rPr>
          <w:sz w:val="26"/>
          <w:szCs w:val="26"/>
        </w:rPr>
        <w:t>attach</w:t>
      </w:r>
      <w:r w:rsidRPr="00F154FC">
        <w:rPr>
          <w:spacing w:val="-6"/>
          <w:sz w:val="26"/>
          <w:szCs w:val="26"/>
        </w:rPr>
        <w:t xml:space="preserve"> </w:t>
      </w:r>
      <w:r w:rsidRPr="00F154FC">
        <w:rPr>
          <w:sz w:val="26"/>
          <w:szCs w:val="26"/>
        </w:rPr>
        <w:t>to</w:t>
      </w:r>
      <w:r w:rsidRPr="00F154FC">
        <w:rPr>
          <w:spacing w:val="-7"/>
          <w:sz w:val="26"/>
          <w:szCs w:val="26"/>
        </w:rPr>
        <w:t xml:space="preserve"> </w:t>
      </w:r>
      <w:r w:rsidRPr="00F154FC">
        <w:rPr>
          <w:sz w:val="26"/>
          <w:szCs w:val="26"/>
        </w:rPr>
        <w:t>the</w:t>
      </w:r>
      <w:r w:rsidRPr="00F154FC">
        <w:rPr>
          <w:spacing w:val="-7"/>
          <w:sz w:val="26"/>
          <w:szCs w:val="26"/>
        </w:rPr>
        <w:t xml:space="preserve"> </w:t>
      </w:r>
      <w:r w:rsidRPr="00F154FC">
        <w:rPr>
          <w:sz w:val="26"/>
          <w:szCs w:val="26"/>
        </w:rPr>
        <w:t>EBS</w:t>
      </w:r>
      <w:r w:rsidRPr="00F154FC">
        <w:rPr>
          <w:spacing w:val="-6"/>
          <w:sz w:val="26"/>
          <w:szCs w:val="26"/>
        </w:rPr>
        <w:t xml:space="preserve"> </w:t>
      </w:r>
      <w:r w:rsidRPr="00F154FC">
        <w:rPr>
          <w:sz w:val="26"/>
          <w:szCs w:val="26"/>
        </w:rPr>
        <w:t>volume</w:t>
      </w:r>
      <w:r w:rsidRPr="00F154FC">
        <w:rPr>
          <w:spacing w:val="-7"/>
          <w:sz w:val="26"/>
          <w:szCs w:val="26"/>
        </w:rPr>
        <w:t xml:space="preserve"> </w:t>
      </w:r>
      <w:r w:rsidRPr="00F154FC">
        <w:rPr>
          <w:sz w:val="26"/>
          <w:szCs w:val="26"/>
        </w:rPr>
        <w:t>after</w:t>
      </w:r>
      <w:r w:rsidRPr="00F154FC">
        <w:rPr>
          <w:spacing w:val="-5"/>
          <w:sz w:val="26"/>
          <w:szCs w:val="26"/>
        </w:rPr>
        <w:t xml:space="preserve"> </w:t>
      </w:r>
      <w:r w:rsidRPr="00F154FC">
        <w:rPr>
          <w:sz w:val="26"/>
          <w:szCs w:val="26"/>
        </w:rPr>
        <w:t>detaching</w:t>
      </w:r>
      <w:r w:rsidRPr="00F154FC">
        <w:rPr>
          <w:spacing w:val="-6"/>
          <w:sz w:val="26"/>
          <w:szCs w:val="26"/>
        </w:rPr>
        <w:t xml:space="preserve"> </w:t>
      </w:r>
      <w:r w:rsidRPr="00F154FC">
        <w:rPr>
          <w:sz w:val="26"/>
          <w:szCs w:val="26"/>
        </w:rPr>
        <w:t>from the instance 2.</w:t>
      </w:r>
    </w:p>
    <w:p w14:paraId="02090E6C" w14:textId="5CB8ADC5" w:rsidR="00F154FC" w:rsidRPr="00F154FC" w:rsidRDefault="00F154FC" w:rsidP="00F154FC">
      <w:pPr>
        <w:pStyle w:val="ListParagraph"/>
        <w:numPr>
          <w:ilvl w:val="0"/>
          <w:numId w:val="13"/>
        </w:numPr>
        <w:spacing w:before="159"/>
        <w:rPr>
          <w:b/>
          <w:color w:val="FF0000"/>
          <w:sz w:val="26"/>
          <w:szCs w:val="26"/>
          <w:u w:val="double"/>
        </w:rPr>
      </w:pPr>
      <w:r w:rsidRPr="00F154FC">
        <w:rPr>
          <w:b/>
          <w:color w:val="FF0000"/>
          <w:spacing w:val="-2"/>
          <w:sz w:val="26"/>
          <w:szCs w:val="26"/>
          <w:u w:val="double"/>
        </w:rPr>
        <w:t>Conclusion:</w:t>
      </w:r>
    </w:p>
    <w:p w14:paraId="7FCF3228" w14:textId="77777777" w:rsidR="00F154FC" w:rsidRPr="00F154FC" w:rsidRDefault="00F154FC" w:rsidP="00F154FC">
      <w:pPr>
        <w:pStyle w:val="ListParagraph"/>
        <w:widowControl w:val="0"/>
        <w:numPr>
          <w:ilvl w:val="0"/>
          <w:numId w:val="12"/>
        </w:numPr>
        <w:tabs>
          <w:tab w:val="left" w:pos="820"/>
        </w:tabs>
        <w:autoSpaceDE w:val="0"/>
        <w:autoSpaceDN w:val="0"/>
        <w:spacing w:before="183" w:after="0" w:line="254" w:lineRule="auto"/>
        <w:ind w:right="348"/>
        <w:contextualSpacing w:val="0"/>
        <w:rPr>
          <w:sz w:val="26"/>
          <w:szCs w:val="26"/>
        </w:rPr>
      </w:pPr>
      <w:r w:rsidRPr="00F154FC">
        <w:rPr>
          <w:sz w:val="26"/>
          <w:szCs w:val="26"/>
        </w:rPr>
        <w:t>Elastic</w:t>
      </w:r>
      <w:r w:rsidRPr="00F154FC">
        <w:rPr>
          <w:spacing w:val="-6"/>
          <w:sz w:val="26"/>
          <w:szCs w:val="26"/>
        </w:rPr>
        <w:t xml:space="preserve"> </w:t>
      </w:r>
      <w:r w:rsidRPr="00F154FC">
        <w:rPr>
          <w:sz w:val="26"/>
          <w:szCs w:val="26"/>
        </w:rPr>
        <w:t>block</w:t>
      </w:r>
      <w:r w:rsidRPr="00F154FC">
        <w:rPr>
          <w:spacing w:val="-5"/>
          <w:sz w:val="26"/>
          <w:szCs w:val="26"/>
        </w:rPr>
        <w:t xml:space="preserve"> </w:t>
      </w:r>
      <w:r w:rsidRPr="00F154FC">
        <w:rPr>
          <w:sz w:val="26"/>
          <w:szCs w:val="26"/>
        </w:rPr>
        <w:t>storage</w:t>
      </w:r>
      <w:r w:rsidRPr="00F154FC">
        <w:rPr>
          <w:spacing w:val="-6"/>
          <w:sz w:val="26"/>
          <w:szCs w:val="26"/>
        </w:rPr>
        <w:t xml:space="preserve"> </w:t>
      </w:r>
      <w:r w:rsidRPr="00F154FC">
        <w:rPr>
          <w:sz w:val="26"/>
          <w:szCs w:val="26"/>
        </w:rPr>
        <w:t>is</w:t>
      </w:r>
      <w:r w:rsidRPr="00F154FC">
        <w:rPr>
          <w:spacing w:val="-6"/>
          <w:sz w:val="26"/>
          <w:szCs w:val="26"/>
        </w:rPr>
        <w:t xml:space="preserve"> </w:t>
      </w:r>
      <w:r w:rsidRPr="00F154FC">
        <w:rPr>
          <w:sz w:val="26"/>
          <w:szCs w:val="26"/>
        </w:rPr>
        <w:t>a</w:t>
      </w:r>
      <w:r w:rsidRPr="00F154FC">
        <w:rPr>
          <w:spacing w:val="-6"/>
          <w:sz w:val="26"/>
          <w:szCs w:val="26"/>
        </w:rPr>
        <w:t xml:space="preserve"> </w:t>
      </w:r>
      <w:r w:rsidRPr="00F154FC">
        <w:rPr>
          <w:sz w:val="26"/>
          <w:szCs w:val="26"/>
        </w:rPr>
        <w:t>scalable,</w:t>
      </w:r>
      <w:r w:rsidRPr="00F154FC">
        <w:rPr>
          <w:spacing w:val="-6"/>
          <w:sz w:val="26"/>
          <w:szCs w:val="26"/>
        </w:rPr>
        <w:t xml:space="preserve"> </w:t>
      </w:r>
      <w:r w:rsidRPr="00F154FC">
        <w:rPr>
          <w:sz w:val="26"/>
          <w:szCs w:val="26"/>
        </w:rPr>
        <w:t>high-performance</w:t>
      </w:r>
      <w:r w:rsidRPr="00F154FC">
        <w:rPr>
          <w:spacing w:val="-7"/>
          <w:sz w:val="26"/>
          <w:szCs w:val="26"/>
        </w:rPr>
        <w:t xml:space="preserve"> </w:t>
      </w:r>
      <w:r w:rsidRPr="00F154FC">
        <w:rPr>
          <w:sz w:val="26"/>
          <w:szCs w:val="26"/>
        </w:rPr>
        <w:t>and</w:t>
      </w:r>
      <w:r w:rsidRPr="00F154FC">
        <w:rPr>
          <w:spacing w:val="-6"/>
          <w:sz w:val="26"/>
          <w:szCs w:val="26"/>
        </w:rPr>
        <w:t xml:space="preserve"> </w:t>
      </w:r>
      <w:r w:rsidRPr="00F154FC">
        <w:rPr>
          <w:sz w:val="26"/>
          <w:szCs w:val="26"/>
        </w:rPr>
        <w:t>block</w:t>
      </w:r>
      <w:r w:rsidRPr="00F154FC">
        <w:rPr>
          <w:spacing w:val="-6"/>
          <w:sz w:val="26"/>
          <w:szCs w:val="26"/>
        </w:rPr>
        <w:t xml:space="preserve"> </w:t>
      </w:r>
      <w:r w:rsidRPr="00F154FC">
        <w:rPr>
          <w:sz w:val="26"/>
          <w:szCs w:val="26"/>
        </w:rPr>
        <w:t>storage</w:t>
      </w:r>
      <w:r w:rsidRPr="00F154FC">
        <w:rPr>
          <w:spacing w:val="-7"/>
          <w:sz w:val="26"/>
          <w:szCs w:val="26"/>
        </w:rPr>
        <w:t xml:space="preserve"> </w:t>
      </w:r>
      <w:r w:rsidRPr="00F154FC">
        <w:rPr>
          <w:sz w:val="26"/>
          <w:szCs w:val="26"/>
        </w:rPr>
        <w:t>service</w:t>
      </w:r>
      <w:r w:rsidRPr="00F154FC">
        <w:rPr>
          <w:spacing w:val="-7"/>
          <w:sz w:val="26"/>
          <w:szCs w:val="26"/>
        </w:rPr>
        <w:t xml:space="preserve"> </w:t>
      </w:r>
      <w:r w:rsidRPr="00F154FC">
        <w:rPr>
          <w:sz w:val="26"/>
          <w:szCs w:val="26"/>
        </w:rPr>
        <w:t>designed</w:t>
      </w:r>
      <w:r w:rsidRPr="00F154FC">
        <w:rPr>
          <w:spacing w:val="-6"/>
          <w:sz w:val="26"/>
          <w:szCs w:val="26"/>
        </w:rPr>
        <w:t xml:space="preserve"> </w:t>
      </w:r>
      <w:r w:rsidRPr="00F154FC">
        <w:rPr>
          <w:sz w:val="26"/>
          <w:szCs w:val="26"/>
        </w:rPr>
        <w:t>for amazon EC2 and it can be attached or detach from EC2.</w:t>
      </w:r>
    </w:p>
    <w:p w14:paraId="4AC430E7" w14:textId="77777777" w:rsidR="00F154FC" w:rsidRPr="00F154FC" w:rsidRDefault="00F154FC" w:rsidP="00F154FC">
      <w:pPr>
        <w:pStyle w:val="ListParagraph"/>
        <w:widowControl w:val="0"/>
        <w:numPr>
          <w:ilvl w:val="0"/>
          <w:numId w:val="12"/>
        </w:numPr>
        <w:tabs>
          <w:tab w:val="left" w:pos="820"/>
        </w:tabs>
        <w:autoSpaceDE w:val="0"/>
        <w:autoSpaceDN w:val="0"/>
        <w:spacing w:before="4" w:after="0" w:line="256" w:lineRule="auto"/>
        <w:ind w:right="142"/>
        <w:contextualSpacing w:val="0"/>
        <w:rPr>
          <w:sz w:val="26"/>
          <w:szCs w:val="26"/>
        </w:rPr>
      </w:pPr>
      <w:r w:rsidRPr="00F154FC">
        <w:rPr>
          <w:sz w:val="26"/>
          <w:szCs w:val="26"/>
        </w:rPr>
        <w:t>EBS</w:t>
      </w:r>
      <w:r w:rsidRPr="00F154FC">
        <w:rPr>
          <w:spacing w:val="-4"/>
          <w:sz w:val="26"/>
          <w:szCs w:val="26"/>
        </w:rPr>
        <w:t xml:space="preserve"> </w:t>
      </w:r>
      <w:r w:rsidRPr="00F154FC">
        <w:rPr>
          <w:sz w:val="26"/>
          <w:szCs w:val="26"/>
        </w:rPr>
        <w:t>and</w:t>
      </w:r>
      <w:r w:rsidRPr="00F154FC">
        <w:rPr>
          <w:spacing w:val="-5"/>
          <w:sz w:val="26"/>
          <w:szCs w:val="26"/>
        </w:rPr>
        <w:t xml:space="preserve"> </w:t>
      </w:r>
      <w:r w:rsidRPr="00F154FC">
        <w:rPr>
          <w:sz w:val="26"/>
          <w:szCs w:val="26"/>
        </w:rPr>
        <w:t>EC2</w:t>
      </w:r>
      <w:r w:rsidRPr="00F154FC">
        <w:rPr>
          <w:spacing w:val="-4"/>
          <w:sz w:val="26"/>
          <w:szCs w:val="26"/>
        </w:rPr>
        <w:t xml:space="preserve"> </w:t>
      </w:r>
      <w:r w:rsidRPr="00F154FC">
        <w:rPr>
          <w:sz w:val="26"/>
          <w:szCs w:val="26"/>
        </w:rPr>
        <w:t>instances</w:t>
      </w:r>
      <w:r w:rsidRPr="00F154FC">
        <w:rPr>
          <w:spacing w:val="-4"/>
          <w:sz w:val="26"/>
          <w:szCs w:val="26"/>
        </w:rPr>
        <w:t xml:space="preserve"> </w:t>
      </w:r>
      <w:r w:rsidRPr="00F154FC">
        <w:rPr>
          <w:sz w:val="26"/>
          <w:szCs w:val="26"/>
        </w:rPr>
        <w:t>both</w:t>
      </w:r>
      <w:r w:rsidRPr="00F154FC">
        <w:rPr>
          <w:spacing w:val="-7"/>
          <w:sz w:val="26"/>
          <w:szCs w:val="26"/>
        </w:rPr>
        <w:t xml:space="preserve"> </w:t>
      </w:r>
      <w:r w:rsidRPr="00F154FC">
        <w:rPr>
          <w:sz w:val="26"/>
          <w:szCs w:val="26"/>
        </w:rPr>
        <w:t>are</w:t>
      </w:r>
      <w:r w:rsidRPr="00F154FC">
        <w:rPr>
          <w:spacing w:val="-4"/>
          <w:sz w:val="26"/>
          <w:szCs w:val="26"/>
        </w:rPr>
        <w:t xml:space="preserve"> </w:t>
      </w:r>
      <w:r w:rsidRPr="00F154FC">
        <w:rPr>
          <w:sz w:val="26"/>
          <w:szCs w:val="26"/>
        </w:rPr>
        <w:t>in</w:t>
      </w:r>
      <w:r w:rsidRPr="00F154FC">
        <w:rPr>
          <w:spacing w:val="-6"/>
          <w:sz w:val="26"/>
          <w:szCs w:val="26"/>
        </w:rPr>
        <w:t xml:space="preserve"> </w:t>
      </w:r>
      <w:r w:rsidRPr="00F154FC">
        <w:rPr>
          <w:sz w:val="26"/>
          <w:szCs w:val="26"/>
        </w:rPr>
        <w:t>same</w:t>
      </w:r>
      <w:r w:rsidRPr="00F154FC">
        <w:rPr>
          <w:spacing w:val="-6"/>
          <w:sz w:val="26"/>
          <w:szCs w:val="26"/>
        </w:rPr>
        <w:t xml:space="preserve"> </w:t>
      </w:r>
      <w:r w:rsidRPr="00F154FC">
        <w:rPr>
          <w:sz w:val="26"/>
          <w:szCs w:val="26"/>
        </w:rPr>
        <w:t>availability</w:t>
      </w:r>
      <w:r w:rsidRPr="00F154FC">
        <w:rPr>
          <w:spacing w:val="-4"/>
          <w:sz w:val="26"/>
          <w:szCs w:val="26"/>
        </w:rPr>
        <w:t xml:space="preserve"> </w:t>
      </w:r>
      <w:r w:rsidRPr="00F154FC">
        <w:rPr>
          <w:sz w:val="26"/>
          <w:szCs w:val="26"/>
        </w:rPr>
        <w:t>zone</w:t>
      </w:r>
      <w:r w:rsidRPr="00F154FC">
        <w:rPr>
          <w:spacing w:val="-4"/>
          <w:sz w:val="26"/>
          <w:szCs w:val="26"/>
        </w:rPr>
        <w:t xml:space="preserve"> </w:t>
      </w:r>
      <w:r w:rsidRPr="00F154FC">
        <w:rPr>
          <w:sz w:val="26"/>
          <w:szCs w:val="26"/>
        </w:rPr>
        <w:t>only</w:t>
      </w:r>
      <w:r w:rsidRPr="00F154FC">
        <w:rPr>
          <w:spacing w:val="-4"/>
          <w:sz w:val="26"/>
          <w:szCs w:val="26"/>
        </w:rPr>
        <w:t xml:space="preserve"> </w:t>
      </w:r>
      <w:r w:rsidRPr="00F154FC">
        <w:rPr>
          <w:sz w:val="26"/>
          <w:szCs w:val="26"/>
        </w:rPr>
        <w:t>we</w:t>
      </w:r>
      <w:r w:rsidRPr="00F154FC">
        <w:rPr>
          <w:spacing w:val="-4"/>
          <w:sz w:val="26"/>
          <w:szCs w:val="26"/>
        </w:rPr>
        <w:t xml:space="preserve"> </w:t>
      </w:r>
      <w:r w:rsidRPr="00F154FC">
        <w:rPr>
          <w:sz w:val="26"/>
          <w:szCs w:val="26"/>
        </w:rPr>
        <w:t>can</w:t>
      </w:r>
      <w:r w:rsidRPr="00F154FC">
        <w:rPr>
          <w:spacing w:val="-5"/>
          <w:sz w:val="26"/>
          <w:szCs w:val="26"/>
        </w:rPr>
        <w:t xml:space="preserve"> </w:t>
      </w:r>
      <w:r w:rsidRPr="00F154FC">
        <w:rPr>
          <w:sz w:val="26"/>
          <w:szCs w:val="26"/>
        </w:rPr>
        <w:t>able</w:t>
      </w:r>
      <w:r w:rsidRPr="00F154FC">
        <w:rPr>
          <w:spacing w:val="-6"/>
          <w:sz w:val="26"/>
          <w:szCs w:val="26"/>
        </w:rPr>
        <w:t xml:space="preserve"> </w:t>
      </w:r>
      <w:r w:rsidRPr="00F154FC">
        <w:rPr>
          <w:sz w:val="26"/>
          <w:szCs w:val="26"/>
        </w:rPr>
        <w:t>to</w:t>
      </w:r>
      <w:r w:rsidRPr="00F154FC">
        <w:rPr>
          <w:spacing w:val="-6"/>
          <w:sz w:val="26"/>
          <w:szCs w:val="26"/>
        </w:rPr>
        <w:t xml:space="preserve"> </w:t>
      </w:r>
      <w:r w:rsidRPr="00F154FC">
        <w:rPr>
          <w:sz w:val="26"/>
          <w:szCs w:val="26"/>
        </w:rPr>
        <w:t>attach</w:t>
      </w:r>
      <w:r w:rsidRPr="00F154FC">
        <w:rPr>
          <w:spacing w:val="-5"/>
          <w:sz w:val="26"/>
          <w:szCs w:val="26"/>
        </w:rPr>
        <w:t xml:space="preserve"> </w:t>
      </w:r>
      <w:r w:rsidRPr="00F154FC">
        <w:rPr>
          <w:sz w:val="26"/>
          <w:szCs w:val="26"/>
        </w:rPr>
        <w:t>or</w:t>
      </w:r>
      <w:r w:rsidRPr="00F154FC">
        <w:rPr>
          <w:spacing w:val="-4"/>
          <w:sz w:val="26"/>
          <w:szCs w:val="26"/>
        </w:rPr>
        <w:t xml:space="preserve"> </w:t>
      </w:r>
      <w:r w:rsidRPr="00F154FC">
        <w:rPr>
          <w:sz w:val="26"/>
          <w:szCs w:val="26"/>
        </w:rPr>
        <w:t>detach the volume.</w:t>
      </w:r>
    </w:p>
    <w:p w14:paraId="6394D7DF" w14:textId="77777777" w:rsidR="00F154FC" w:rsidRDefault="00F154FC" w:rsidP="00F154FC">
      <w:pPr>
        <w:pStyle w:val="ListParagraph"/>
        <w:widowControl w:val="0"/>
        <w:numPr>
          <w:ilvl w:val="0"/>
          <w:numId w:val="12"/>
        </w:numPr>
        <w:tabs>
          <w:tab w:val="left" w:pos="820"/>
        </w:tabs>
        <w:autoSpaceDE w:val="0"/>
        <w:autoSpaceDN w:val="0"/>
        <w:spacing w:after="0" w:line="256" w:lineRule="auto"/>
        <w:ind w:right="435"/>
        <w:contextualSpacing w:val="0"/>
        <w:rPr>
          <w:sz w:val="26"/>
          <w:szCs w:val="26"/>
        </w:rPr>
      </w:pPr>
      <w:r w:rsidRPr="00F154FC">
        <w:rPr>
          <w:sz w:val="26"/>
          <w:szCs w:val="26"/>
        </w:rPr>
        <w:t>Multiple</w:t>
      </w:r>
      <w:r w:rsidRPr="00F154FC">
        <w:rPr>
          <w:spacing w:val="-5"/>
          <w:sz w:val="26"/>
          <w:szCs w:val="26"/>
        </w:rPr>
        <w:t xml:space="preserve"> </w:t>
      </w:r>
      <w:r w:rsidRPr="00F154FC">
        <w:rPr>
          <w:sz w:val="26"/>
          <w:szCs w:val="26"/>
        </w:rPr>
        <w:t>EBS</w:t>
      </w:r>
      <w:r w:rsidRPr="00F154FC">
        <w:rPr>
          <w:spacing w:val="-5"/>
          <w:sz w:val="26"/>
          <w:szCs w:val="26"/>
        </w:rPr>
        <w:t xml:space="preserve"> </w:t>
      </w:r>
      <w:r w:rsidRPr="00F154FC">
        <w:rPr>
          <w:sz w:val="26"/>
          <w:szCs w:val="26"/>
        </w:rPr>
        <w:t>can</w:t>
      </w:r>
      <w:r w:rsidRPr="00F154FC">
        <w:rPr>
          <w:spacing w:val="-8"/>
          <w:sz w:val="26"/>
          <w:szCs w:val="26"/>
        </w:rPr>
        <w:t xml:space="preserve"> </w:t>
      </w:r>
      <w:r w:rsidRPr="00F154FC">
        <w:rPr>
          <w:sz w:val="26"/>
          <w:szCs w:val="26"/>
        </w:rPr>
        <w:t>attach</w:t>
      </w:r>
      <w:r w:rsidRPr="00F154FC">
        <w:rPr>
          <w:spacing w:val="-5"/>
          <w:sz w:val="26"/>
          <w:szCs w:val="26"/>
        </w:rPr>
        <w:t xml:space="preserve"> </w:t>
      </w:r>
      <w:r w:rsidRPr="00F154FC">
        <w:rPr>
          <w:sz w:val="26"/>
          <w:szCs w:val="26"/>
        </w:rPr>
        <w:t>to</w:t>
      </w:r>
      <w:r w:rsidRPr="00F154FC">
        <w:rPr>
          <w:spacing w:val="-5"/>
          <w:sz w:val="26"/>
          <w:szCs w:val="26"/>
        </w:rPr>
        <w:t xml:space="preserve"> </w:t>
      </w:r>
      <w:r w:rsidRPr="00F154FC">
        <w:rPr>
          <w:sz w:val="26"/>
          <w:szCs w:val="26"/>
        </w:rPr>
        <w:t>the</w:t>
      </w:r>
      <w:r w:rsidRPr="00F154FC">
        <w:rPr>
          <w:spacing w:val="-5"/>
          <w:sz w:val="26"/>
          <w:szCs w:val="26"/>
        </w:rPr>
        <w:t xml:space="preserve"> </w:t>
      </w:r>
      <w:r w:rsidRPr="00F154FC">
        <w:rPr>
          <w:sz w:val="26"/>
          <w:szCs w:val="26"/>
        </w:rPr>
        <w:t>single</w:t>
      </w:r>
      <w:r w:rsidRPr="00F154FC">
        <w:rPr>
          <w:spacing w:val="-6"/>
          <w:sz w:val="26"/>
          <w:szCs w:val="26"/>
        </w:rPr>
        <w:t xml:space="preserve"> </w:t>
      </w:r>
      <w:r w:rsidRPr="00F154FC">
        <w:rPr>
          <w:sz w:val="26"/>
          <w:szCs w:val="26"/>
        </w:rPr>
        <w:t>EC2</w:t>
      </w:r>
      <w:r w:rsidRPr="00F154FC">
        <w:rPr>
          <w:spacing w:val="-5"/>
          <w:sz w:val="26"/>
          <w:szCs w:val="26"/>
        </w:rPr>
        <w:t xml:space="preserve"> </w:t>
      </w:r>
      <w:r w:rsidRPr="00F154FC">
        <w:rPr>
          <w:sz w:val="26"/>
          <w:szCs w:val="26"/>
        </w:rPr>
        <w:t>instance</w:t>
      </w:r>
      <w:r w:rsidRPr="00F154FC">
        <w:rPr>
          <w:spacing w:val="-6"/>
          <w:sz w:val="26"/>
          <w:szCs w:val="26"/>
        </w:rPr>
        <w:t xml:space="preserve"> </w:t>
      </w:r>
      <w:r w:rsidRPr="00F154FC">
        <w:rPr>
          <w:sz w:val="26"/>
          <w:szCs w:val="26"/>
        </w:rPr>
        <w:t>but</w:t>
      </w:r>
      <w:r w:rsidRPr="00F154FC">
        <w:rPr>
          <w:spacing w:val="-6"/>
          <w:sz w:val="26"/>
          <w:szCs w:val="26"/>
        </w:rPr>
        <w:t xml:space="preserve"> </w:t>
      </w:r>
      <w:r w:rsidRPr="00F154FC">
        <w:rPr>
          <w:sz w:val="26"/>
          <w:szCs w:val="26"/>
        </w:rPr>
        <w:t>multiple</w:t>
      </w:r>
      <w:r w:rsidRPr="00F154FC">
        <w:rPr>
          <w:spacing w:val="-5"/>
          <w:sz w:val="26"/>
          <w:szCs w:val="26"/>
        </w:rPr>
        <w:t xml:space="preserve"> </w:t>
      </w:r>
      <w:r w:rsidRPr="00F154FC">
        <w:rPr>
          <w:sz w:val="26"/>
          <w:szCs w:val="26"/>
        </w:rPr>
        <w:t>EC2</w:t>
      </w:r>
      <w:r w:rsidRPr="00F154FC">
        <w:rPr>
          <w:spacing w:val="-5"/>
          <w:sz w:val="26"/>
          <w:szCs w:val="26"/>
        </w:rPr>
        <w:t xml:space="preserve"> </w:t>
      </w:r>
      <w:r w:rsidRPr="00F154FC">
        <w:rPr>
          <w:sz w:val="26"/>
          <w:szCs w:val="26"/>
        </w:rPr>
        <w:t>instances</w:t>
      </w:r>
      <w:r w:rsidRPr="00F154FC">
        <w:rPr>
          <w:spacing w:val="-6"/>
          <w:sz w:val="26"/>
          <w:szCs w:val="26"/>
        </w:rPr>
        <w:t xml:space="preserve"> </w:t>
      </w:r>
      <w:r w:rsidRPr="00F154FC">
        <w:rPr>
          <w:sz w:val="26"/>
          <w:szCs w:val="26"/>
        </w:rPr>
        <w:t>can’t</w:t>
      </w:r>
      <w:r w:rsidRPr="00F154FC">
        <w:rPr>
          <w:spacing w:val="-5"/>
          <w:sz w:val="26"/>
          <w:szCs w:val="26"/>
        </w:rPr>
        <w:t xml:space="preserve"> </w:t>
      </w:r>
      <w:r w:rsidRPr="00F154FC">
        <w:rPr>
          <w:sz w:val="26"/>
          <w:szCs w:val="26"/>
        </w:rPr>
        <w:t>able</w:t>
      </w:r>
      <w:r w:rsidRPr="00F154FC">
        <w:rPr>
          <w:spacing w:val="-5"/>
          <w:sz w:val="26"/>
          <w:szCs w:val="26"/>
        </w:rPr>
        <w:t xml:space="preserve"> </w:t>
      </w:r>
      <w:r w:rsidRPr="00F154FC">
        <w:rPr>
          <w:sz w:val="26"/>
          <w:szCs w:val="26"/>
        </w:rPr>
        <w:t>to attach to the same EBS.</w:t>
      </w:r>
    </w:p>
    <w:p w14:paraId="4C6A255B" w14:textId="77777777" w:rsidR="00F154FC" w:rsidRDefault="00F154FC" w:rsidP="00F154FC">
      <w:pPr>
        <w:pStyle w:val="ListParagraph"/>
        <w:widowControl w:val="0"/>
        <w:tabs>
          <w:tab w:val="left" w:pos="820"/>
        </w:tabs>
        <w:autoSpaceDE w:val="0"/>
        <w:autoSpaceDN w:val="0"/>
        <w:spacing w:after="0" w:line="256" w:lineRule="auto"/>
        <w:ind w:left="820" w:right="435"/>
        <w:contextualSpacing w:val="0"/>
        <w:rPr>
          <w:sz w:val="26"/>
          <w:szCs w:val="26"/>
        </w:rPr>
      </w:pPr>
    </w:p>
    <w:p w14:paraId="0E809381" w14:textId="77777777" w:rsidR="00F154FC" w:rsidRPr="00F154FC" w:rsidRDefault="00F154FC" w:rsidP="00F154FC">
      <w:pPr>
        <w:widowControl w:val="0"/>
        <w:tabs>
          <w:tab w:val="left" w:pos="820"/>
        </w:tabs>
        <w:autoSpaceDE w:val="0"/>
        <w:autoSpaceDN w:val="0"/>
        <w:spacing w:after="0" w:line="256" w:lineRule="auto"/>
        <w:ind w:right="435"/>
        <w:rPr>
          <w:sz w:val="26"/>
          <w:szCs w:val="26"/>
        </w:rPr>
      </w:pPr>
    </w:p>
    <w:p w14:paraId="3B62AE65" w14:textId="537B0952" w:rsidR="00F048DA" w:rsidRPr="00F048DA" w:rsidRDefault="00F048DA" w:rsidP="00F048D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                       </w:t>
      </w:r>
      <w:r w:rsidRPr="00F048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F154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Bhargav</w:t>
      </w:r>
    </w:p>
    <w:p w14:paraId="0DB27D69" w14:textId="2E607B2F" w:rsidR="00F048DA" w:rsidRPr="00F048DA" w:rsidRDefault="00F154FC" w:rsidP="00F048DA">
      <w:pPr>
        <w:jc w:val="right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hyperlink r:id="rId13" w:history="1">
        <w:r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bargavrambalineni@gmail.com</w:t>
        </w:r>
      </w:hyperlink>
    </w:p>
    <w:sectPr w:rsidR="00F048DA" w:rsidRPr="00F048DA" w:rsidSect="00B24006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Arial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26D62"/>
    <w:multiLevelType w:val="hybridMultilevel"/>
    <w:tmpl w:val="1F00B5E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261D7B"/>
    <w:multiLevelType w:val="hybridMultilevel"/>
    <w:tmpl w:val="75E0715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4C66B6"/>
    <w:multiLevelType w:val="hybridMultilevel"/>
    <w:tmpl w:val="25DA71DA"/>
    <w:lvl w:ilvl="0" w:tplc="40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22902563"/>
    <w:multiLevelType w:val="hybridMultilevel"/>
    <w:tmpl w:val="4AC4CCF6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662" w:hanging="36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505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347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190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033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875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718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561" w:hanging="360"/>
      </w:pPr>
      <w:rPr>
        <w:lang w:val="en-US" w:eastAsia="en-US" w:bidi="ar-SA"/>
      </w:rPr>
    </w:lvl>
  </w:abstractNum>
  <w:abstractNum w:abstractNumId="4" w15:restartNumberingAfterBreak="0">
    <w:nsid w:val="247F4B8E"/>
    <w:multiLevelType w:val="hybridMultilevel"/>
    <w:tmpl w:val="BAEC9F2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A608C7"/>
    <w:multiLevelType w:val="hybridMultilevel"/>
    <w:tmpl w:val="C2EEE1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17E3A"/>
    <w:multiLevelType w:val="hybridMultilevel"/>
    <w:tmpl w:val="B3601BD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9D1F3A"/>
    <w:multiLevelType w:val="hybridMultilevel"/>
    <w:tmpl w:val="3EB03AE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DB1B78"/>
    <w:multiLevelType w:val="hybridMultilevel"/>
    <w:tmpl w:val="F9605A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F5D0F"/>
    <w:multiLevelType w:val="hybridMultilevel"/>
    <w:tmpl w:val="9AE833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33FF4"/>
    <w:multiLevelType w:val="hybridMultilevel"/>
    <w:tmpl w:val="673834B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077BE"/>
    <w:multiLevelType w:val="hybridMultilevel"/>
    <w:tmpl w:val="EE62BD00"/>
    <w:lvl w:ilvl="0" w:tplc="4E86F22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8EC5FC8">
      <w:numFmt w:val="bullet"/>
      <w:lvlText w:val="•"/>
      <w:lvlJc w:val="left"/>
      <w:pPr>
        <w:ind w:left="1662" w:hanging="360"/>
      </w:pPr>
      <w:rPr>
        <w:lang w:val="en-US" w:eastAsia="en-US" w:bidi="ar-SA"/>
      </w:rPr>
    </w:lvl>
    <w:lvl w:ilvl="2" w:tplc="0DAE25A2">
      <w:numFmt w:val="bullet"/>
      <w:lvlText w:val="•"/>
      <w:lvlJc w:val="left"/>
      <w:pPr>
        <w:ind w:left="2505" w:hanging="360"/>
      </w:pPr>
      <w:rPr>
        <w:lang w:val="en-US" w:eastAsia="en-US" w:bidi="ar-SA"/>
      </w:rPr>
    </w:lvl>
    <w:lvl w:ilvl="3" w:tplc="14E04F8E">
      <w:numFmt w:val="bullet"/>
      <w:lvlText w:val="•"/>
      <w:lvlJc w:val="left"/>
      <w:pPr>
        <w:ind w:left="3347" w:hanging="360"/>
      </w:pPr>
      <w:rPr>
        <w:lang w:val="en-US" w:eastAsia="en-US" w:bidi="ar-SA"/>
      </w:rPr>
    </w:lvl>
    <w:lvl w:ilvl="4" w:tplc="644A012C">
      <w:numFmt w:val="bullet"/>
      <w:lvlText w:val="•"/>
      <w:lvlJc w:val="left"/>
      <w:pPr>
        <w:ind w:left="4190" w:hanging="360"/>
      </w:pPr>
      <w:rPr>
        <w:lang w:val="en-US" w:eastAsia="en-US" w:bidi="ar-SA"/>
      </w:rPr>
    </w:lvl>
    <w:lvl w:ilvl="5" w:tplc="5170C598">
      <w:numFmt w:val="bullet"/>
      <w:lvlText w:val="•"/>
      <w:lvlJc w:val="left"/>
      <w:pPr>
        <w:ind w:left="5033" w:hanging="360"/>
      </w:pPr>
      <w:rPr>
        <w:lang w:val="en-US" w:eastAsia="en-US" w:bidi="ar-SA"/>
      </w:rPr>
    </w:lvl>
    <w:lvl w:ilvl="6" w:tplc="0F544490">
      <w:numFmt w:val="bullet"/>
      <w:lvlText w:val="•"/>
      <w:lvlJc w:val="left"/>
      <w:pPr>
        <w:ind w:left="5875" w:hanging="360"/>
      </w:pPr>
      <w:rPr>
        <w:lang w:val="en-US" w:eastAsia="en-US" w:bidi="ar-SA"/>
      </w:rPr>
    </w:lvl>
    <w:lvl w:ilvl="7" w:tplc="DABE22C8">
      <w:numFmt w:val="bullet"/>
      <w:lvlText w:val="•"/>
      <w:lvlJc w:val="left"/>
      <w:pPr>
        <w:ind w:left="6718" w:hanging="360"/>
      </w:pPr>
      <w:rPr>
        <w:lang w:val="en-US" w:eastAsia="en-US" w:bidi="ar-SA"/>
      </w:rPr>
    </w:lvl>
    <w:lvl w:ilvl="8" w:tplc="A18C1A98">
      <w:numFmt w:val="bullet"/>
      <w:lvlText w:val="•"/>
      <w:lvlJc w:val="left"/>
      <w:pPr>
        <w:ind w:left="7561" w:hanging="360"/>
      </w:pPr>
      <w:rPr>
        <w:lang w:val="en-US" w:eastAsia="en-US" w:bidi="ar-SA"/>
      </w:rPr>
    </w:lvl>
  </w:abstractNum>
  <w:num w:numId="1" w16cid:durableId="1842773690">
    <w:abstractNumId w:val="9"/>
  </w:num>
  <w:num w:numId="2" w16cid:durableId="1683698371">
    <w:abstractNumId w:val="4"/>
  </w:num>
  <w:num w:numId="3" w16cid:durableId="1555657858">
    <w:abstractNumId w:val="10"/>
  </w:num>
  <w:num w:numId="4" w16cid:durableId="1462771715">
    <w:abstractNumId w:val="6"/>
  </w:num>
  <w:num w:numId="5" w16cid:durableId="2025354019">
    <w:abstractNumId w:val="8"/>
  </w:num>
  <w:num w:numId="6" w16cid:durableId="1258169746">
    <w:abstractNumId w:val="0"/>
  </w:num>
  <w:num w:numId="7" w16cid:durableId="111217639">
    <w:abstractNumId w:val="7"/>
  </w:num>
  <w:num w:numId="8" w16cid:durableId="596671656">
    <w:abstractNumId w:val="1"/>
  </w:num>
  <w:num w:numId="9" w16cid:durableId="2132674604">
    <w:abstractNumId w:val="5"/>
  </w:num>
  <w:num w:numId="10" w16cid:durableId="149660980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453014267">
    <w:abstractNumId w:val="11"/>
  </w:num>
  <w:num w:numId="12" w16cid:durableId="1875460097">
    <w:abstractNumId w:val="3"/>
  </w:num>
  <w:num w:numId="13" w16cid:durableId="13772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06"/>
    <w:rsid w:val="000E304B"/>
    <w:rsid w:val="002212CB"/>
    <w:rsid w:val="00357DBE"/>
    <w:rsid w:val="006769F5"/>
    <w:rsid w:val="008770A9"/>
    <w:rsid w:val="00A97050"/>
    <w:rsid w:val="00B24006"/>
    <w:rsid w:val="00B945BF"/>
    <w:rsid w:val="00BE4243"/>
    <w:rsid w:val="00D24506"/>
    <w:rsid w:val="00E63059"/>
    <w:rsid w:val="00EE7F2D"/>
    <w:rsid w:val="00F048DA"/>
    <w:rsid w:val="00F1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300F"/>
  <w15:chartTrackingRefBased/>
  <w15:docId w15:val="{2CB57355-391A-4C41-94BE-E75E510F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40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1"/>
    <w:qFormat/>
    <w:rsid w:val="00B240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48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8D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154FC"/>
    <w:pPr>
      <w:widowControl w:val="0"/>
      <w:autoSpaceDE w:val="0"/>
      <w:autoSpaceDN w:val="0"/>
      <w:spacing w:after="0" w:line="240" w:lineRule="auto"/>
      <w:ind w:left="100"/>
    </w:pPr>
    <w:rPr>
      <w:rFonts w:ascii="Carlito" w:eastAsia="Carlito" w:hAnsi="Carlito" w:cs="Carlito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154FC"/>
    <w:rPr>
      <w:rFonts w:ascii="Carlito" w:eastAsia="Carlito" w:hAnsi="Carlito" w:cs="Carlito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54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bargavrambalineni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SANKAR BANDLA</dc:creator>
  <cp:keywords/>
  <dc:description/>
  <cp:lastModifiedBy>Balineni Bhargav</cp:lastModifiedBy>
  <cp:revision>2</cp:revision>
  <dcterms:created xsi:type="dcterms:W3CDTF">2024-08-14T08:31:00Z</dcterms:created>
  <dcterms:modified xsi:type="dcterms:W3CDTF">2024-08-14T08:31:00Z</dcterms:modified>
</cp:coreProperties>
</file>