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6F260" w14:textId="7DDD3C29" w:rsidR="00B64607" w:rsidRPr="00FD472E" w:rsidRDefault="00FD472E">
      <w:pPr>
        <w:spacing w:line="360" w:lineRule="auto"/>
        <w:ind w:firstLineChars="400" w:firstLine="843"/>
        <w:jc w:val="both"/>
        <w:rPr>
          <w:rFonts w:ascii="Times New Roman" w:hAnsi="Times New Roman" w:cs="Times New Roman"/>
          <w:b/>
          <w:bCs/>
          <w:color w:val="000000" w:themeColor="text1"/>
          <w:sz w:val="21"/>
          <w:szCs w:val="21"/>
        </w:rPr>
      </w:pPr>
      <w:r w:rsidRPr="00FD472E">
        <w:rPr>
          <w:rFonts w:ascii="Times New Roman" w:hAnsi="Times New Roman" w:cs="Times New Roman"/>
          <w:b/>
          <w:bCs/>
          <w:color w:val="000000" w:themeColor="text1"/>
          <w:sz w:val="21"/>
          <w:szCs w:val="21"/>
        </w:rPr>
        <w:t xml:space="preserve"> A SYSTEMATIC REVIEW OF METAVERSE USAGE IN TOURISM INDUSTRY</w:t>
      </w:r>
    </w:p>
    <w:p w14:paraId="08BD23B8" w14:textId="77777777" w:rsidR="00B64607" w:rsidRPr="00FD472E" w:rsidRDefault="00000000" w:rsidP="002941F5">
      <w:pPr>
        <w:spacing w:line="360" w:lineRule="auto"/>
        <w:jc w:val="both"/>
        <w:rPr>
          <w:rFonts w:ascii="Times New Roman" w:hAnsi="Times New Roman" w:cs="Times New Roman"/>
          <w:b/>
          <w:bCs/>
          <w:color w:val="000000" w:themeColor="text1"/>
          <w:sz w:val="21"/>
          <w:szCs w:val="21"/>
          <w:lang w:eastAsia="en-IN"/>
        </w:rPr>
      </w:pPr>
      <w:r w:rsidRPr="00FD472E">
        <w:rPr>
          <w:rFonts w:ascii="Times New Roman" w:hAnsi="Times New Roman" w:cs="Times New Roman"/>
          <w:b/>
          <w:bCs/>
          <w:color w:val="000000" w:themeColor="text1"/>
          <w:sz w:val="21"/>
          <w:szCs w:val="21"/>
        </w:rPr>
        <w:t>ABSTRACT</w:t>
      </w:r>
    </w:p>
    <w:p w14:paraId="5B101153" w14:textId="0137E4DA" w:rsidR="00B64607" w:rsidRDefault="00000000">
      <w:pPr>
        <w:spacing w:line="360" w:lineRule="auto"/>
        <w:jc w:val="both"/>
        <w:rPr>
          <w:rFonts w:ascii="Times New Roman" w:hAnsi="Times New Roman" w:cs="Times New Roman"/>
          <w:color w:val="0D0D0D"/>
          <w:sz w:val="24"/>
          <w:szCs w:val="24"/>
          <w:shd w:val="clear" w:color="auto" w:fill="FFFFFF"/>
        </w:rPr>
      </w:pPr>
      <w:r>
        <w:rPr>
          <w:rFonts w:ascii="Times New Roman" w:eastAsia="Times New Roman" w:hAnsi="Times New Roman" w:cs="Times New Roman"/>
          <w:kern w:val="0"/>
          <w:sz w:val="24"/>
          <w:szCs w:val="24"/>
          <w:lang w:eastAsia="en-IN"/>
          <w14:ligatures w14:val="none"/>
        </w:rPr>
        <w:t xml:space="preserve">The metaverse is a networked digital environment that combines the virtual and actual worlds. With the use of technology like augmented reality and virtual reality, it provides immersive experiences. Within this large virtual arena, users may do a variety of activities like socializing, gaming, learning, and commerce. It signifies a change toward an interactive and networked online experience. Our interactions with digital material, social interactions, and work environments might all be revolutionized by the metaverse. In tourism, the metaverse provides customers with rich virtual travel experiences, enabling them to visit locations from the comfort of their homes. Virtual representations of well-known sites, museums, and natural marvels are interactive for visitors. Travelers may explore places with virtual tours before making vacation plans. The metaverse also makes virtual tourist experiences possible in places that are inaccessible or threatened. By providing different methods to explore locations and cultures, it enhances conventional tourism. In the tourism business, embracing the metaverse boosts creativity, accessibility, and sustainability. The paper examines the opportunities and problems that this metaverse technology presents, as well as its potential to give </w:t>
      </w:r>
      <w:r w:rsidR="007C068D">
        <w:rPr>
          <w:rFonts w:ascii="Times New Roman" w:eastAsia="Times New Roman" w:hAnsi="Times New Roman" w:cs="Times New Roman"/>
          <w:kern w:val="0"/>
          <w:sz w:val="24"/>
          <w:szCs w:val="24"/>
          <w:lang w:eastAsia="en-IN"/>
          <w14:ligatures w14:val="none"/>
        </w:rPr>
        <w:t>travellers</w:t>
      </w:r>
      <w:r>
        <w:rPr>
          <w:rFonts w:ascii="Times New Roman" w:eastAsia="Times New Roman" w:hAnsi="Times New Roman" w:cs="Times New Roman"/>
          <w:kern w:val="0"/>
          <w:sz w:val="24"/>
          <w:szCs w:val="24"/>
          <w:lang w:eastAsia="en-IN"/>
          <w14:ligatures w14:val="none"/>
        </w:rPr>
        <w:t xml:space="preserve"> rich and interesting experiences. It also provides guidance on how to proceed with future study findings and helps researchers identify any research gaps in the technology.</w:t>
      </w:r>
      <w:r>
        <w:rPr>
          <w:rFonts w:ascii="Times New Roman" w:hAnsi="Times New Roman" w:cs="Times New Roman"/>
          <w:color w:val="0D0D0D"/>
          <w:sz w:val="24"/>
          <w:szCs w:val="24"/>
        </w:rPr>
        <w:t xml:space="preserve"> </w:t>
      </w:r>
      <w:r>
        <w:rPr>
          <w:rFonts w:ascii="Times New Roman" w:eastAsia="Times New Roman" w:hAnsi="Times New Roman" w:cs="Times New Roman"/>
          <w:color w:val="0D0D0D"/>
          <w:sz w:val="24"/>
          <w:szCs w:val="24"/>
        </w:rPr>
        <w:t xml:space="preserve">Drawing on a comprehensive analysis of existing literature </w:t>
      </w:r>
      <w:r>
        <w:rPr>
          <w:rFonts w:ascii="Times New Roman" w:hAnsi="Times New Roman" w:cs="Times New Roman"/>
          <w:color w:val="0D0D0D"/>
          <w:sz w:val="24"/>
          <w:szCs w:val="24"/>
          <w:shd w:val="clear" w:color="auto" w:fill="FFFFFF"/>
        </w:rPr>
        <w:t xml:space="preserve">this paper identifies the study findings, </w:t>
      </w:r>
      <w:r w:rsidR="007C068D">
        <w:rPr>
          <w:rFonts w:ascii="Times New Roman" w:hAnsi="Times New Roman" w:cs="Times New Roman"/>
          <w:color w:val="0D0D0D"/>
          <w:sz w:val="24"/>
          <w:szCs w:val="24"/>
          <w:shd w:val="clear" w:color="auto" w:fill="FFFFFF"/>
        </w:rPr>
        <w:t>analysing</w:t>
      </w:r>
      <w:r>
        <w:rPr>
          <w:rFonts w:ascii="Times New Roman" w:hAnsi="Times New Roman" w:cs="Times New Roman"/>
          <w:color w:val="0D0D0D"/>
          <w:sz w:val="24"/>
          <w:szCs w:val="24"/>
          <w:shd w:val="clear" w:color="auto" w:fill="FFFFFF"/>
        </w:rPr>
        <w:t xml:space="preserve"> the factors, gaps and challenges, problems that are not addressed and the problems that can be addressed.</w:t>
      </w:r>
    </w:p>
    <w:p w14:paraId="20607E18" w14:textId="10B9E352" w:rsidR="00FA627B" w:rsidRPr="00FA627B" w:rsidRDefault="00FA627B">
      <w:pPr>
        <w:spacing w:line="360" w:lineRule="auto"/>
        <w:jc w:val="both"/>
        <w:rPr>
          <w:rFonts w:ascii="Times New Roman" w:hAnsi="Times New Roman" w:cs="Times New Roman"/>
          <w:color w:val="0D0D0D"/>
          <w:sz w:val="24"/>
          <w:szCs w:val="24"/>
          <w:shd w:val="clear" w:color="auto" w:fill="FFFFFF"/>
        </w:rPr>
      </w:pPr>
      <w:proofErr w:type="gramStart"/>
      <w:r w:rsidRPr="00FA627B">
        <w:rPr>
          <w:rFonts w:ascii="Times New Roman" w:hAnsi="Times New Roman" w:cs="Times New Roman"/>
          <w:b/>
          <w:bCs/>
          <w:color w:val="0D0D0D"/>
          <w:sz w:val="24"/>
          <w:szCs w:val="24"/>
          <w:shd w:val="clear" w:color="auto" w:fill="FFFFFF"/>
        </w:rPr>
        <w:t>KEYWORDS :</w:t>
      </w:r>
      <w:proofErr w:type="gramEnd"/>
      <w:r>
        <w:rPr>
          <w:rFonts w:ascii="Times New Roman" w:hAnsi="Times New Roman" w:cs="Times New Roman"/>
          <w:b/>
          <w:bCs/>
          <w:color w:val="0D0D0D"/>
          <w:sz w:val="24"/>
          <w:szCs w:val="24"/>
          <w:shd w:val="clear" w:color="auto" w:fill="FFFFFF"/>
        </w:rPr>
        <w:t xml:space="preserve"> </w:t>
      </w:r>
      <w:r w:rsidRPr="00FA627B">
        <w:rPr>
          <w:rFonts w:ascii="Times New Roman" w:hAnsi="Times New Roman" w:cs="Times New Roman"/>
          <w:color w:val="0D0D0D"/>
          <w:sz w:val="24"/>
          <w:szCs w:val="24"/>
          <w:shd w:val="clear" w:color="auto" w:fill="FFFFFF"/>
        </w:rPr>
        <w:t>metaverse, tourism, technology, virtual.</w:t>
      </w:r>
    </w:p>
    <w:p w14:paraId="127581EF"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41066D10"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2E92E457"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544EBC2A"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6B9579F0"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6073CE7E"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55C59D9A"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193BF104"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2B99F8A7"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4CE4DC1C"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02DCF5EB"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71D2E061"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41F6E94B"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3860BCFC"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723EE81C"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725B6ED5"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38B7DA8A"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0047AF09"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5912AA02"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3C110258"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7393B63E"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04C36548"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57113F44"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4BB4F1D0"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77AD97CB"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59A541C7"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33D95306"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3352DDF4" w14:textId="77777777" w:rsidR="00B64607" w:rsidRDefault="00B64607">
      <w:pPr>
        <w:spacing w:line="360" w:lineRule="auto"/>
        <w:jc w:val="both"/>
        <w:rPr>
          <w:rFonts w:ascii="Times New Roman" w:hAnsi="Times New Roman" w:cs="Times New Roman"/>
          <w:color w:val="0D0D0D"/>
          <w:sz w:val="24"/>
          <w:szCs w:val="24"/>
          <w:shd w:val="clear" w:color="auto" w:fill="FFFFFF"/>
        </w:rPr>
      </w:pPr>
    </w:p>
    <w:p w14:paraId="0D19AC24" w14:textId="77777777" w:rsidR="00B64607" w:rsidRDefault="00B64607">
      <w:pPr>
        <w:spacing w:line="360" w:lineRule="auto"/>
        <w:jc w:val="both"/>
        <w:rPr>
          <w:rFonts w:ascii="Times New Roman" w:eastAsia="Times New Roman" w:hAnsi="Times New Roman" w:cs="Times New Roman"/>
          <w:kern w:val="0"/>
          <w:sz w:val="24"/>
          <w:szCs w:val="24"/>
          <w:lang w:eastAsia="en-IN"/>
          <w14:ligatures w14:val="none"/>
        </w:rPr>
      </w:pPr>
    </w:p>
    <w:p w14:paraId="02D2C77A" w14:textId="495BCB70" w:rsidR="00D51CC6" w:rsidRPr="00FD472E" w:rsidRDefault="00144A78" w:rsidP="00FD472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D472E">
        <w:rPr>
          <w:rFonts w:ascii="Times New Roman" w:hAnsi="Times New Roman" w:cs="Times New Roman"/>
          <w:b/>
          <w:bCs/>
          <w:sz w:val="24"/>
          <w:szCs w:val="24"/>
        </w:rPr>
        <w:t>INTRODUCTION</w:t>
      </w:r>
    </w:p>
    <w:p w14:paraId="3154BE2A" w14:textId="42D5F3F8" w:rsidR="00CE0448" w:rsidRDefault="00000000">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eastAsia="zh-CN"/>
        </w:rPr>
        <w:t xml:space="preserve">Tourism in the metaverse allows visitors to experience unlimited discovery as they explore virtual versions of real-world locations or imaginary worlds. The metaverse offers a wide range of activities to fit any </w:t>
      </w:r>
      <w:r w:rsidR="007C068D">
        <w:rPr>
          <w:rFonts w:ascii="Times New Roman" w:hAnsi="Times New Roman" w:cs="Times New Roman"/>
          <w:sz w:val="24"/>
          <w:szCs w:val="24"/>
          <w:lang w:eastAsia="zh-CN"/>
        </w:rPr>
        <w:t>traveller’s</w:t>
      </w:r>
      <w:r>
        <w:rPr>
          <w:rFonts w:ascii="Times New Roman" w:hAnsi="Times New Roman" w:cs="Times New Roman"/>
          <w:sz w:val="24"/>
          <w:szCs w:val="24"/>
          <w:lang w:eastAsia="zh-CN"/>
        </w:rPr>
        <w:t xml:space="preserve"> interests, from exciting excursions to deep cultural encounters. Travelers can interact with surroundings and partake in activities that are not physically possible with virtual reality technology. Travelers may now engage in virtual places with individuals from all around the world, redefining social interaction. Travelers may customize and personalize their experiences to suit their interests, which encourages creativity and a sense of ownership. Opportunities for environmentally conscious and sustainable travel are provided by the metaverse, which maximizes accessibility and inclusion while reducing negative effects on the environment. As the metaverse develops more, travel opens doors to seemingly endless possibilities that inspire </w:t>
      </w:r>
      <w:r w:rsidR="007C068D">
        <w:rPr>
          <w:rFonts w:ascii="Times New Roman" w:hAnsi="Times New Roman" w:cs="Times New Roman"/>
          <w:sz w:val="24"/>
          <w:szCs w:val="24"/>
          <w:lang w:eastAsia="zh-CN"/>
        </w:rPr>
        <w:t>wonder. In</w:t>
      </w:r>
      <w:r>
        <w:rPr>
          <w:rFonts w:ascii="Times New Roman" w:hAnsi="Times New Roman" w:cs="Times New Roman"/>
          <w:sz w:val="24"/>
          <w:szCs w:val="24"/>
          <w:lang w:eastAsia="zh-CN"/>
        </w:rPr>
        <w:t xml:space="preserve"> the recent </w:t>
      </w:r>
      <w:proofErr w:type="gramStart"/>
      <w:r>
        <w:rPr>
          <w:rFonts w:ascii="Times New Roman" w:hAnsi="Times New Roman" w:cs="Times New Roman"/>
          <w:sz w:val="24"/>
          <w:szCs w:val="24"/>
          <w:lang w:eastAsia="zh-CN"/>
        </w:rPr>
        <w:t>study,(</w:t>
      </w:r>
      <w:proofErr w:type="gramEnd"/>
      <w:r>
        <w:rPr>
          <w:rFonts w:ascii="Times New Roman" w:hAnsi="Times New Roman" w:cs="Times New Roman"/>
          <w:sz w:val="24"/>
          <w:szCs w:val="24"/>
          <w:lang w:eastAsia="zh-CN"/>
        </w:rPr>
        <w:t>JAAUTH,2023)</w:t>
      </w:r>
      <w:r w:rsidR="00AE1149">
        <w:rPr>
          <w:rFonts w:ascii="Times New Roman" w:hAnsi="Times New Roman" w:cs="Times New Roman"/>
          <w:sz w:val="24"/>
          <w:szCs w:val="24"/>
          <w:lang w:eastAsia="zh-CN"/>
        </w:rPr>
        <w:t xml:space="preserve"> [6]</w:t>
      </w:r>
      <w:r>
        <w:rPr>
          <w:rFonts w:ascii="Times New Roman" w:hAnsi="Times New Roman" w:cs="Times New Roman"/>
          <w:sz w:val="24"/>
          <w:szCs w:val="24"/>
          <w:lang w:eastAsia="zh-CN"/>
        </w:rPr>
        <w:t xml:space="preserve"> shows that potential of the Metaverse to transform the tourism industry by providing immersive and engaging experiences for tourists, highlighting opportunities for tourism organizations to engage with customers in interactive ways, and emphasizing the need for further exploration and development.</w:t>
      </w:r>
      <w:r w:rsidR="00A55EDB">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Since many individuals are unfamiliar with the notion of the metaverse, this study will help the researchers get an understanding of what the term means and how the metaverse is used in the tourist industry. The researchers can also learn about the work that has already been done on the idea of the metaverse and what benefits and drawbacks have been covered.</w:t>
      </w:r>
      <w:r w:rsidR="00A55EDB">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An idea of how to move on with their papers will be provided to the researchers.</w:t>
      </w:r>
      <w:r w:rsidR="00A55EDB">
        <w:rPr>
          <w:rFonts w:ascii="Times New Roman" w:hAnsi="Times New Roman" w:cs="Times New Roman"/>
          <w:sz w:val="24"/>
          <w:szCs w:val="24"/>
          <w:lang w:eastAsia="zh-CN"/>
        </w:rPr>
        <w:t xml:space="preserve"> </w:t>
      </w:r>
      <w:r>
        <w:rPr>
          <w:rFonts w:ascii="Times New Roman" w:hAnsi="Times New Roman" w:cs="Times New Roman"/>
          <w:sz w:val="24"/>
          <w:szCs w:val="24"/>
        </w:rPr>
        <w:t xml:space="preserve">The study looks at the possible benefits and drawbacks of this metaverse technology, as well as how it might provide visitors with engaging travel </w:t>
      </w:r>
      <w:proofErr w:type="gramStart"/>
      <w:r>
        <w:rPr>
          <w:rFonts w:ascii="Times New Roman" w:hAnsi="Times New Roman" w:cs="Times New Roman"/>
          <w:sz w:val="24"/>
          <w:szCs w:val="24"/>
        </w:rPr>
        <w:t>experiences.</w:t>
      </w:r>
      <w:r>
        <w:rPr>
          <w:rFonts w:ascii="Times New Roman" w:hAnsi="Times New Roman" w:cs="Times New Roman"/>
          <w:sz w:val="24"/>
          <w:szCs w:val="24"/>
          <w:lang w:val="en-US" w:eastAsia="zh-CN"/>
        </w:rPr>
        <w:t>This</w:t>
      </w:r>
      <w:proofErr w:type="gramEnd"/>
      <w:r>
        <w:rPr>
          <w:rFonts w:ascii="Times New Roman" w:hAnsi="Times New Roman" w:cs="Times New Roman"/>
          <w:sz w:val="24"/>
          <w:szCs w:val="24"/>
          <w:lang w:val="en-US" w:eastAsia="zh-CN"/>
        </w:rPr>
        <w:t xml:space="preserve"> paper's goal is to present study results by examining both solved and unsolved issues in the field and evaluating the contributing elements, gaps, and difficulties.</w:t>
      </w:r>
    </w:p>
    <w:p w14:paraId="754DA15D" w14:textId="77777777" w:rsidR="00CE0448" w:rsidRDefault="00CE0448">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br w:type="page"/>
      </w:r>
    </w:p>
    <w:p w14:paraId="5DE0CA01" w14:textId="4DA9BCEA" w:rsidR="002A7243" w:rsidRPr="002A7243" w:rsidRDefault="00CE0448">
      <w:pPr>
        <w:spacing w:after="0" w:line="360" w:lineRule="auto"/>
        <w:jc w:val="both"/>
        <w:rPr>
          <w:rFonts w:ascii="Times New Roman" w:hAnsi="Times New Roman" w:cs="Times New Roman"/>
          <w:b/>
          <w:bCs/>
          <w:sz w:val="24"/>
          <w:szCs w:val="24"/>
          <w:lang w:val="en-US" w:eastAsia="zh-CN"/>
        </w:rPr>
      </w:pPr>
      <w:r w:rsidRPr="00CE0448">
        <w:rPr>
          <w:rFonts w:ascii="Times New Roman" w:hAnsi="Times New Roman" w:cs="Times New Roman"/>
          <w:b/>
          <w:bCs/>
          <w:sz w:val="24"/>
          <w:szCs w:val="24"/>
          <w:lang w:val="en-US" w:eastAsia="zh-CN"/>
        </w:rPr>
        <w:t>LITERATURE REVIEW</w:t>
      </w:r>
    </w:p>
    <w:p w14:paraId="3EDE2602" w14:textId="77777777" w:rsidR="002A7243" w:rsidRDefault="002A7243">
      <w:pPr>
        <w:spacing w:after="0" w:line="360" w:lineRule="auto"/>
        <w:jc w:val="both"/>
        <w:rPr>
          <w:rFonts w:ascii="Times New Roman" w:hAnsi="Times New Roman" w:cs="Times New Roman"/>
          <w:sz w:val="24"/>
          <w:szCs w:val="24"/>
          <w:lang w:val="en-US" w:eastAsia="zh-CN"/>
        </w:rPr>
      </w:pPr>
    </w:p>
    <w:p w14:paraId="0B651663"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[1] Zhang, J., &amp; </w:t>
      </w:r>
      <w:proofErr w:type="spellStart"/>
      <w:r>
        <w:rPr>
          <w:rFonts w:ascii="Times New Roman" w:hAnsi="Times New Roman" w:cs="Times New Roman"/>
          <w:sz w:val="24"/>
          <w:szCs w:val="24"/>
          <w:lang w:val="en-US" w:eastAsia="zh-CN"/>
        </w:rPr>
        <w:t>Quoquab</w:t>
      </w:r>
      <w:proofErr w:type="spellEnd"/>
      <w:r>
        <w:rPr>
          <w:rFonts w:ascii="Times New Roman" w:hAnsi="Times New Roman" w:cs="Times New Roman"/>
          <w:sz w:val="24"/>
          <w:szCs w:val="24"/>
          <w:lang w:val="en-US" w:eastAsia="zh-CN"/>
        </w:rPr>
        <w:t xml:space="preserve">, F. (2023). Metaverse in the urban destinations in China: some insights for the tourism players. International Journal of Tourism Cities, 9(4), 1016-1024.The paper aims to provide insights into the development of metaverse tourism in urban destinations in China and offer managerial conclusion for future players in this </w:t>
      </w:r>
      <w:proofErr w:type="spellStart"/>
      <w:r>
        <w:rPr>
          <w:rFonts w:ascii="Times New Roman" w:hAnsi="Times New Roman" w:cs="Times New Roman"/>
          <w:sz w:val="24"/>
          <w:szCs w:val="24"/>
          <w:lang w:val="en-US" w:eastAsia="zh-CN"/>
        </w:rPr>
        <w:t>field.It</w:t>
      </w:r>
      <w:proofErr w:type="spellEnd"/>
      <w:r>
        <w:rPr>
          <w:rFonts w:ascii="Times New Roman" w:hAnsi="Times New Roman" w:cs="Times New Roman"/>
          <w:sz w:val="24"/>
          <w:szCs w:val="24"/>
          <w:lang w:val="en-US" w:eastAsia="zh-CN"/>
        </w:rPr>
        <w:t xml:space="preserve"> also draws on information provided by online materials.it traces important aspects of metaverse in Chinese urban </w:t>
      </w:r>
      <w:proofErr w:type="spellStart"/>
      <w:r>
        <w:rPr>
          <w:rFonts w:ascii="Times New Roman" w:hAnsi="Times New Roman" w:cs="Times New Roman"/>
          <w:sz w:val="24"/>
          <w:szCs w:val="24"/>
          <w:lang w:val="en-US" w:eastAsia="zh-CN"/>
        </w:rPr>
        <w:t>tourism.this</w:t>
      </w:r>
      <w:proofErr w:type="spellEnd"/>
      <w:r>
        <w:rPr>
          <w:rFonts w:ascii="Times New Roman" w:hAnsi="Times New Roman" w:cs="Times New Roman"/>
          <w:sz w:val="24"/>
          <w:szCs w:val="24"/>
          <w:lang w:val="en-US" w:eastAsia="zh-CN"/>
        </w:rPr>
        <w:t xml:space="preserve"> paper contributes to the existing knowledge on metaverse tourism based on the Chinese urban tourism context.it highlights the state of metaverse tourism based on the tourism during and after the pandemic situation. And it provides thoughtful implications for tourism players and future tourism development.</w:t>
      </w:r>
    </w:p>
    <w:p w14:paraId="076CF319" w14:textId="77777777" w:rsidR="002A7243" w:rsidRDefault="002A7243">
      <w:pPr>
        <w:spacing w:after="0" w:line="360" w:lineRule="auto"/>
        <w:jc w:val="both"/>
        <w:rPr>
          <w:rFonts w:ascii="Times New Roman" w:hAnsi="Times New Roman" w:cs="Times New Roman"/>
          <w:sz w:val="24"/>
          <w:szCs w:val="24"/>
          <w:lang w:val="en-US" w:eastAsia="zh-CN"/>
        </w:rPr>
      </w:pPr>
    </w:p>
    <w:p w14:paraId="17A964FF"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[2] Gale, T. (2009). Urban beaches, virtual worlds and ‘the end of tourism’. Mobilities, 4(1), 119-138.Advances in transport and communications technologies have made long-distance travel routine for both developed and developing countries. The number of international passenger arrivals has increased exponentially, leading to the creation of new, inaccessible destinations and a preference for independent holidays in non-resort locations. </w:t>
      </w:r>
      <w:proofErr w:type="spellStart"/>
      <w:r>
        <w:rPr>
          <w:rFonts w:ascii="Times New Roman" w:hAnsi="Times New Roman" w:cs="Times New Roman"/>
          <w:sz w:val="24"/>
          <w:szCs w:val="24"/>
          <w:lang w:val="en-US" w:eastAsia="zh-CN"/>
        </w:rPr>
        <w:t>Globalisation</w:t>
      </w:r>
      <w:proofErr w:type="spellEnd"/>
      <w:r>
        <w:rPr>
          <w:rFonts w:ascii="Times New Roman" w:hAnsi="Times New Roman" w:cs="Times New Roman"/>
          <w:sz w:val="24"/>
          <w:szCs w:val="24"/>
          <w:lang w:val="en-US" w:eastAsia="zh-CN"/>
        </w:rPr>
        <w:t xml:space="preserve"> signals the importation of tourism into everyday </w:t>
      </w:r>
      <w:proofErr w:type="spellStart"/>
      <w:proofErr w:type="gramStart"/>
      <w:r>
        <w:rPr>
          <w:rFonts w:ascii="Times New Roman" w:hAnsi="Times New Roman" w:cs="Times New Roman"/>
          <w:sz w:val="24"/>
          <w:szCs w:val="24"/>
          <w:lang w:val="en-US" w:eastAsia="zh-CN"/>
        </w:rPr>
        <w:t>life.The</w:t>
      </w:r>
      <w:proofErr w:type="spellEnd"/>
      <w:proofErr w:type="gramEnd"/>
      <w:r>
        <w:rPr>
          <w:rFonts w:ascii="Times New Roman" w:hAnsi="Times New Roman" w:cs="Times New Roman"/>
          <w:sz w:val="24"/>
          <w:szCs w:val="24"/>
          <w:lang w:val="en-US" w:eastAsia="zh-CN"/>
        </w:rPr>
        <w:t xml:space="preserve"> paper presents two case studies, Paris Plage and virtual worlds like Second Life and There, which represent tourism in ephemeral, yet enduring environments. The study investigates these phenomena through participant observation and secondary data. It highlights the concepts of “liminality” and “liquid modernity” and concludes with critical reflections on the mobility turn in the social sciences and its articulation with the field </w:t>
      </w:r>
      <w:proofErr w:type="gramStart"/>
      <w:r>
        <w:rPr>
          <w:rFonts w:ascii="Times New Roman" w:hAnsi="Times New Roman" w:cs="Times New Roman"/>
          <w:sz w:val="24"/>
          <w:szCs w:val="24"/>
          <w:lang w:val="en-US" w:eastAsia="zh-CN"/>
        </w:rPr>
        <w:t>Of</w:t>
      </w:r>
      <w:proofErr w:type="gramEnd"/>
      <w:r>
        <w:rPr>
          <w:rFonts w:ascii="Times New Roman" w:hAnsi="Times New Roman" w:cs="Times New Roman"/>
          <w:sz w:val="24"/>
          <w:szCs w:val="24"/>
          <w:lang w:val="en-US" w:eastAsia="zh-CN"/>
        </w:rPr>
        <w:t xml:space="preserve"> tourism studies, as a means of </w:t>
      </w:r>
      <w:proofErr w:type="spellStart"/>
      <w:r>
        <w:rPr>
          <w:rFonts w:ascii="Times New Roman" w:hAnsi="Times New Roman" w:cs="Times New Roman"/>
          <w:sz w:val="24"/>
          <w:szCs w:val="24"/>
          <w:lang w:val="en-US" w:eastAsia="zh-CN"/>
        </w:rPr>
        <w:t>synthesising</w:t>
      </w:r>
      <w:proofErr w:type="spellEnd"/>
      <w:r>
        <w:rPr>
          <w:rFonts w:ascii="Times New Roman" w:hAnsi="Times New Roman" w:cs="Times New Roman"/>
          <w:sz w:val="24"/>
          <w:szCs w:val="24"/>
          <w:lang w:val="en-US" w:eastAsia="zh-CN"/>
        </w:rPr>
        <w:t xml:space="preserve"> the various themes emerging from the Two case studies and as a preliminary to further engagement with, and a better Understanding of the end of tourism‟ as an idea of some significance.</w:t>
      </w:r>
    </w:p>
    <w:p w14:paraId="4CA3933D" w14:textId="77777777" w:rsidR="002A7243" w:rsidRDefault="002A7243">
      <w:pPr>
        <w:spacing w:after="0" w:line="360" w:lineRule="auto"/>
        <w:jc w:val="both"/>
        <w:rPr>
          <w:rFonts w:ascii="Times New Roman" w:hAnsi="Times New Roman" w:cs="Times New Roman"/>
          <w:sz w:val="24"/>
          <w:szCs w:val="24"/>
          <w:lang w:val="en-US" w:eastAsia="zh-CN"/>
        </w:rPr>
      </w:pPr>
    </w:p>
    <w:p w14:paraId="6D352207"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[3] Cruz-Lara, S., Cabello, J. M., Osswald, T., Collado, A., Franco, J. M., &amp; Barrera, S. (2012). Tourism in Virtual Worlds: Means, Goals and Needs. In Handbook of Research on Practices and Outcomes in Virtual Worlds and Environments (pp. 166-199). IGI </w:t>
      </w:r>
      <w:proofErr w:type="spellStart"/>
      <w:r>
        <w:rPr>
          <w:rFonts w:ascii="Times New Roman" w:hAnsi="Times New Roman" w:cs="Times New Roman"/>
          <w:sz w:val="24"/>
          <w:szCs w:val="24"/>
          <w:lang w:val="en-US" w:eastAsia="zh-CN"/>
        </w:rPr>
        <w:t>Global.Tourism</w:t>
      </w:r>
      <w:proofErr w:type="spellEnd"/>
      <w:r>
        <w:rPr>
          <w:rFonts w:ascii="Times New Roman" w:hAnsi="Times New Roman" w:cs="Times New Roman"/>
          <w:sz w:val="24"/>
          <w:szCs w:val="24"/>
          <w:lang w:val="en-US" w:eastAsia="zh-CN"/>
        </w:rPr>
        <w:t xml:space="preserve"> is an attractive sector for developing various technologies, including information and virtual technologies. These technologies are essential for promoting and commercializing activities away from the client’s location, and for developing promotional tools that appeal to potential tourists. Virtual technologies offer numerous facilities, especially for business models, and can be used as data repositories in 3D space. Open-source virtual worlds offer new possibilities for interaction, communication, and training, while also fostering creative </w:t>
      </w:r>
      <w:proofErr w:type="spellStart"/>
      <w:proofErr w:type="gramStart"/>
      <w:r>
        <w:rPr>
          <w:rFonts w:ascii="Times New Roman" w:hAnsi="Times New Roman" w:cs="Times New Roman"/>
          <w:sz w:val="24"/>
          <w:szCs w:val="24"/>
          <w:lang w:val="en-US" w:eastAsia="zh-CN"/>
        </w:rPr>
        <w:t>skills.The</w:t>
      </w:r>
      <w:proofErr w:type="spellEnd"/>
      <w:proofErr w:type="gramEnd"/>
      <w:r>
        <w:rPr>
          <w:rFonts w:ascii="Times New Roman" w:hAnsi="Times New Roman" w:cs="Times New Roman"/>
          <w:sz w:val="24"/>
          <w:szCs w:val="24"/>
          <w:lang w:val="en-US" w:eastAsia="zh-CN"/>
        </w:rPr>
        <w:t xml:space="preserve"> use of virtual technologies is becoming increasingly important in the tourism sector, offering multiple possibilities for both potential tourists and destinations. Important virtual platforms like Second Life allow tourists to access various types of information, including pictures, general information, and tourist information. These virtual places aim to motivate real travelers and serve as strong marketing tools for tourism </w:t>
      </w:r>
      <w:proofErr w:type="spellStart"/>
      <w:proofErr w:type="gramStart"/>
      <w:r>
        <w:rPr>
          <w:rFonts w:ascii="Times New Roman" w:hAnsi="Times New Roman" w:cs="Times New Roman"/>
          <w:sz w:val="24"/>
          <w:szCs w:val="24"/>
          <w:lang w:val="en-US" w:eastAsia="zh-CN"/>
        </w:rPr>
        <w:t>destinations.New</w:t>
      </w:r>
      <w:proofErr w:type="spellEnd"/>
      <w:proofErr w:type="gramEnd"/>
      <w:r>
        <w:rPr>
          <w:rFonts w:ascii="Times New Roman" w:hAnsi="Times New Roman" w:cs="Times New Roman"/>
          <w:sz w:val="24"/>
          <w:szCs w:val="24"/>
          <w:lang w:val="en-US" w:eastAsia="zh-CN"/>
        </w:rPr>
        <w:t xml:space="preserve"> virtual platforms are being created with specific purposes, focusing on collaborative environments, training, realistic simulations, and Web 2.0 technologies. These platforms are integrating social networks tools, such as wikis or blogs, with immersive 3D tools to enhance user experience.</w:t>
      </w:r>
    </w:p>
    <w:p w14:paraId="57FDCBAD" w14:textId="77777777" w:rsidR="002A7243" w:rsidRDefault="002A7243">
      <w:pPr>
        <w:spacing w:after="0" w:line="360" w:lineRule="auto"/>
        <w:jc w:val="both"/>
        <w:rPr>
          <w:rFonts w:ascii="Times New Roman" w:hAnsi="Times New Roman" w:cs="Times New Roman"/>
          <w:sz w:val="24"/>
          <w:szCs w:val="24"/>
          <w:lang w:val="en-US" w:eastAsia="zh-CN"/>
        </w:rPr>
      </w:pPr>
    </w:p>
    <w:p w14:paraId="09B3CB55"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[4] Chen, S., Chan, I. C. C., Xu, S., Law, R., &amp; Zhang, M. (2023). Metaverse in tourism: drivers and hindrances from stakeholders’ perspective. Journal of Travel &amp; Tourism Marketing, 40(2), 169-184.This paper discusses the transformative impact of the metaverse on tourism marketing, the factors driving metaverse tourism development, and the hindrances faced in this </w:t>
      </w:r>
      <w:proofErr w:type="spellStart"/>
      <w:r>
        <w:rPr>
          <w:rFonts w:ascii="Times New Roman" w:hAnsi="Times New Roman" w:cs="Times New Roman"/>
          <w:sz w:val="24"/>
          <w:szCs w:val="24"/>
          <w:lang w:val="en-US" w:eastAsia="zh-CN"/>
        </w:rPr>
        <w:t>context.The</w:t>
      </w:r>
      <w:proofErr w:type="spellEnd"/>
      <w:r>
        <w:rPr>
          <w:rFonts w:ascii="Times New Roman" w:hAnsi="Times New Roman" w:cs="Times New Roman"/>
          <w:sz w:val="24"/>
          <w:szCs w:val="24"/>
          <w:lang w:val="en-US" w:eastAsia="zh-CN"/>
        </w:rPr>
        <w:t xml:space="preserve"> main findings are includes the </w:t>
      </w:r>
      <w:proofErr w:type="spellStart"/>
      <w:r>
        <w:rPr>
          <w:rFonts w:ascii="Times New Roman" w:hAnsi="Times New Roman" w:cs="Times New Roman"/>
          <w:sz w:val="24"/>
          <w:szCs w:val="24"/>
          <w:lang w:val="en-US" w:eastAsia="zh-CN"/>
        </w:rPr>
        <w:t>planning,and</w:t>
      </w:r>
      <w:proofErr w:type="spellEnd"/>
      <w:r>
        <w:rPr>
          <w:rFonts w:ascii="Times New Roman" w:hAnsi="Times New Roman" w:cs="Times New Roman"/>
          <w:sz w:val="24"/>
          <w:szCs w:val="24"/>
          <w:lang w:val="en-US" w:eastAsia="zh-CN"/>
        </w:rPr>
        <w:t xml:space="preserve"> management, </w:t>
      </w:r>
      <w:proofErr w:type="spellStart"/>
      <w:r>
        <w:rPr>
          <w:rFonts w:ascii="Times New Roman" w:hAnsi="Times New Roman" w:cs="Times New Roman"/>
          <w:sz w:val="24"/>
          <w:szCs w:val="24"/>
          <w:lang w:val="en-US" w:eastAsia="zh-CN"/>
        </w:rPr>
        <w:t>economic,and</w:t>
      </w:r>
      <w:proofErr w:type="spellEnd"/>
      <w:r>
        <w:rPr>
          <w:rFonts w:ascii="Times New Roman" w:hAnsi="Times New Roman" w:cs="Times New Roman"/>
          <w:sz w:val="24"/>
          <w:szCs w:val="24"/>
          <w:lang w:val="en-US" w:eastAsia="zh-CN"/>
        </w:rPr>
        <w:t xml:space="preserve"> technological </w:t>
      </w:r>
      <w:proofErr w:type="spellStart"/>
      <w:r>
        <w:rPr>
          <w:rFonts w:ascii="Times New Roman" w:hAnsi="Times New Roman" w:cs="Times New Roman"/>
          <w:sz w:val="24"/>
          <w:szCs w:val="24"/>
          <w:lang w:val="en-US" w:eastAsia="zh-CN"/>
        </w:rPr>
        <w:t>factors.the</w:t>
      </w:r>
      <w:proofErr w:type="spellEnd"/>
      <w:r>
        <w:rPr>
          <w:rFonts w:ascii="Times New Roman" w:hAnsi="Times New Roman" w:cs="Times New Roman"/>
          <w:sz w:val="24"/>
          <w:szCs w:val="24"/>
          <w:lang w:val="en-US" w:eastAsia="zh-CN"/>
        </w:rPr>
        <w:t xml:space="preserve"> result measured is factors driving the development of metaverse tourism and hindrances to its </w:t>
      </w:r>
      <w:proofErr w:type="spellStart"/>
      <w:r>
        <w:rPr>
          <w:rFonts w:ascii="Times New Roman" w:hAnsi="Times New Roman" w:cs="Times New Roman"/>
          <w:sz w:val="24"/>
          <w:szCs w:val="24"/>
          <w:lang w:val="en-US" w:eastAsia="zh-CN"/>
        </w:rPr>
        <w:t>progress.This</w:t>
      </w:r>
      <w:proofErr w:type="spellEnd"/>
      <w:r>
        <w:rPr>
          <w:rFonts w:ascii="Times New Roman" w:hAnsi="Times New Roman" w:cs="Times New Roman"/>
          <w:sz w:val="24"/>
          <w:szCs w:val="24"/>
          <w:lang w:val="en-US" w:eastAsia="zh-CN"/>
        </w:rPr>
        <w:t xml:space="preserve"> discusses the drivers and hindrances factors driving development and main hindrances with </w:t>
      </w:r>
      <w:proofErr w:type="spellStart"/>
      <w:r>
        <w:rPr>
          <w:rFonts w:ascii="Times New Roman" w:hAnsi="Times New Roman" w:cs="Times New Roman"/>
          <w:sz w:val="24"/>
          <w:szCs w:val="24"/>
          <w:lang w:val="en-US" w:eastAsia="zh-CN"/>
        </w:rPr>
        <w:t>theoritical</w:t>
      </w:r>
      <w:proofErr w:type="spellEnd"/>
      <w:r>
        <w:rPr>
          <w:rFonts w:ascii="Times New Roman" w:hAnsi="Times New Roman" w:cs="Times New Roman"/>
          <w:sz w:val="24"/>
          <w:szCs w:val="24"/>
          <w:lang w:val="en-US" w:eastAsia="zh-CN"/>
        </w:rPr>
        <w:t xml:space="preserve"> and practical contributes furnished.</w:t>
      </w:r>
    </w:p>
    <w:p w14:paraId="09AB4B9D" w14:textId="77777777" w:rsidR="002A7243" w:rsidRDefault="002A7243">
      <w:pPr>
        <w:spacing w:after="0" w:line="360" w:lineRule="auto"/>
        <w:jc w:val="both"/>
        <w:rPr>
          <w:rFonts w:ascii="Times New Roman" w:hAnsi="Times New Roman" w:cs="Times New Roman"/>
          <w:sz w:val="24"/>
          <w:szCs w:val="24"/>
          <w:lang w:val="en-US" w:eastAsia="zh-CN"/>
        </w:rPr>
      </w:pPr>
    </w:p>
    <w:p w14:paraId="74DB57EB"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[5] Adel, M. (2023). The Role of Metaverse to Create an Interactive Experience for Tourists. Journal of Association of Arab Universities for Tourism and Hospitality, 24(1), 242-269.It discusses the potential of the metaverse to transform the tourism industry by providing interactive and immersive experiences for </w:t>
      </w:r>
      <w:proofErr w:type="spellStart"/>
      <w:r>
        <w:rPr>
          <w:rFonts w:ascii="Times New Roman" w:hAnsi="Times New Roman" w:cs="Times New Roman"/>
          <w:sz w:val="24"/>
          <w:szCs w:val="24"/>
          <w:lang w:val="en-US" w:eastAsia="zh-CN"/>
        </w:rPr>
        <w:t>tourists,highlighting</w:t>
      </w:r>
      <w:proofErr w:type="spellEnd"/>
      <w:r>
        <w:rPr>
          <w:rFonts w:ascii="Times New Roman" w:hAnsi="Times New Roman" w:cs="Times New Roman"/>
          <w:sz w:val="24"/>
          <w:szCs w:val="24"/>
          <w:lang w:val="en-US" w:eastAsia="zh-CN"/>
        </w:rPr>
        <w:t xml:space="preserve"> the importance of interactive </w:t>
      </w:r>
      <w:proofErr w:type="spellStart"/>
      <w:r>
        <w:rPr>
          <w:rFonts w:ascii="Times New Roman" w:hAnsi="Times New Roman" w:cs="Times New Roman"/>
          <w:sz w:val="24"/>
          <w:szCs w:val="24"/>
          <w:lang w:val="en-US" w:eastAsia="zh-CN"/>
        </w:rPr>
        <w:t>experiences.new</w:t>
      </w:r>
      <w:proofErr w:type="spellEnd"/>
      <w:r>
        <w:rPr>
          <w:rFonts w:ascii="Times New Roman" w:hAnsi="Times New Roman" w:cs="Times New Roman"/>
          <w:sz w:val="24"/>
          <w:szCs w:val="24"/>
          <w:lang w:val="en-US" w:eastAsia="zh-CN"/>
        </w:rPr>
        <w:t xml:space="preserve"> revenue </w:t>
      </w:r>
      <w:proofErr w:type="spellStart"/>
      <w:r>
        <w:rPr>
          <w:rFonts w:ascii="Times New Roman" w:hAnsi="Times New Roman" w:cs="Times New Roman"/>
          <w:sz w:val="24"/>
          <w:szCs w:val="24"/>
          <w:lang w:val="en-US" w:eastAsia="zh-CN"/>
        </w:rPr>
        <w:t>streams,global</w:t>
      </w:r>
      <w:proofErr w:type="spellEnd"/>
      <w:r>
        <w:rPr>
          <w:rFonts w:ascii="Times New Roman" w:hAnsi="Times New Roman" w:cs="Times New Roman"/>
          <w:sz w:val="24"/>
          <w:szCs w:val="24"/>
          <w:lang w:val="en-US" w:eastAsia="zh-CN"/>
        </w:rPr>
        <w:t xml:space="preserve"> reach, and </w:t>
      </w:r>
      <w:proofErr w:type="spellStart"/>
      <w:r>
        <w:rPr>
          <w:rFonts w:ascii="Times New Roman" w:hAnsi="Times New Roman" w:cs="Times New Roman"/>
          <w:sz w:val="24"/>
          <w:szCs w:val="24"/>
          <w:lang w:val="en-US" w:eastAsia="zh-CN"/>
        </w:rPr>
        <w:t>sustainability.It</w:t>
      </w:r>
      <w:proofErr w:type="spellEnd"/>
      <w:r>
        <w:rPr>
          <w:rFonts w:ascii="Times New Roman" w:hAnsi="Times New Roman" w:cs="Times New Roman"/>
          <w:sz w:val="24"/>
          <w:szCs w:val="24"/>
          <w:lang w:val="en-US" w:eastAsia="zh-CN"/>
        </w:rPr>
        <w:t xml:space="preserve"> emphasizes the transformative potential of the metaverse in the tourism industry by providing immersive and engaging experiences for </w:t>
      </w:r>
      <w:proofErr w:type="spellStart"/>
      <w:r>
        <w:rPr>
          <w:rFonts w:ascii="Times New Roman" w:hAnsi="Times New Roman" w:cs="Times New Roman"/>
          <w:sz w:val="24"/>
          <w:szCs w:val="24"/>
          <w:lang w:val="en-US" w:eastAsia="zh-CN"/>
        </w:rPr>
        <w:t>tourists,leveraging</w:t>
      </w:r>
      <w:proofErr w:type="spellEnd"/>
      <w:r>
        <w:rPr>
          <w:rFonts w:ascii="Times New Roman" w:hAnsi="Times New Roman" w:cs="Times New Roman"/>
          <w:sz w:val="24"/>
          <w:szCs w:val="24"/>
          <w:lang w:val="en-US" w:eastAsia="zh-CN"/>
        </w:rPr>
        <w:t xml:space="preserve"> technologies like AR,VR and MR and offering new opportunities for tourism organizations to engage with customers in innovative ways.</w:t>
      </w:r>
    </w:p>
    <w:p w14:paraId="3AD61380" w14:textId="77777777" w:rsidR="002A7243" w:rsidRDefault="002A7243">
      <w:pPr>
        <w:spacing w:after="0" w:line="360" w:lineRule="auto"/>
        <w:jc w:val="both"/>
        <w:rPr>
          <w:rFonts w:ascii="Times New Roman" w:hAnsi="Times New Roman" w:cs="Times New Roman"/>
          <w:sz w:val="24"/>
          <w:szCs w:val="24"/>
          <w:lang w:val="en-US" w:eastAsia="zh-CN"/>
        </w:rPr>
      </w:pPr>
    </w:p>
    <w:p w14:paraId="581685D9" w14:textId="421C3773"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[6] Tian, S., &amp; Song, Q. (2023). Stu </w:t>
      </w:r>
      <w:r w:rsidR="00D46D88">
        <w:rPr>
          <w:rFonts w:ascii="Times New Roman" w:hAnsi="Times New Roman" w:cs="Times New Roman"/>
          <w:sz w:val="24"/>
          <w:szCs w:val="24"/>
          <w:lang w:val="en-US" w:eastAsia="zh-CN"/>
        </w:rPr>
        <w:t xml:space="preserve">[6] Tian, S., &amp; Song, Q. (2023). </w:t>
      </w:r>
      <w:proofErr w:type="gramStart"/>
      <w:r w:rsidR="00D46D88">
        <w:rPr>
          <w:rFonts w:ascii="Times New Roman" w:hAnsi="Times New Roman" w:cs="Times New Roman"/>
          <w:sz w:val="24"/>
          <w:szCs w:val="24"/>
          <w:lang w:val="en-US" w:eastAsia="zh-CN"/>
        </w:rPr>
        <w:t xml:space="preserve">Study  </w:t>
      </w:r>
      <w:r>
        <w:rPr>
          <w:rFonts w:ascii="Times New Roman" w:hAnsi="Times New Roman" w:cs="Times New Roman"/>
          <w:sz w:val="24"/>
          <w:szCs w:val="24"/>
          <w:lang w:val="en-US" w:eastAsia="zh-CN"/>
        </w:rPr>
        <w:t>on</w:t>
      </w:r>
      <w:proofErr w:type="gramEnd"/>
      <w:r>
        <w:rPr>
          <w:rFonts w:ascii="Times New Roman" w:hAnsi="Times New Roman" w:cs="Times New Roman"/>
          <w:sz w:val="24"/>
          <w:szCs w:val="24"/>
          <w:lang w:val="en-US" w:eastAsia="zh-CN"/>
        </w:rPr>
        <w:t xml:space="preserve"> the Technical Model Design of a Tourist Attraction from the Metaverse Perspective. Highlights in Business, Economics and Management, 6, 371-380.The metaverse, a popular technology concept, has gained significant attention in education, gaming, and cultural tourism industries. It has been suggested that the metaverse can be applied to innovation in various fields. In the cultural tourism industry, companies have explored the concept of “metaverse + cultural tourism” and initiated experimental projects. This paper studies the metaverse tourism scenery concept and proposes a technical model for metaverse cultural tourism scenery, analyzing the establishment and operation of each layer.</w:t>
      </w:r>
    </w:p>
    <w:p w14:paraId="3A9AB4FC" w14:textId="77777777" w:rsidR="002A7243" w:rsidRDefault="002A7243">
      <w:pPr>
        <w:spacing w:after="0" w:line="360" w:lineRule="auto"/>
        <w:jc w:val="both"/>
        <w:rPr>
          <w:rFonts w:ascii="Times New Roman" w:hAnsi="Times New Roman" w:cs="Times New Roman"/>
          <w:sz w:val="24"/>
          <w:szCs w:val="24"/>
          <w:lang w:val="en-US" w:eastAsia="zh-CN"/>
        </w:rPr>
      </w:pPr>
    </w:p>
    <w:p w14:paraId="61BAFE13"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[7] Tsai, S. P. (2022). Investigating metaverse marketing for travel and tourism. Journal of Vacation Marketing, 13567667221145715.The metaverse, defined as an interoperated persistent network of shared virtual environments, engenders perception of holistic presence for audiences through avatar embodiment as well as psychological and physiological immersion in synchronous interaction with other agents and objects. Metaverse tours is a newly emerged phenomenon requiring deepened understanding in the travel and tourism industry. The current study, applying pertinent concepts of enactive cognition and positive psychology, proposes and verifies a theoretical framework. As the research result suggests, concomitant effect exercised by perception of holistic presence containing subdimensions of spatial-presence, social-presence, and self-presence alongside holistic happiness comprising </w:t>
      </w:r>
      <w:proofErr w:type="spellStart"/>
      <w:r>
        <w:rPr>
          <w:rFonts w:ascii="Times New Roman" w:hAnsi="Times New Roman" w:cs="Times New Roman"/>
          <w:sz w:val="24"/>
          <w:szCs w:val="24"/>
          <w:lang w:val="en-US" w:eastAsia="zh-CN"/>
        </w:rPr>
        <w:t>hedonia</w:t>
      </w:r>
      <w:proofErr w:type="spellEnd"/>
      <w:r>
        <w:rPr>
          <w:rFonts w:ascii="Times New Roman" w:hAnsi="Times New Roman" w:cs="Times New Roman"/>
          <w:sz w:val="24"/>
          <w:szCs w:val="24"/>
          <w:lang w:val="en-US" w:eastAsia="zh-CN"/>
        </w:rPr>
        <w:t xml:space="preserve"> and eudaimonia serves to reinforce actual visit intention towards a tourism destination in the metaverse context. The current study contributes to explicating an effective avenue conducive to bringing out optimal impact of metaverse tours for travel and tourism marketing.</w:t>
      </w:r>
    </w:p>
    <w:p w14:paraId="1243E44F" w14:textId="77777777" w:rsidR="002A7243" w:rsidRDefault="002A7243">
      <w:pPr>
        <w:spacing w:after="0" w:line="360" w:lineRule="auto"/>
        <w:jc w:val="both"/>
        <w:rPr>
          <w:rFonts w:ascii="Times New Roman" w:hAnsi="Times New Roman" w:cs="Times New Roman"/>
          <w:sz w:val="24"/>
          <w:szCs w:val="24"/>
          <w:lang w:val="en-US" w:eastAsia="zh-CN"/>
        </w:rPr>
      </w:pPr>
    </w:p>
    <w:p w14:paraId="161A8788"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w:t>
      </w:r>
      <w:proofErr w:type="gramStart"/>
      <w:r>
        <w:rPr>
          <w:rFonts w:ascii="Times New Roman" w:hAnsi="Times New Roman" w:cs="Times New Roman"/>
          <w:sz w:val="24"/>
          <w:szCs w:val="24"/>
          <w:lang w:val="en-US" w:eastAsia="zh-CN"/>
        </w:rPr>
        <w:t>8]Monaco</w:t>
      </w:r>
      <w:proofErr w:type="gramEnd"/>
      <w:r>
        <w:rPr>
          <w:rFonts w:ascii="Times New Roman" w:hAnsi="Times New Roman" w:cs="Times New Roman"/>
          <w:sz w:val="24"/>
          <w:szCs w:val="24"/>
          <w:lang w:val="en-US" w:eastAsia="zh-CN"/>
        </w:rPr>
        <w:t xml:space="preserve">, S., &amp; Sacchi, G. (2023). Travelling the metaverse: potential benefits and main challenges for tourism sectors and research applications. Sustainability, 15(4), 3348.Scientific research is increasingly focusing on the Metaverse, a shared online reality accessible via the internet. It consists of three dimensions, allowing users to interact, share data, and share experiences in realistic, unrealistic, and mixed environments. The Metaverse is part of web 3.0, a new generation of the internet that includes artificial intelligence, blockchain, and digital and </w:t>
      </w:r>
      <w:proofErr w:type="spellStart"/>
      <w:r>
        <w:rPr>
          <w:rFonts w:ascii="Times New Roman" w:hAnsi="Times New Roman" w:cs="Times New Roman"/>
          <w:sz w:val="24"/>
          <w:szCs w:val="24"/>
          <w:lang w:val="en-US" w:eastAsia="zh-CN"/>
        </w:rPr>
        <w:t>phygital</w:t>
      </w:r>
      <w:proofErr w:type="spellEnd"/>
      <w:r>
        <w:rPr>
          <w:rFonts w:ascii="Times New Roman" w:hAnsi="Times New Roman" w:cs="Times New Roman"/>
          <w:sz w:val="24"/>
          <w:szCs w:val="24"/>
          <w:lang w:val="en-US" w:eastAsia="zh-CN"/>
        </w:rPr>
        <w:t xml:space="preserve"> innovation. The first attempt to design a three-dimensional environment was Second Life in 2003. The COVID-19 pandemic has stimulated the growth of the Metaverse, creating novel and unconventional </w:t>
      </w:r>
      <w:proofErr w:type="spellStart"/>
      <w:proofErr w:type="gramStart"/>
      <w:r>
        <w:rPr>
          <w:rFonts w:ascii="Times New Roman" w:hAnsi="Times New Roman" w:cs="Times New Roman"/>
          <w:sz w:val="24"/>
          <w:szCs w:val="24"/>
          <w:lang w:val="en-US" w:eastAsia="zh-CN"/>
        </w:rPr>
        <w:t>mobilities.The</w:t>
      </w:r>
      <w:proofErr w:type="spellEnd"/>
      <w:proofErr w:type="gramEnd"/>
      <w:r>
        <w:rPr>
          <w:rFonts w:ascii="Times New Roman" w:hAnsi="Times New Roman" w:cs="Times New Roman"/>
          <w:sz w:val="24"/>
          <w:szCs w:val="24"/>
          <w:lang w:val="en-US" w:eastAsia="zh-CN"/>
        </w:rPr>
        <w:t xml:space="preserve"> Metaverse, a virtual space that combines virtual reality and virtual hospitals, has the potential to revolutionize various sectors, including healthcare, education, and tourism. However, concerns remain about the quality of care and the application of health data regulations in virtual environments. The Metaverse also presents opportunities for research, particularly in the food and wine sectors, where companies are exploring immersive experiences. This paper aims to analyze the potential benefits and challenges of the Metaverse, focusing on sociological, economic, and environmental aspects.</w:t>
      </w:r>
    </w:p>
    <w:p w14:paraId="0B11171A" w14:textId="77777777" w:rsidR="002A7243" w:rsidRDefault="002A7243">
      <w:pPr>
        <w:spacing w:after="0" w:line="360" w:lineRule="auto"/>
        <w:jc w:val="both"/>
        <w:rPr>
          <w:rFonts w:ascii="Times New Roman" w:hAnsi="Times New Roman" w:cs="Times New Roman"/>
          <w:sz w:val="24"/>
          <w:szCs w:val="24"/>
          <w:lang w:val="en-US" w:eastAsia="zh-CN"/>
        </w:rPr>
      </w:pPr>
    </w:p>
    <w:p w14:paraId="11244D2D"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[9] Yang, F. X., &amp; Wang, Y. (2023). Rethinking metaverse tourism: a taxonomy and an agenda for future research. Journal of Hospitality &amp; Tourism Research, 10963480231163509.It is anticipated that the metaverse will revolutionize the travel industry and usher in a new era of digital commons and content creation. There will be possibilities as well as difficulties. Regarding this “next generation of the Internet,” there is currently little research conducted in the tourism field, and it is unclear how logically these technologies might be used in travel. In addition to improving consumer experiences, the metaverse alters paradigms, conventions, laws, and how we define experiences as virtuality and reality merge. In order to close this gap, we examine the metaverse’s past, present, and future in this conceptual paper, concentrating on the travel and tourism </w:t>
      </w:r>
      <w:proofErr w:type="spellStart"/>
      <w:proofErr w:type="gramStart"/>
      <w:r>
        <w:rPr>
          <w:rFonts w:ascii="Times New Roman" w:hAnsi="Times New Roman" w:cs="Times New Roman"/>
          <w:sz w:val="24"/>
          <w:szCs w:val="24"/>
          <w:lang w:val="en-US" w:eastAsia="zh-CN"/>
        </w:rPr>
        <w:t>industry.Specifically</w:t>
      </w:r>
      <w:proofErr w:type="spellEnd"/>
      <w:proofErr w:type="gramEnd"/>
      <w:r>
        <w:rPr>
          <w:rFonts w:ascii="Times New Roman" w:hAnsi="Times New Roman" w:cs="Times New Roman"/>
          <w:sz w:val="24"/>
          <w:szCs w:val="24"/>
          <w:lang w:val="en-US" w:eastAsia="zh-CN"/>
        </w:rPr>
        <w:t>, by proposing a “4Is” taxonomy of metaverse tourism—imitation, intensification, interaction, and integration—this study organizes the core technologies of metaverse applications and leads the investigation of the fusion of virtuality and reality. Research on the future is planned.</w:t>
      </w:r>
    </w:p>
    <w:p w14:paraId="079E6660" w14:textId="77777777" w:rsidR="002A7243" w:rsidRDefault="002A7243">
      <w:pPr>
        <w:spacing w:after="0" w:line="360" w:lineRule="auto"/>
        <w:jc w:val="both"/>
        <w:rPr>
          <w:rFonts w:ascii="Times New Roman" w:hAnsi="Times New Roman" w:cs="Times New Roman"/>
          <w:sz w:val="24"/>
          <w:szCs w:val="24"/>
          <w:lang w:val="en-US" w:eastAsia="zh-CN"/>
        </w:rPr>
      </w:pPr>
    </w:p>
    <w:p w14:paraId="53A503C4" w14:textId="29E89B94" w:rsidR="002A7243" w:rsidRDefault="006F3637">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w:t>
      </w:r>
      <w:proofErr w:type="gramStart"/>
      <w:r>
        <w:rPr>
          <w:rFonts w:ascii="Times New Roman" w:hAnsi="Times New Roman" w:cs="Times New Roman"/>
          <w:sz w:val="24"/>
          <w:szCs w:val="24"/>
          <w:lang w:val="en-US" w:eastAsia="zh-CN"/>
        </w:rPr>
        <w:t>10]Go</w:t>
      </w:r>
      <w:proofErr w:type="gramEnd"/>
      <w:r>
        <w:rPr>
          <w:rFonts w:ascii="Times New Roman" w:hAnsi="Times New Roman" w:cs="Times New Roman"/>
          <w:sz w:val="24"/>
          <w:szCs w:val="24"/>
          <w:lang w:val="en-US" w:eastAsia="zh-CN"/>
        </w:rPr>
        <w:t>, H., &amp; Kang, M. (2023). Metaverse tourism for sustainable tourism development: Tourism agenda 2030. Tourism Review, 78(2), 381-394.Sustainable tourism is crucial for future tourism, as the number of international tourists and their environmental impact has grown. To reduce these negative impacts, tourism scholars and practitioners have discussed carrying capacity, reducing the tourism footprint, promoting ecotourism, producing clean energies, and ensuring environmental protection. However, environmental issues and concerns about the sustainability of popular tourism destinations remain ongoing. The COVID-19 pandemic has harmed the world economy and public health, leading to a decline in international tourist arrivals of approximately 72% in 2021. Despite the rebound, international tourism remains below 54% of pre-pandemic 2019. Notable events and trends duri</w:t>
      </w:r>
      <w:r w:rsidR="000D30C1">
        <w:rPr>
          <w:rFonts w:ascii="Times New Roman" w:hAnsi="Times New Roman" w:cs="Times New Roman"/>
          <w:sz w:val="24"/>
          <w:szCs w:val="24"/>
          <w:lang w:val="en-US" w:eastAsia="zh-CN"/>
        </w:rPr>
        <w:t>2019</w:t>
      </w:r>
      <w:r>
        <w:rPr>
          <w:rFonts w:ascii="Times New Roman" w:hAnsi="Times New Roman" w:cs="Times New Roman"/>
          <w:sz w:val="24"/>
          <w:szCs w:val="24"/>
          <w:lang w:val="en-US" w:eastAsia="zh-CN"/>
        </w:rPr>
        <w:t xml:space="preserve"> the pandemic </w:t>
      </w:r>
      <w:proofErr w:type="gramStart"/>
      <w:r>
        <w:rPr>
          <w:rFonts w:ascii="Times New Roman" w:hAnsi="Times New Roman" w:cs="Times New Roman"/>
          <w:sz w:val="24"/>
          <w:szCs w:val="24"/>
          <w:lang w:val="en-US" w:eastAsia="zh-CN"/>
        </w:rPr>
        <w:t>include</w:t>
      </w:r>
      <w:proofErr w:type="gramEnd"/>
      <w:r>
        <w:rPr>
          <w:rFonts w:ascii="Times New Roman" w:hAnsi="Times New Roman" w:cs="Times New Roman"/>
          <w:sz w:val="24"/>
          <w:szCs w:val="24"/>
          <w:lang w:val="en-US" w:eastAsia="zh-CN"/>
        </w:rPr>
        <w:t xml:space="preserve"> the Venice canals recovering from water pollution, the rise of video conferencing, virtual events, and the growing interest in metaverse products. These events and trends evoke research topics such as enhancing the sustainability of sustainable tourism destinations and preparing for the growing demand for new experiences led by Generation Z and Alpha consumers. This study explores metaverse tourism as an innovative approach to enhance sustainable tourism-related SDGs, highlighting its potential to support digital tourism generation. It provides a viewpoint to initiate academic discussions on metaverse tourism in line with the 2030 tourism sustainable development goals.</w:t>
      </w:r>
    </w:p>
    <w:p w14:paraId="706AF4F3" w14:textId="77777777" w:rsidR="006F3637" w:rsidRDefault="006F3637">
      <w:pPr>
        <w:spacing w:after="0" w:line="360" w:lineRule="auto"/>
        <w:jc w:val="both"/>
        <w:rPr>
          <w:rFonts w:ascii="Times New Roman" w:hAnsi="Times New Roman" w:cs="Times New Roman"/>
          <w:sz w:val="24"/>
          <w:szCs w:val="24"/>
          <w:lang w:val="en-US" w:eastAsia="zh-CN"/>
        </w:rPr>
      </w:pPr>
    </w:p>
    <w:p w14:paraId="7A008EE8" w14:textId="77777777" w:rsidR="002A7243" w:rsidRDefault="002A7243">
      <w:pPr>
        <w:spacing w:after="0" w:line="360" w:lineRule="auto"/>
        <w:jc w:val="both"/>
        <w:rPr>
          <w:rFonts w:ascii="Times New Roman" w:hAnsi="Times New Roman" w:cs="Times New Roman"/>
          <w:sz w:val="24"/>
          <w:szCs w:val="24"/>
          <w:lang w:val="en-US" w:eastAsia="zh-CN"/>
        </w:rPr>
      </w:pPr>
    </w:p>
    <w:p w14:paraId="2E6BD7E4" w14:textId="77777777"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w:t>
      </w:r>
      <w:proofErr w:type="gramStart"/>
      <w:r>
        <w:rPr>
          <w:rFonts w:ascii="Times New Roman" w:hAnsi="Times New Roman" w:cs="Times New Roman"/>
          <w:sz w:val="24"/>
          <w:szCs w:val="24"/>
          <w:lang w:val="en-US" w:eastAsia="zh-CN"/>
        </w:rPr>
        <w:t>11]Wei</w:t>
      </w:r>
      <w:proofErr w:type="gramEnd"/>
      <w:r>
        <w:rPr>
          <w:rFonts w:ascii="Times New Roman" w:hAnsi="Times New Roman" w:cs="Times New Roman"/>
          <w:sz w:val="24"/>
          <w:szCs w:val="24"/>
          <w:lang w:val="en-US" w:eastAsia="zh-CN"/>
        </w:rPr>
        <w:t xml:space="preserve">, W. (2024). A buzzword, a phase or the next chapter for the Internet? The status and possibilities of the metaverse for tourism. Journal of Hospitality and Tourism Insights, 7(1), 602-625.Growing awareness of the metaverse has shown that it has significant effects on the travel and hospitality sectors. In order to help practitioners navigate the metaverse phenomena, this paper aims to provide an overview of the state of metaverse-related research in the tourist and hospitality fields, suggest interesting avenues for future research, and emphasize a number of problems that require immediate </w:t>
      </w:r>
      <w:proofErr w:type="spellStart"/>
      <w:r>
        <w:rPr>
          <w:rFonts w:ascii="Times New Roman" w:hAnsi="Times New Roman" w:cs="Times New Roman"/>
          <w:sz w:val="24"/>
          <w:szCs w:val="24"/>
          <w:lang w:val="en-US" w:eastAsia="zh-CN"/>
        </w:rPr>
        <w:t>attention.Design</w:t>
      </w:r>
      <w:proofErr w:type="spellEnd"/>
      <w:r>
        <w:rPr>
          <w:rFonts w:ascii="Times New Roman" w:hAnsi="Times New Roman" w:cs="Times New Roman"/>
          <w:sz w:val="24"/>
          <w:szCs w:val="24"/>
          <w:lang w:val="en-US" w:eastAsia="zh-CN"/>
        </w:rPr>
        <w:t xml:space="preserve">, procedure, and strategy This opinion piece cited the ongoing scholarly debate on the metaverse, upon which pertinent recommendations for research and methods are put </w:t>
      </w:r>
      <w:proofErr w:type="spellStart"/>
      <w:r>
        <w:rPr>
          <w:rFonts w:ascii="Times New Roman" w:hAnsi="Times New Roman" w:cs="Times New Roman"/>
          <w:sz w:val="24"/>
          <w:szCs w:val="24"/>
          <w:lang w:val="en-US" w:eastAsia="zh-CN"/>
        </w:rPr>
        <w:t>out.This</w:t>
      </w:r>
      <w:proofErr w:type="spellEnd"/>
      <w:r>
        <w:rPr>
          <w:rFonts w:ascii="Times New Roman" w:hAnsi="Times New Roman" w:cs="Times New Roman"/>
          <w:sz w:val="24"/>
          <w:szCs w:val="24"/>
          <w:lang w:val="en-US" w:eastAsia="zh-CN"/>
        </w:rPr>
        <w:t xml:space="preserve"> paper discusses metaverse research in hospitality and tourism industries, suggesting directions for further research on marketing, attitudes, service quality, and societal well-being. It calls for academics and business associations to provide guidelines for metaverse creation, application, and management, and governments to consider the metaverse’s impact on individuals and </w:t>
      </w:r>
      <w:proofErr w:type="spellStart"/>
      <w:r>
        <w:rPr>
          <w:rFonts w:ascii="Times New Roman" w:hAnsi="Times New Roman" w:cs="Times New Roman"/>
          <w:sz w:val="24"/>
          <w:szCs w:val="24"/>
          <w:lang w:val="en-US" w:eastAsia="zh-CN"/>
        </w:rPr>
        <w:t>society.This</w:t>
      </w:r>
      <w:proofErr w:type="spellEnd"/>
      <w:r>
        <w:rPr>
          <w:rFonts w:ascii="Times New Roman" w:hAnsi="Times New Roman" w:cs="Times New Roman"/>
          <w:sz w:val="24"/>
          <w:szCs w:val="24"/>
          <w:lang w:val="en-US" w:eastAsia="zh-CN"/>
        </w:rPr>
        <w:t xml:space="preserve"> viewpoint paper explores future business practices in co-creation, experiential consumption, and critical issues in healthcare, human resources, and social media services, aiming to inspire discussion on metaverse </w:t>
      </w:r>
      <w:proofErr w:type="spellStart"/>
      <w:r>
        <w:rPr>
          <w:rFonts w:ascii="Times New Roman" w:hAnsi="Times New Roman" w:cs="Times New Roman"/>
          <w:sz w:val="24"/>
          <w:szCs w:val="24"/>
          <w:lang w:val="en-US" w:eastAsia="zh-CN"/>
        </w:rPr>
        <w:t>impacts.This</w:t>
      </w:r>
      <w:proofErr w:type="spellEnd"/>
      <w:r>
        <w:rPr>
          <w:rFonts w:ascii="Times New Roman" w:hAnsi="Times New Roman" w:cs="Times New Roman"/>
          <w:sz w:val="24"/>
          <w:szCs w:val="24"/>
          <w:lang w:val="en-US" w:eastAsia="zh-CN"/>
        </w:rPr>
        <w:t xml:space="preserve"> viewpoint paper explores the potential of the metaverse in hospitality and tourism, highlighting its growing recognition for its potential in co-creating transformational experiences, offering a rich ground for future research in underrepresented areas.</w:t>
      </w:r>
    </w:p>
    <w:p w14:paraId="6AAD892B" w14:textId="77777777" w:rsidR="002A7243" w:rsidRDefault="002A7243">
      <w:pPr>
        <w:spacing w:after="0" w:line="360" w:lineRule="auto"/>
        <w:jc w:val="both"/>
        <w:rPr>
          <w:rFonts w:ascii="Times New Roman" w:hAnsi="Times New Roman" w:cs="Times New Roman"/>
          <w:sz w:val="24"/>
          <w:szCs w:val="24"/>
          <w:lang w:val="en-US" w:eastAsia="zh-CN"/>
        </w:rPr>
      </w:pPr>
    </w:p>
    <w:p w14:paraId="4D834DF7" w14:textId="77777777" w:rsidR="00414949" w:rsidRDefault="00414949">
      <w:pPr>
        <w:spacing w:after="0" w:line="360" w:lineRule="auto"/>
        <w:jc w:val="both"/>
        <w:rPr>
          <w:rFonts w:ascii="Times New Roman" w:hAnsi="Times New Roman" w:cs="Times New Roman"/>
          <w:sz w:val="24"/>
          <w:szCs w:val="24"/>
          <w:lang w:val="en-US" w:eastAsia="zh-CN"/>
        </w:rPr>
      </w:pPr>
    </w:p>
    <w:p w14:paraId="356AFF7D" w14:textId="40FE0BCE"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[12] ŞENGEL, Ü., &amp; ÖZESKİCİ, İ. (2</w:t>
      </w:r>
      <w:r w:rsidR="00406616">
        <w:rPr>
          <w:rFonts w:ascii="Times New Roman" w:hAnsi="Times New Roman" w:cs="Times New Roman"/>
          <w:sz w:val="24"/>
          <w:szCs w:val="24"/>
          <w:lang w:val="en-US" w:eastAsia="zh-CN"/>
        </w:rPr>
        <w:t>[12] ŞENGEL, Ü., &amp; ÖZESKİCİ, İ. (2022</w:t>
      </w:r>
      <w:r>
        <w:rPr>
          <w:rFonts w:ascii="Times New Roman" w:hAnsi="Times New Roman" w:cs="Times New Roman"/>
          <w:sz w:val="24"/>
          <w:szCs w:val="24"/>
          <w:lang w:val="en-US" w:eastAsia="zh-CN"/>
        </w:rPr>
        <w:t xml:space="preserve">). Is Tour Guiding Possible in </w:t>
      </w:r>
      <w:proofErr w:type="gramStart"/>
      <w:r>
        <w:rPr>
          <w:rFonts w:ascii="Times New Roman" w:hAnsi="Times New Roman" w:cs="Times New Roman"/>
          <w:sz w:val="24"/>
          <w:szCs w:val="24"/>
          <w:lang w:val="en-US" w:eastAsia="zh-CN"/>
        </w:rPr>
        <w:t>Metaverse?.</w:t>
      </w:r>
      <w:proofErr w:type="gram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Uluslararası</w:t>
      </w:r>
      <w:proofErr w:type="spellEnd"/>
      <w:r>
        <w:rPr>
          <w:rFonts w:ascii="Times New Roman" w:hAnsi="Times New Roman" w:cs="Times New Roman"/>
          <w:sz w:val="24"/>
          <w:szCs w:val="24"/>
          <w:lang w:val="en-US" w:eastAsia="zh-CN"/>
        </w:rPr>
        <w:t xml:space="preserve"> Türk </w:t>
      </w:r>
      <w:proofErr w:type="spellStart"/>
      <w:r>
        <w:rPr>
          <w:rFonts w:ascii="Times New Roman" w:hAnsi="Times New Roman" w:cs="Times New Roman"/>
          <w:sz w:val="24"/>
          <w:szCs w:val="24"/>
          <w:lang w:val="en-US" w:eastAsia="zh-CN"/>
        </w:rPr>
        <w:t>Dünyası</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Turizm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Araştırmaları</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Dergisi</w:t>
      </w:r>
      <w:proofErr w:type="spellEnd"/>
      <w:r>
        <w:rPr>
          <w:rFonts w:ascii="Times New Roman" w:hAnsi="Times New Roman" w:cs="Times New Roman"/>
          <w:sz w:val="24"/>
          <w:szCs w:val="24"/>
          <w:lang w:val="en-US" w:eastAsia="zh-CN"/>
        </w:rPr>
        <w:t>, 7(2), 72-</w:t>
      </w:r>
      <w:proofErr w:type="gramStart"/>
      <w:r>
        <w:rPr>
          <w:rFonts w:ascii="Times New Roman" w:hAnsi="Times New Roman" w:cs="Times New Roman"/>
          <w:sz w:val="24"/>
          <w:szCs w:val="24"/>
          <w:lang w:val="en-US" w:eastAsia="zh-CN"/>
        </w:rPr>
        <w:t>80.Since</w:t>
      </w:r>
      <w:proofErr w:type="gramEnd"/>
      <w:r>
        <w:rPr>
          <w:rFonts w:ascii="Times New Roman" w:hAnsi="Times New Roman" w:cs="Times New Roman"/>
          <w:sz w:val="24"/>
          <w:szCs w:val="24"/>
          <w:lang w:val="en-US" w:eastAsia="zh-CN"/>
        </w:rPr>
        <w:t xml:space="preserve"> humanity’s existence, societies have been creating living spaces and socializing instincts, with communication being a crucial aspect of socialization. The internet has become a new socialization tool, enabling people to communicate and connect with others from far away. Technological developments, such as Web 1.0, Web 2.0, Web 3.0, and Web 4.0, have become integral parts of human life, addressing various problems and transforming various aspects of life. The concept of the Metaverse, which is integrated with WEB technology, has become a significant focus for various industries, including tourism, which is seeking ways to gain a place in the virtual universe. Increased income and leisure time have led to increased participation in tourism activities and the accessibility of artistic and cultural activities through computer-based technologies. Overall, the development of technology and the internet is transforming the traditional socialization </w:t>
      </w:r>
      <w:proofErr w:type="spellStart"/>
      <w:proofErr w:type="gramStart"/>
      <w:r>
        <w:rPr>
          <w:rFonts w:ascii="Times New Roman" w:hAnsi="Times New Roman" w:cs="Times New Roman"/>
          <w:sz w:val="24"/>
          <w:szCs w:val="24"/>
          <w:lang w:val="en-US" w:eastAsia="zh-CN"/>
        </w:rPr>
        <w:t>form.Museums</w:t>
      </w:r>
      <w:proofErr w:type="spellEnd"/>
      <w:proofErr w:type="gramEnd"/>
      <w:r>
        <w:rPr>
          <w:rFonts w:ascii="Times New Roman" w:hAnsi="Times New Roman" w:cs="Times New Roman"/>
          <w:sz w:val="24"/>
          <w:szCs w:val="24"/>
          <w:lang w:val="en-US" w:eastAsia="zh-CN"/>
        </w:rPr>
        <w:t xml:space="preserve"> are offering virtual museums online, allowing future travels in virtual environments. This research aims to answer the question “Is Tour Guiding Possible in the Metaverse?”, focusing on the importance of the subject and preparing for future discussions related to the Metaverse, rather than evaluating precise data.</w:t>
      </w:r>
    </w:p>
    <w:p w14:paraId="12B6C580" w14:textId="77777777" w:rsidR="00414949" w:rsidRDefault="00414949">
      <w:pPr>
        <w:spacing w:after="0" w:line="360" w:lineRule="auto"/>
        <w:jc w:val="both"/>
        <w:rPr>
          <w:rFonts w:ascii="Times New Roman" w:hAnsi="Times New Roman" w:cs="Times New Roman"/>
          <w:sz w:val="24"/>
          <w:szCs w:val="24"/>
          <w:lang w:val="en-US" w:eastAsia="zh-CN"/>
        </w:rPr>
      </w:pPr>
    </w:p>
    <w:p w14:paraId="57698525" w14:textId="715E80CA" w:rsidR="002A7243" w:rsidRDefault="002A7243">
      <w:pPr>
        <w:spacing w:after="0"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[13] </w:t>
      </w:r>
      <w:proofErr w:type="spellStart"/>
      <w:r>
        <w:rPr>
          <w:rFonts w:ascii="Times New Roman" w:hAnsi="Times New Roman" w:cs="Times New Roman"/>
          <w:sz w:val="24"/>
          <w:szCs w:val="24"/>
          <w:lang w:val="en-US" w:eastAsia="zh-CN"/>
        </w:rPr>
        <w:t>Kouroupi</w:t>
      </w:r>
      <w:proofErr w:type="spellEnd"/>
      <w:r>
        <w:rPr>
          <w:rFonts w:ascii="Times New Roman" w:hAnsi="Times New Roman" w:cs="Times New Roman"/>
          <w:sz w:val="24"/>
          <w:szCs w:val="24"/>
          <w:lang w:val="en-US" w:eastAsia="zh-CN"/>
        </w:rPr>
        <w:t xml:space="preserve">, N., &amp; Metaxas, T. (2023). Can the Metaverse and its Associated Digital Tools and Technologies provide an opportunity for destinations to address the vulnerability of </w:t>
      </w:r>
      <w:proofErr w:type="gramStart"/>
      <w:r>
        <w:rPr>
          <w:rFonts w:ascii="Times New Roman" w:hAnsi="Times New Roman" w:cs="Times New Roman"/>
          <w:sz w:val="24"/>
          <w:szCs w:val="24"/>
          <w:lang w:val="en-US" w:eastAsia="zh-CN"/>
        </w:rPr>
        <w:t>Overtourism?.</w:t>
      </w:r>
      <w:proofErr w:type="gramEnd"/>
      <w:r>
        <w:rPr>
          <w:rFonts w:ascii="Times New Roman" w:hAnsi="Times New Roman" w:cs="Times New Roman"/>
          <w:sz w:val="24"/>
          <w:szCs w:val="24"/>
          <w:lang w:val="en-US" w:eastAsia="zh-CN"/>
        </w:rPr>
        <w:t xml:space="preserve"> Tourism and Hospitality, 4(2), 355-373.Tourism has experienced significant growth in recent decades, but it has also led to negative impacts on the environment, culture, and society. Overtourism, where the number of tourists exceeds a destination’s capacity, is a pressing issue. The COVID-19 pandemic has reduced tourist flows, exposing tourism-dependent economies’ vulnerabilities. Digital technologies and the metaverse have emerged as potential solutions to address overtourism and create new opportunities for destinations. This paper investigates how digital transformation can be used by the tourism industry to address overtourism vulnerability and promote destination sustainability. It proposes using emerging technologies to manage tourist flows more effectively and promote sustainable tourism practices. The paper analyzes existing literature on tourism-related aspects of the metaverse and new digital technologies related to overtourism.</w:t>
      </w:r>
    </w:p>
    <w:p w14:paraId="2AFD3D92" w14:textId="77777777" w:rsidR="002A7243" w:rsidRDefault="002A7243">
      <w:pPr>
        <w:spacing w:after="0" w:line="360" w:lineRule="auto"/>
        <w:jc w:val="both"/>
        <w:rPr>
          <w:rFonts w:ascii="Times New Roman" w:hAnsi="Times New Roman" w:cs="Times New Roman"/>
          <w:sz w:val="24"/>
          <w:szCs w:val="24"/>
          <w:lang w:val="en-US" w:eastAsia="zh-CN"/>
        </w:rPr>
      </w:pPr>
    </w:p>
    <w:p w14:paraId="2B43FA4D" w14:textId="64D8266A" w:rsidR="002A7243" w:rsidRDefault="002A7243">
      <w:pPr>
        <w:spacing w:after="0" w:line="360" w:lineRule="auto"/>
        <w:jc w:val="both"/>
        <w:rPr>
          <w:rFonts w:ascii="Times New Roman" w:hAnsi="Times New Roman" w:cs="Times New Roman"/>
          <w:sz w:val="24"/>
          <w:szCs w:val="24"/>
          <w:lang w:val="en-US" w:eastAsia="zh-CN"/>
        </w:rPr>
        <w:sectPr w:rsidR="002A7243" w:rsidSect="00D25F98">
          <w:headerReference w:type="default" r:id="rId6"/>
          <w:type w:val="continuous"/>
          <w:pgSz w:w="12240" w:h="15840"/>
          <w:pgMar w:top="1559" w:right="1582" w:bottom="1660" w:left="1338" w:header="731" w:footer="1474" w:gutter="0"/>
          <w:pgBorders w:offsetFrom="page">
            <w:top w:val="single" w:sz="4" w:space="24" w:color="auto"/>
            <w:left w:val="single" w:sz="4" w:space="24" w:color="auto"/>
            <w:bottom w:val="single" w:sz="4" w:space="24" w:color="auto"/>
            <w:right w:val="single" w:sz="4" w:space="24" w:color="auto"/>
          </w:pgBorders>
          <w:cols w:num="2" w:space="720" w:equalWidth="0">
            <w:col w:w="9360" w:space="720"/>
            <w:col w:w="0"/>
          </w:cols>
          <w:docGrid w:linePitch="299"/>
        </w:sectPr>
      </w:pPr>
    </w:p>
    <w:p w14:paraId="7E811C36" w14:textId="77777777" w:rsidR="00B64607" w:rsidRPr="00FD472E" w:rsidRDefault="00651FAF">
      <w:pPr>
        <w:spacing w:after="0" w:line="360" w:lineRule="auto"/>
        <w:jc w:val="both"/>
        <w:rPr>
          <w:rFonts w:ascii="Times New Roman" w:hAnsi="Times New Roman" w:cs="Times New Roman"/>
          <w:b/>
          <w:bCs/>
          <w:sz w:val="24"/>
          <w:szCs w:val="24"/>
          <w:lang w:eastAsia="zh-CN"/>
        </w:rPr>
      </w:pPr>
      <w:r w:rsidRPr="00FD472E">
        <w:rPr>
          <w:rFonts w:ascii="Times New Roman" w:hAnsi="Times New Roman" w:cs="Times New Roman"/>
          <w:b/>
          <w:bCs/>
          <w:sz w:val="24"/>
          <w:szCs w:val="24"/>
          <w:lang w:eastAsia="zh-CN"/>
        </w:rPr>
        <w:t xml:space="preserve">METHODOLOGY AND FINDINGS </w:t>
      </w:r>
    </w:p>
    <w:tbl>
      <w:tblPr>
        <w:tblStyle w:val="TableGrid"/>
        <w:tblpPr w:leftFromText="180" w:rightFromText="180" w:vertAnchor="text" w:horzAnchor="margin" w:tblpXSpec="center" w:tblpY="219"/>
        <w:tblW w:w="10933" w:type="dxa"/>
        <w:tblLook w:val="04A0" w:firstRow="1" w:lastRow="0" w:firstColumn="1" w:lastColumn="0" w:noHBand="0" w:noVBand="1"/>
      </w:tblPr>
      <w:tblGrid>
        <w:gridCol w:w="688"/>
        <w:gridCol w:w="1540"/>
        <w:gridCol w:w="909"/>
        <w:gridCol w:w="1696"/>
        <w:gridCol w:w="2176"/>
        <w:gridCol w:w="1969"/>
        <w:gridCol w:w="1955"/>
      </w:tblGrid>
      <w:tr w:rsidR="00933E8C" w14:paraId="6A907FC5" w14:textId="77777777" w:rsidTr="00933E8C">
        <w:trPr>
          <w:trHeight w:val="1473"/>
        </w:trPr>
        <w:tc>
          <w:tcPr>
            <w:tcW w:w="693" w:type="dxa"/>
          </w:tcPr>
          <w:p w14:paraId="787F0AE2"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REF NO</w:t>
            </w:r>
          </w:p>
        </w:tc>
        <w:tc>
          <w:tcPr>
            <w:tcW w:w="1548" w:type="dxa"/>
          </w:tcPr>
          <w:p w14:paraId="3CD16628"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ABSTRACT SUMMARY</w:t>
            </w:r>
          </w:p>
        </w:tc>
        <w:tc>
          <w:tcPr>
            <w:tcW w:w="918" w:type="dxa"/>
          </w:tcPr>
          <w:p w14:paraId="4848CF4B"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 xml:space="preserve">YEAR </w:t>
            </w:r>
          </w:p>
        </w:tc>
        <w:tc>
          <w:tcPr>
            <w:tcW w:w="1587" w:type="dxa"/>
          </w:tcPr>
          <w:p w14:paraId="2C454404"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MAIN FINDINGS</w:t>
            </w:r>
          </w:p>
        </w:tc>
        <w:tc>
          <w:tcPr>
            <w:tcW w:w="2199" w:type="dxa"/>
          </w:tcPr>
          <w:p w14:paraId="784F2A23"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METHODOLOGY</w:t>
            </w:r>
          </w:p>
        </w:tc>
        <w:tc>
          <w:tcPr>
            <w:tcW w:w="1994" w:type="dxa"/>
          </w:tcPr>
          <w:p w14:paraId="10107502" w14:textId="77777777" w:rsidR="00933E8C" w:rsidRPr="00BF5CAC" w:rsidRDefault="00933E8C" w:rsidP="00933E8C">
            <w:pPr>
              <w:spacing w:after="0" w:line="360" w:lineRule="auto"/>
              <w:rPr>
                <w:rFonts w:ascii="Times New Roman" w:hAnsi="Times New Roman" w:cs="Times New Roman"/>
                <w:lang w:eastAsia="zh-CN"/>
              </w:rPr>
            </w:pPr>
            <w:r w:rsidRPr="00BF5CAC">
              <w:rPr>
                <w:rFonts w:ascii="Times New Roman" w:hAnsi="Times New Roman" w:cs="Times New Roman"/>
                <w:lang w:eastAsia="zh-CN"/>
              </w:rPr>
              <w:t>FUTURE RESEARCH</w:t>
            </w:r>
          </w:p>
        </w:tc>
        <w:tc>
          <w:tcPr>
            <w:tcW w:w="1994" w:type="dxa"/>
          </w:tcPr>
          <w:p w14:paraId="62657D9B" w14:textId="77777777" w:rsidR="00933E8C" w:rsidRPr="00BF5CAC" w:rsidRDefault="00933E8C" w:rsidP="00933E8C">
            <w:pPr>
              <w:spacing w:after="0" w:line="360" w:lineRule="auto"/>
              <w:rPr>
                <w:rFonts w:ascii="Times New Roman" w:hAnsi="Times New Roman" w:cs="Times New Roman"/>
                <w:sz w:val="20"/>
                <w:szCs w:val="20"/>
                <w:lang w:eastAsia="zh-CN"/>
              </w:rPr>
            </w:pPr>
            <w:r w:rsidRPr="00BF5CAC">
              <w:rPr>
                <w:rFonts w:ascii="Times New Roman" w:hAnsi="Times New Roman" w:cs="Times New Roman"/>
                <w:sz w:val="20"/>
                <w:szCs w:val="20"/>
                <w:lang w:eastAsia="zh-CN"/>
              </w:rPr>
              <w:t>LIMITATIONS</w:t>
            </w:r>
          </w:p>
        </w:tc>
      </w:tr>
      <w:tr w:rsidR="00876E9F" w14:paraId="53A0B3BB" w14:textId="77777777" w:rsidTr="00933E8C">
        <w:trPr>
          <w:trHeight w:val="498"/>
        </w:trPr>
        <w:tc>
          <w:tcPr>
            <w:tcW w:w="693" w:type="dxa"/>
          </w:tcPr>
          <w:p w14:paraId="448287F3" w14:textId="36FC1DA1" w:rsidR="00876E9F" w:rsidRPr="00BF5CAC" w:rsidRDefault="00876E9F" w:rsidP="00876E9F">
            <w:pPr>
              <w:spacing w:after="0" w:line="360" w:lineRule="auto"/>
              <w:rPr>
                <w:rFonts w:ascii="Times New Roman" w:hAnsi="Times New Roman" w:cs="Times New Roman"/>
                <w:lang w:eastAsia="zh-CN"/>
              </w:rPr>
            </w:pPr>
            <w:r>
              <w:rPr>
                <w:rFonts w:ascii="Times New Roman" w:hAnsi="Times New Roman" w:cs="Times New Roman"/>
                <w:sz w:val="24"/>
                <w:szCs w:val="24"/>
                <w:lang w:eastAsia="zh-CN"/>
              </w:rPr>
              <w:t>1</w:t>
            </w:r>
          </w:p>
        </w:tc>
        <w:tc>
          <w:tcPr>
            <w:tcW w:w="1548" w:type="dxa"/>
          </w:tcPr>
          <w:p w14:paraId="2E865471" w14:textId="01097F5C" w:rsidR="00876E9F" w:rsidRPr="00BF5CAC" w:rsidRDefault="00876E9F" w:rsidP="00876E9F">
            <w:pPr>
              <w:spacing w:after="0" w:line="240" w:lineRule="auto"/>
              <w:rPr>
                <w:rFonts w:ascii="Times New Roman" w:hAnsi="Times New Roman" w:cs="Times New Roman"/>
                <w:lang w:eastAsia="zh-CN"/>
              </w:rPr>
            </w:pPr>
            <w:r w:rsidRPr="00E772E7">
              <w:rPr>
                <w:rFonts w:ascii="Times New Roman" w:hAnsi="Times New Roman" w:cs="Times New Roman"/>
                <w:sz w:val="24"/>
                <w:szCs w:val="24"/>
                <w:lang w:eastAsia="zh-CN"/>
              </w:rPr>
              <w:t>Cities are the hotbeds of metaverse development in Chinese urban tourism.</w:t>
            </w:r>
          </w:p>
        </w:tc>
        <w:tc>
          <w:tcPr>
            <w:tcW w:w="918" w:type="dxa"/>
          </w:tcPr>
          <w:p w14:paraId="726236A2" w14:textId="6467A60A" w:rsidR="00876E9F" w:rsidRPr="00BF5CAC" w:rsidRDefault="00876E9F" w:rsidP="00876E9F">
            <w:pPr>
              <w:spacing w:after="0" w:line="240" w:lineRule="auto"/>
              <w:rPr>
                <w:rFonts w:ascii="Times New Roman" w:hAnsi="Times New Roman" w:cs="Times New Roman"/>
                <w:lang w:eastAsia="zh-CN"/>
              </w:rPr>
            </w:pPr>
            <w:r>
              <w:rPr>
                <w:rFonts w:ascii="Times New Roman" w:hAnsi="Times New Roman" w:cs="Times New Roman"/>
                <w:sz w:val="24"/>
                <w:szCs w:val="24"/>
                <w:lang w:eastAsia="zh-CN"/>
              </w:rPr>
              <w:t>2023</w:t>
            </w:r>
          </w:p>
        </w:tc>
        <w:tc>
          <w:tcPr>
            <w:tcW w:w="1587" w:type="dxa"/>
          </w:tcPr>
          <w:p w14:paraId="7759C19F" w14:textId="77777777" w:rsidR="00876E9F" w:rsidRPr="00E772E7"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E772E7">
              <w:rPr>
                <w:rFonts w:ascii="Times New Roman" w:eastAsia="Times New Roman" w:hAnsi="Times New Roman" w:cs="Times New Roman"/>
                <w:kern w:val="0"/>
                <w:sz w:val="24"/>
                <w:szCs w:val="24"/>
                <w:lang w:eastAsia="en-IN"/>
                <w14:ligatures w14:val="none"/>
              </w:rPr>
              <w:t>The study highlights the significance of cities in metaverse development for urban tourism, the integration of the metaverse with traditional Chinese culture, and the role of game companies in this industry.</w:t>
            </w:r>
          </w:p>
          <w:p w14:paraId="1A326671" w14:textId="77777777" w:rsidR="00876E9F" w:rsidRPr="00BF5CAC" w:rsidRDefault="00876E9F" w:rsidP="00876E9F">
            <w:pPr>
              <w:spacing w:after="0" w:line="240" w:lineRule="auto"/>
              <w:rPr>
                <w:rFonts w:ascii="Times New Roman" w:hAnsi="Times New Roman" w:cs="Times New Roman"/>
                <w:lang w:eastAsia="zh-CN"/>
              </w:rPr>
            </w:pPr>
          </w:p>
        </w:tc>
        <w:tc>
          <w:tcPr>
            <w:tcW w:w="2199" w:type="dxa"/>
          </w:tcPr>
          <w:p w14:paraId="3BB15E23" w14:textId="4965DCF5" w:rsidR="00876E9F" w:rsidRPr="00BF5CAC" w:rsidRDefault="00876E9F" w:rsidP="00876E9F">
            <w:pPr>
              <w:spacing w:after="0" w:line="240" w:lineRule="auto"/>
              <w:rPr>
                <w:rFonts w:ascii="Times New Roman" w:hAnsi="Times New Roman" w:cs="Times New Roman"/>
                <w:lang w:eastAsia="zh-CN"/>
              </w:rPr>
            </w:pPr>
            <w:r w:rsidRPr="00E772E7">
              <w:rPr>
                <w:rFonts w:ascii="Times New Roman" w:hAnsi="Times New Roman" w:cs="Times New Roman"/>
                <w:sz w:val="24"/>
                <w:szCs w:val="24"/>
                <w:lang w:eastAsia="zh-CN"/>
              </w:rPr>
              <w:t>Literature review, online information review</w:t>
            </w:r>
          </w:p>
        </w:tc>
        <w:tc>
          <w:tcPr>
            <w:tcW w:w="1994" w:type="dxa"/>
          </w:tcPr>
          <w:p w14:paraId="63DA87EE" w14:textId="77777777" w:rsidR="00876E9F" w:rsidRPr="00E772E7"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E772E7">
              <w:rPr>
                <w:rFonts w:ascii="Times New Roman" w:eastAsia="Times New Roman" w:hAnsi="Times New Roman" w:cs="Times New Roman"/>
                <w:kern w:val="0"/>
                <w:sz w:val="24"/>
                <w:szCs w:val="24"/>
                <w:lang w:eastAsia="en-IN"/>
                <w14:ligatures w14:val="none"/>
              </w:rPr>
              <w:t>Future research should explore the growth of metaverse tourism in Chinese urban areas, its managerial implications, and its potential impact on future tourism development.</w:t>
            </w:r>
          </w:p>
          <w:p w14:paraId="13E7B402" w14:textId="77777777" w:rsidR="00876E9F" w:rsidRPr="00BF5CAC" w:rsidRDefault="00876E9F" w:rsidP="00876E9F">
            <w:pPr>
              <w:spacing w:after="0" w:line="240" w:lineRule="auto"/>
              <w:rPr>
                <w:rFonts w:ascii="Times New Roman" w:hAnsi="Times New Roman" w:cs="Times New Roman"/>
                <w:lang w:eastAsia="zh-CN"/>
              </w:rPr>
            </w:pPr>
          </w:p>
        </w:tc>
        <w:tc>
          <w:tcPr>
            <w:tcW w:w="1994" w:type="dxa"/>
          </w:tcPr>
          <w:p w14:paraId="519DA900" w14:textId="77777777" w:rsidR="00876E9F" w:rsidRDefault="00876E9F" w:rsidP="00876E9F">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p w14:paraId="5D4FA603" w14:textId="2869424A" w:rsidR="00876E9F" w:rsidRPr="008E4194" w:rsidRDefault="00876E9F" w:rsidP="00876E9F">
            <w:pPr>
              <w:spacing w:after="0" w:line="24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4"/>
                <w:szCs w:val="24"/>
                <w:lang w:eastAsia="zh-CN"/>
              </w:rPr>
              <w:t xml:space="preserve">          -</w:t>
            </w:r>
          </w:p>
        </w:tc>
      </w:tr>
      <w:tr w:rsidR="00876E9F" w14:paraId="14136374" w14:textId="77777777" w:rsidTr="00933E8C">
        <w:trPr>
          <w:trHeight w:val="498"/>
        </w:trPr>
        <w:tc>
          <w:tcPr>
            <w:tcW w:w="693" w:type="dxa"/>
          </w:tcPr>
          <w:p w14:paraId="571BE353" w14:textId="40D49E7C" w:rsidR="00876E9F" w:rsidRPr="00BF5CAC" w:rsidRDefault="00876E9F" w:rsidP="00876E9F">
            <w:pPr>
              <w:spacing w:after="0" w:line="360" w:lineRule="auto"/>
              <w:rPr>
                <w:rFonts w:ascii="Times New Roman" w:hAnsi="Times New Roman" w:cs="Times New Roman"/>
                <w:lang w:eastAsia="zh-CN"/>
              </w:rPr>
            </w:pPr>
            <w:r>
              <w:rPr>
                <w:rFonts w:ascii="Times New Roman" w:hAnsi="Times New Roman" w:cs="Times New Roman"/>
                <w:sz w:val="24"/>
                <w:szCs w:val="24"/>
                <w:lang w:eastAsia="zh-CN"/>
              </w:rPr>
              <w:t xml:space="preserve">2 </w:t>
            </w:r>
          </w:p>
        </w:tc>
        <w:tc>
          <w:tcPr>
            <w:tcW w:w="1548" w:type="dxa"/>
          </w:tcPr>
          <w:p w14:paraId="0F2FE55E" w14:textId="37D0E346" w:rsidR="00876E9F" w:rsidRPr="00BF5CAC" w:rsidRDefault="00876E9F" w:rsidP="00876E9F">
            <w:pPr>
              <w:spacing w:after="0" w:line="240" w:lineRule="auto"/>
              <w:rPr>
                <w:rFonts w:ascii="Times New Roman" w:eastAsia="Times New Roman" w:hAnsi="Times New Roman" w:cs="Times New Roman"/>
                <w:kern w:val="0"/>
                <w:lang w:eastAsia="en-IN"/>
                <w14:ligatures w14:val="none"/>
              </w:rPr>
            </w:pPr>
            <w:r w:rsidRPr="00126088">
              <w:rPr>
                <w:rFonts w:ascii="Times New Roman" w:hAnsi="Times New Roman" w:cs="Times New Roman"/>
                <w:sz w:val="24"/>
                <w:szCs w:val="24"/>
                <w:lang w:eastAsia="zh-CN"/>
              </w:rPr>
              <w:t>The notion of everyday space being reconfigured as tourism space is one step further with reference to two distinct phenomena: urban beaches and virtual worlds.</w:t>
            </w:r>
          </w:p>
        </w:tc>
        <w:tc>
          <w:tcPr>
            <w:tcW w:w="918" w:type="dxa"/>
          </w:tcPr>
          <w:p w14:paraId="3B7F0424" w14:textId="63ABC14E" w:rsidR="00876E9F" w:rsidRPr="00BF5CAC" w:rsidRDefault="00876E9F" w:rsidP="00876E9F">
            <w:pPr>
              <w:spacing w:after="0" w:line="360" w:lineRule="auto"/>
              <w:rPr>
                <w:rFonts w:ascii="Times New Roman" w:hAnsi="Times New Roman" w:cs="Times New Roman"/>
                <w:lang w:eastAsia="zh-CN"/>
              </w:rPr>
            </w:pPr>
            <w:r>
              <w:rPr>
                <w:rFonts w:ascii="Times New Roman" w:hAnsi="Times New Roman" w:cs="Times New Roman"/>
                <w:sz w:val="24"/>
                <w:szCs w:val="24"/>
                <w:lang w:eastAsia="zh-CN"/>
              </w:rPr>
              <w:t>2009</w:t>
            </w:r>
          </w:p>
        </w:tc>
        <w:tc>
          <w:tcPr>
            <w:tcW w:w="1587" w:type="dxa"/>
          </w:tcPr>
          <w:p w14:paraId="1DDDFC9E" w14:textId="4F23B51C" w:rsidR="00876E9F" w:rsidRPr="00BF5CAC" w:rsidRDefault="00876E9F" w:rsidP="00876E9F">
            <w:pPr>
              <w:spacing w:after="0" w:line="240" w:lineRule="auto"/>
              <w:rPr>
                <w:rFonts w:ascii="Times New Roman" w:eastAsia="Times New Roman" w:hAnsi="Times New Roman" w:cs="Times New Roman"/>
                <w:kern w:val="0"/>
                <w:lang w:eastAsia="en-IN"/>
                <w14:ligatures w14:val="none"/>
              </w:rPr>
            </w:pPr>
            <w:r w:rsidRPr="00126088">
              <w:rPr>
                <w:rFonts w:ascii="Times New Roman" w:eastAsia="Times New Roman" w:hAnsi="Times New Roman" w:cs="Times New Roman"/>
                <w:kern w:val="0"/>
                <w:sz w:val="24"/>
                <w:szCs w:val="24"/>
                <w:lang w:eastAsia="en-IN"/>
                <w14:ligatures w14:val="none"/>
              </w:rPr>
              <w:t>The paper discusses the reconfiguration of everyday space as tourism space with a focus on urban beaches and virtual worlds, explores their commonalities in the context of liminality and liquid modernity, and reflects on the implications for tourism-related research.</w:t>
            </w:r>
          </w:p>
        </w:tc>
        <w:tc>
          <w:tcPr>
            <w:tcW w:w="2199" w:type="dxa"/>
          </w:tcPr>
          <w:p w14:paraId="37A02330" w14:textId="27E7E2F7" w:rsidR="00876E9F" w:rsidRPr="00BF5CAC" w:rsidRDefault="00876E9F" w:rsidP="00876E9F">
            <w:pPr>
              <w:spacing w:after="0" w:line="240" w:lineRule="auto"/>
              <w:rPr>
                <w:rFonts w:ascii="Times New Roman" w:eastAsia="Times New Roman" w:hAnsi="Times New Roman" w:cs="Times New Roman"/>
                <w:kern w:val="0"/>
                <w:lang w:eastAsia="en-IN"/>
                <w14:ligatures w14:val="none"/>
              </w:rPr>
            </w:pPr>
            <w:r w:rsidRPr="00126088">
              <w:rPr>
                <w:rFonts w:ascii="Times New Roman" w:hAnsi="Times New Roman" w:cs="Times New Roman"/>
                <w:sz w:val="24"/>
                <w:szCs w:val="24"/>
                <w:lang w:eastAsia="zh-CN"/>
              </w:rPr>
              <w:t>The methodology involves revisiting John Urry's ideas on 'the end of tourism' and analysing the relationship between tourism and the everyday through case studies of urban beaches and virtual worlds, using concepts of liminality and liquid modernity.</w:t>
            </w:r>
          </w:p>
        </w:tc>
        <w:tc>
          <w:tcPr>
            <w:tcW w:w="1994" w:type="dxa"/>
          </w:tcPr>
          <w:p w14:paraId="1572AC40" w14:textId="05FAF7E0" w:rsidR="00876E9F" w:rsidRPr="00BF5CAC" w:rsidRDefault="00876E9F" w:rsidP="00876E9F">
            <w:pPr>
              <w:spacing w:after="0" w:line="240" w:lineRule="auto"/>
              <w:rPr>
                <w:rFonts w:ascii="Times New Roman" w:eastAsia="Times New Roman" w:hAnsi="Times New Roman" w:cs="Times New Roman"/>
                <w:kern w:val="0"/>
                <w:lang w:eastAsia="en-IN"/>
                <w14:ligatures w14:val="none"/>
              </w:rPr>
            </w:pPr>
            <w:r w:rsidRPr="00126088">
              <w:rPr>
                <w:rFonts w:ascii="Times New Roman" w:eastAsia="Times New Roman" w:hAnsi="Times New Roman" w:cs="Times New Roman"/>
                <w:kern w:val="0"/>
                <w:sz w:val="24"/>
                <w:szCs w:val="24"/>
                <w:lang w:eastAsia="en-IN"/>
                <w14:ligatures w14:val="none"/>
              </w:rPr>
              <w:t>T</w:t>
            </w:r>
            <w:r>
              <w:rPr>
                <w:rFonts w:ascii="Times New Roman" w:eastAsia="Times New Roman" w:hAnsi="Times New Roman" w:cs="Times New Roman"/>
                <w:kern w:val="0"/>
                <w:sz w:val="24"/>
                <w:szCs w:val="24"/>
                <w:lang w:eastAsia="en-IN"/>
                <w14:ligatures w14:val="none"/>
              </w:rPr>
              <w:t xml:space="preserve">he </w:t>
            </w:r>
            <w:r w:rsidRPr="00126088">
              <w:rPr>
                <w:rFonts w:ascii="Times New Roman" w:eastAsia="Times New Roman" w:hAnsi="Times New Roman" w:cs="Times New Roman"/>
                <w:kern w:val="0"/>
                <w:sz w:val="24"/>
                <w:szCs w:val="24"/>
                <w:lang w:eastAsia="en-IN"/>
                <w14:ligatures w14:val="none"/>
              </w:rPr>
              <w:t>need for further exploration of the reconfiguration of everyday space as tourism space and the implications of mobilities in the social sciences. Future research could potentially delve deeper into these areas to understand the evolving relationship between tourism and everyday life.</w:t>
            </w:r>
          </w:p>
        </w:tc>
        <w:tc>
          <w:tcPr>
            <w:tcW w:w="1994" w:type="dxa"/>
          </w:tcPr>
          <w:p w14:paraId="1778E5C5" w14:textId="19AF6012" w:rsidR="00876E9F" w:rsidRPr="00BF5CAC"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520712">
              <w:rPr>
                <w:rFonts w:ascii="Times New Roman" w:hAnsi="Times New Roman" w:cs="Times New Roman"/>
                <w:sz w:val="24"/>
                <w:szCs w:val="24"/>
                <w:lang w:eastAsia="zh-CN"/>
              </w:rPr>
              <w:t>The study may not have considered the full scope of the recent and exponential growth in tourism and migration.</w:t>
            </w:r>
            <w:r>
              <w:rPr>
                <w:rFonts w:ascii="Times New Roman" w:hAnsi="Times New Roman" w:cs="Times New Roman"/>
                <w:sz w:val="24"/>
                <w:szCs w:val="24"/>
                <w:lang w:eastAsia="zh-CN"/>
              </w:rPr>
              <w:t xml:space="preserve"> </w:t>
            </w:r>
            <w:r w:rsidRPr="00520712">
              <w:rPr>
                <w:rFonts w:ascii="Times New Roman" w:hAnsi="Times New Roman" w:cs="Times New Roman"/>
                <w:sz w:val="24"/>
                <w:szCs w:val="24"/>
                <w:lang w:eastAsia="zh-CN"/>
              </w:rPr>
              <w:t>The study may not have fully explored the consequences for tourism</w:t>
            </w:r>
            <w:r>
              <w:rPr>
                <w:rFonts w:ascii="Times New Roman" w:hAnsi="Times New Roman" w:cs="Times New Roman"/>
                <w:sz w:val="24"/>
                <w:szCs w:val="24"/>
                <w:lang w:eastAsia="zh-CN"/>
              </w:rPr>
              <w:t>.</w:t>
            </w:r>
          </w:p>
        </w:tc>
      </w:tr>
    </w:tbl>
    <w:p w14:paraId="6E75265F" w14:textId="77777777" w:rsidR="00651FAF" w:rsidRDefault="00651FAF">
      <w:pPr>
        <w:spacing w:after="0" w:line="360" w:lineRule="auto"/>
        <w:jc w:val="both"/>
        <w:rPr>
          <w:rFonts w:ascii="Times New Roman" w:hAnsi="Times New Roman" w:cs="Times New Roman"/>
          <w:sz w:val="24"/>
          <w:szCs w:val="24"/>
          <w:lang w:eastAsia="zh-CN"/>
        </w:rPr>
      </w:pPr>
    </w:p>
    <w:p w14:paraId="0CDE0AF5" w14:textId="09D10834" w:rsidR="00651FAF" w:rsidRDefault="00651FAF">
      <w:pPr>
        <w:spacing w:after="0" w:line="360" w:lineRule="auto"/>
        <w:jc w:val="both"/>
        <w:rPr>
          <w:rFonts w:ascii="Times New Roman" w:hAnsi="Times New Roman" w:cs="Times New Roman"/>
          <w:sz w:val="24"/>
          <w:szCs w:val="24"/>
          <w:lang w:eastAsia="zh-CN"/>
        </w:rPr>
        <w:sectPr w:rsidR="00651FAF" w:rsidSect="00D25F98">
          <w:pgSz w:w="12240" w:h="15840"/>
          <w:pgMar w:top="1559" w:right="1582" w:bottom="1660" w:left="1338" w:header="731" w:footer="1474" w:gutter="0"/>
          <w:pgBorders w:offsetFrom="page">
            <w:top w:val="single" w:sz="4" w:space="24" w:color="auto"/>
            <w:left w:val="single" w:sz="4" w:space="24" w:color="auto"/>
            <w:bottom w:val="single" w:sz="4" w:space="24" w:color="auto"/>
            <w:right w:val="single" w:sz="4" w:space="24" w:color="auto"/>
          </w:pgBorders>
          <w:cols w:num="2" w:space="720" w:equalWidth="0">
            <w:col w:w="9360" w:space="720"/>
            <w:col w:w="0"/>
          </w:cols>
          <w:docGrid w:linePitch="299"/>
        </w:sectPr>
      </w:pPr>
    </w:p>
    <w:tbl>
      <w:tblPr>
        <w:tblStyle w:val="TableGrid"/>
        <w:tblpPr w:leftFromText="180" w:rightFromText="180" w:horzAnchor="page" w:tblpX="521" w:tblpY="-420"/>
        <w:tblW w:w="11123" w:type="dxa"/>
        <w:tblLook w:val="04A0" w:firstRow="1" w:lastRow="0" w:firstColumn="1" w:lastColumn="0" w:noHBand="0" w:noVBand="1"/>
      </w:tblPr>
      <w:tblGrid>
        <w:gridCol w:w="683"/>
        <w:gridCol w:w="1552"/>
        <w:gridCol w:w="842"/>
        <w:gridCol w:w="1696"/>
        <w:gridCol w:w="2223"/>
        <w:gridCol w:w="2541"/>
        <w:gridCol w:w="1586"/>
      </w:tblGrid>
      <w:tr w:rsidR="00876E9F" w14:paraId="24F15C65" w14:textId="77777777" w:rsidTr="00876E9F">
        <w:trPr>
          <w:trHeight w:val="1267"/>
        </w:trPr>
        <w:tc>
          <w:tcPr>
            <w:tcW w:w="683" w:type="dxa"/>
          </w:tcPr>
          <w:p w14:paraId="71FF9D2E" w14:textId="75544C50" w:rsidR="00876E9F" w:rsidRDefault="00876E9F" w:rsidP="00876E9F">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3 </w:t>
            </w:r>
          </w:p>
        </w:tc>
        <w:tc>
          <w:tcPr>
            <w:tcW w:w="1552" w:type="dxa"/>
          </w:tcPr>
          <w:p w14:paraId="763DDD6D" w14:textId="3E008842" w:rsidR="00876E9F" w:rsidRDefault="00876E9F" w:rsidP="00876E9F">
            <w:pPr>
              <w:spacing w:after="0" w:line="240" w:lineRule="auto"/>
              <w:rPr>
                <w:rFonts w:ascii="Times New Roman" w:hAnsi="Times New Roman" w:cs="Times New Roman"/>
                <w:sz w:val="24"/>
                <w:szCs w:val="24"/>
                <w:lang w:eastAsia="zh-CN"/>
              </w:rPr>
            </w:pPr>
            <w:r w:rsidRPr="00E772E7">
              <w:rPr>
                <w:rFonts w:ascii="Times New Roman" w:hAnsi="Times New Roman" w:cs="Times New Roman"/>
                <w:sz w:val="24"/>
                <w:szCs w:val="24"/>
                <w:lang w:eastAsia="zh-CN"/>
              </w:rPr>
              <w:t>Multilingual tools are intended to make the tourist's experience in a virtual world more interesting.</w:t>
            </w:r>
          </w:p>
        </w:tc>
        <w:tc>
          <w:tcPr>
            <w:tcW w:w="842" w:type="dxa"/>
          </w:tcPr>
          <w:p w14:paraId="3E649835" w14:textId="357814BC" w:rsidR="00876E9F" w:rsidRDefault="00876E9F" w:rsidP="00876E9F">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2012</w:t>
            </w:r>
          </w:p>
        </w:tc>
        <w:tc>
          <w:tcPr>
            <w:tcW w:w="1696" w:type="dxa"/>
          </w:tcPr>
          <w:p w14:paraId="5AC03215" w14:textId="77777777" w:rsidR="00876E9F" w:rsidRPr="00E772E7"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E772E7">
              <w:rPr>
                <w:rFonts w:ascii="Times New Roman" w:eastAsia="Times New Roman" w:hAnsi="Times New Roman" w:cs="Times New Roman"/>
                <w:kern w:val="0"/>
                <w:sz w:val="24"/>
                <w:szCs w:val="24"/>
                <w:lang w:eastAsia="en-IN"/>
                <w14:ligatures w14:val="none"/>
              </w:rPr>
              <w:t>The study explores the potential of virtual worlds in promoting tourism services and introduces the first prototypes of multilingual tools in the virtual environment.</w:t>
            </w:r>
          </w:p>
          <w:p w14:paraId="342FFB9A" w14:textId="77777777" w:rsidR="00876E9F" w:rsidRDefault="00876E9F" w:rsidP="00876E9F">
            <w:pPr>
              <w:spacing w:after="0" w:line="360" w:lineRule="auto"/>
              <w:rPr>
                <w:rFonts w:ascii="Times New Roman" w:hAnsi="Times New Roman" w:cs="Times New Roman"/>
                <w:sz w:val="24"/>
                <w:szCs w:val="24"/>
                <w:lang w:eastAsia="zh-CN"/>
              </w:rPr>
            </w:pPr>
          </w:p>
        </w:tc>
        <w:tc>
          <w:tcPr>
            <w:tcW w:w="2223" w:type="dxa"/>
          </w:tcPr>
          <w:p w14:paraId="2FD40E53" w14:textId="1A4E3BE7" w:rsidR="00876E9F" w:rsidRDefault="00876E9F" w:rsidP="00876E9F">
            <w:pPr>
              <w:spacing w:after="0" w:line="240" w:lineRule="auto"/>
              <w:rPr>
                <w:rFonts w:ascii="Times New Roman" w:hAnsi="Times New Roman" w:cs="Times New Roman"/>
                <w:sz w:val="24"/>
                <w:szCs w:val="24"/>
                <w:lang w:eastAsia="zh-CN"/>
              </w:rPr>
            </w:pPr>
            <w:r w:rsidRPr="00E772E7">
              <w:rPr>
                <w:rFonts w:ascii="Times New Roman" w:hAnsi="Times New Roman" w:cs="Times New Roman"/>
                <w:sz w:val="24"/>
                <w:szCs w:val="24"/>
                <w:lang w:eastAsia="zh-CN"/>
              </w:rPr>
              <w:t>The methodology involved developing a new island in Second Life representing hot spots of Gran Canary, analysing the potential of virtual worlds for promoting tourism services, and presenting multilingual tools in the virtual area.</w:t>
            </w:r>
          </w:p>
        </w:tc>
        <w:tc>
          <w:tcPr>
            <w:tcW w:w="2541" w:type="dxa"/>
          </w:tcPr>
          <w:p w14:paraId="753655A6" w14:textId="465CD274" w:rsidR="00876E9F" w:rsidRDefault="00876E9F" w:rsidP="00876E9F">
            <w:pPr>
              <w:spacing w:after="0" w:line="360" w:lineRule="auto"/>
              <w:rPr>
                <w:rFonts w:ascii="Times New Roman" w:hAnsi="Times New Roman" w:cs="Times New Roman"/>
                <w:sz w:val="24"/>
                <w:szCs w:val="24"/>
                <w:lang w:eastAsia="zh-CN"/>
              </w:rPr>
            </w:pPr>
            <w:r w:rsidRPr="008541E8">
              <w:rPr>
                <w:rFonts w:ascii="Times New Roman" w:eastAsia="Times New Roman" w:hAnsi="Times New Roman" w:cs="Times New Roman"/>
                <w:kern w:val="0"/>
                <w:sz w:val="24"/>
                <w:szCs w:val="24"/>
                <w:lang w:eastAsia="en-IN"/>
                <w14:ligatures w14:val="none"/>
              </w:rPr>
              <w:t>Exploring the means, goals, and needs of using virtual worlds for tourism and analysing their importance for promoting touristic services.</w:t>
            </w:r>
          </w:p>
        </w:tc>
        <w:tc>
          <w:tcPr>
            <w:tcW w:w="1586" w:type="dxa"/>
          </w:tcPr>
          <w:p w14:paraId="6356DCD3" w14:textId="77777777" w:rsidR="00876E9F" w:rsidRDefault="00876E9F" w:rsidP="00876E9F">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p w14:paraId="4080B6CB" w14:textId="16626698" w:rsidR="00876E9F" w:rsidRDefault="00876E9F" w:rsidP="00876E9F">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tc>
      </w:tr>
      <w:tr w:rsidR="00876E9F" w14:paraId="241F5900" w14:textId="77777777" w:rsidTr="00876E9F">
        <w:trPr>
          <w:trHeight w:val="1267"/>
        </w:trPr>
        <w:tc>
          <w:tcPr>
            <w:tcW w:w="683" w:type="dxa"/>
          </w:tcPr>
          <w:p w14:paraId="3A67CA3E" w14:textId="2C051674" w:rsidR="00876E9F" w:rsidRDefault="00876E9F" w:rsidP="00876E9F">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4</w:t>
            </w:r>
          </w:p>
        </w:tc>
        <w:tc>
          <w:tcPr>
            <w:tcW w:w="1552" w:type="dxa"/>
          </w:tcPr>
          <w:p w14:paraId="3AC6823E" w14:textId="5A3B1E1B" w:rsidR="00876E9F" w:rsidRPr="00E772E7" w:rsidRDefault="00876E9F" w:rsidP="00876E9F">
            <w:pPr>
              <w:spacing w:after="0" w:line="240" w:lineRule="auto"/>
              <w:rPr>
                <w:rFonts w:ascii="Times New Roman" w:hAnsi="Times New Roman" w:cs="Times New Roman"/>
                <w:sz w:val="24"/>
                <w:szCs w:val="24"/>
                <w:lang w:eastAsia="zh-CN"/>
              </w:rPr>
            </w:pPr>
            <w:r w:rsidRPr="00D13753">
              <w:rPr>
                <w:rFonts w:ascii="Times New Roman" w:hAnsi="Times New Roman" w:cs="Times New Roman"/>
                <w:sz w:val="24"/>
                <w:szCs w:val="24"/>
                <w:lang w:eastAsia="zh-CN"/>
              </w:rPr>
              <w:t>The factors driving the development of metaverse tourism are planning and management; economic, sociocultural, and technological factors; and recognition and acceptance.</w:t>
            </w:r>
          </w:p>
        </w:tc>
        <w:tc>
          <w:tcPr>
            <w:tcW w:w="842" w:type="dxa"/>
          </w:tcPr>
          <w:p w14:paraId="6C7F5691" w14:textId="28FED3F7" w:rsidR="00876E9F" w:rsidRDefault="00876E9F" w:rsidP="00876E9F">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696" w:type="dxa"/>
          </w:tcPr>
          <w:p w14:paraId="5316829F" w14:textId="77777777" w:rsidR="00876E9F" w:rsidRPr="00F12CD2"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F12CD2">
              <w:rPr>
                <w:rFonts w:ascii="Times New Roman" w:eastAsia="Times New Roman" w:hAnsi="Times New Roman" w:cs="Times New Roman"/>
                <w:kern w:val="0"/>
                <w:sz w:val="24"/>
                <w:szCs w:val="24"/>
                <w:lang w:eastAsia="en-IN"/>
                <w14:ligatures w14:val="none"/>
              </w:rPr>
              <w:t>Metaverse tourism, driven by planning, management, economic, sociocultural, and technological factors, faces challenges from government, industry, tourists, local communities, and educational institutions, while gaining recognition and acceptance.</w:t>
            </w:r>
          </w:p>
          <w:p w14:paraId="6C28F4E8" w14:textId="77777777" w:rsidR="00876E9F" w:rsidRPr="00E772E7" w:rsidRDefault="00876E9F" w:rsidP="00876E9F">
            <w:pPr>
              <w:spacing w:after="0" w:line="240" w:lineRule="auto"/>
              <w:rPr>
                <w:rFonts w:ascii="Times New Roman" w:eastAsia="Times New Roman" w:hAnsi="Times New Roman" w:cs="Times New Roman"/>
                <w:kern w:val="0"/>
                <w:sz w:val="24"/>
                <w:szCs w:val="24"/>
                <w:lang w:eastAsia="en-IN"/>
                <w14:ligatures w14:val="none"/>
              </w:rPr>
            </w:pPr>
          </w:p>
        </w:tc>
        <w:tc>
          <w:tcPr>
            <w:tcW w:w="2223" w:type="dxa"/>
          </w:tcPr>
          <w:p w14:paraId="7A484869" w14:textId="219DEA13" w:rsidR="00876E9F" w:rsidRPr="00E772E7" w:rsidRDefault="00876E9F" w:rsidP="00876E9F">
            <w:pPr>
              <w:spacing w:after="0" w:line="240" w:lineRule="auto"/>
              <w:rPr>
                <w:rFonts w:ascii="Times New Roman" w:hAnsi="Times New Roman" w:cs="Times New Roman"/>
                <w:sz w:val="24"/>
                <w:szCs w:val="24"/>
                <w:lang w:eastAsia="zh-CN"/>
              </w:rPr>
            </w:pPr>
            <w:r w:rsidRPr="00112363">
              <w:rPr>
                <w:rFonts w:ascii="Times New Roman" w:eastAsia="Times New Roman" w:hAnsi="Times New Roman" w:cs="Times New Roman"/>
                <w:kern w:val="0"/>
                <w:sz w:val="24"/>
                <w:szCs w:val="24"/>
                <w:lang w:eastAsia="en-IN"/>
                <w14:ligatures w14:val="none"/>
              </w:rPr>
              <w:t>Qualitative in-depth interviews with 19 representative metaverse tourism stakeholders were conducted, based on a modified conceptual model of destination competitiveness and stakeholder theory.</w:t>
            </w:r>
          </w:p>
        </w:tc>
        <w:tc>
          <w:tcPr>
            <w:tcW w:w="2541" w:type="dxa"/>
          </w:tcPr>
          <w:p w14:paraId="420EE625" w14:textId="4229AC59" w:rsidR="00876E9F" w:rsidRPr="00E772E7" w:rsidRDefault="00876E9F" w:rsidP="00876E9F">
            <w:pPr>
              <w:spacing w:after="0" w:line="240" w:lineRule="auto"/>
              <w:rPr>
                <w:rFonts w:ascii="Times New Roman" w:eastAsia="Times New Roman" w:hAnsi="Times New Roman" w:cs="Times New Roman"/>
                <w:kern w:val="0"/>
                <w:sz w:val="24"/>
                <w:szCs w:val="24"/>
                <w:lang w:eastAsia="en-IN"/>
                <w14:ligatures w14:val="none"/>
              </w:rPr>
            </w:pPr>
            <w:r w:rsidRPr="00112363">
              <w:rPr>
                <w:rFonts w:ascii="Times New Roman" w:eastAsia="Times New Roman" w:hAnsi="Times New Roman" w:cs="Times New Roman"/>
                <w:kern w:val="0"/>
                <w:sz w:val="24"/>
                <w:szCs w:val="24"/>
                <w:lang w:eastAsia="en-IN"/>
                <w14:ligatures w14:val="none"/>
              </w:rPr>
              <w:t>Exploring the impact of the government, industry, tourists, local communities, and educational institutions on the development of metaverse tourism in more detail.</w:t>
            </w:r>
          </w:p>
        </w:tc>
        <w:tc>
          <w:tcPr>
            <w:tcW w:w="1586" w:type="dxa"/>
          </w:tcPr>
          <w:p w14:paraId="509FF8F9" w14:textId="580683D3" w:rsidR="00876E9F" w:rsidRDefault="00876E9F" w:rsidP="00876E9F">
            <w:pPr>
              <w:spacing w:after="0" w:line="240" w:lineRule="auto"/>
              <w:rPr>
                <w:rFonts w:ascii="Times New Roman" w:hAnsi="Times New Roman" w:cs="Times New Roman"/>
                <w:sz w:val="24"/>
                <w:szCs w:val="24"/>
                <w:lang w:eastAsia="zh-CN"/>
              </w:rPr>
            </w:pPr>
          </w:p>
        </w:tc>
      </w:tr>
    </w:tbl>
    <w:p w14:paraId="7AD42AD4" w14:textId="77777777" w:rsidR="00933E8C" w:rsidRDefault="00933E8C" w:rsidP="00E772E7">
      <w:pPr>
        <w:spacing w:after="0" w:line="240" w:lineRule="auto"/>
        <w:jc w:val="both"/>
        <w:rPr>
          <w:rFonts w:ascii="Times New Roman" w:hAnsi="Times New Roman" w:cs="Times New Roman"/>
          <w:sz w:val="24"/>
          <w:szCs w:val="24"/>
          <w:lang w:eastAsia="zh-CN"/>
        </w:rPr>
      </w:pPr>
    </w:p>
    <w:p w14:paraId="08506B21" w14:textId="77777777" w:rsidR="00933E8C" w:rsidRDefault="00933E8C">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tbl>
      <w:tblPr>
        <w:tblStyle w:val="TableGrid"/>
        <w:tblpPr w:leftFromText="180" w:rightFromText="180" w:horzAnchor="page" w:tblpX="621" w:tblpY="-510"/>
        <w:tblW w:w="11074" w:type="dxa"/>
        <w:tblLook w:val="04A0" w:firstRow="1" w:lastRow="0" w:firstColumn="1" w:lastColumn="0" w:noHBand="0" w:noVBand="1"/>
      </w:tblPr>
      <w:tblGrid>
        <w:gridCol w:w="562"/>
        <w:gridCol w:w="1560"/>
        <w:gridCol w:w="850"/>
        <w:gridCol w:w="1701"/>
        <w:gridCol w:w="2268"/>
        <w:gridCol w:w="2551"/>
        <w:gridCol w:w="1582"/>
      </w:tblGrid>
      <w:tr w:rsidR="003E5EE6" w14:paraId="75F70590" w14:textId="77777777" w:rsidTr="003E5EE6">
        <w:trPr>
          <w:trHeight w:val="955"/>
        </w:trPr>
        <w:tc>
          <w:tcPr>
            <w:tcW w:w="562" w:type="dxa"/>
          </w:tcPr>
          <w:p w14:paraId="0075683A" w14:textId="1F3F2958" w:rsidR="003E5EE6" w:rsidRDefault="00D13753" w:rsidP="003E5EE6">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5</w:t>
            </w:r>
            <w:r w:rsidR="003E5EE6">
              <w:rPr>
                <w:rFonts w:ascii="Times New Roman" w:hAnsi="Times New Roman" w:cs="Times New Roman"/>
                <w:sz w:val="24"/>
                <w:szCs w:val="24"/>
                <w:lang w:eastAsia="zh-CN"/>
              </w:rPr>
              <w:t xml:space="preserve"> </w:t>
            </w:r>
          </w:p>
        </w:tc>
        <w:tc>
          <w:tcPr>
            <w:tcW w:w="1560" w:type="dxa"/>
          </w:tcPr>
          <w:p w14:paraId="332C3863" w14:textId="611FFB9B" w:rsidR="003E5EE6" w:rsidRDefault="003E5EE6" w:rsidP="003E5EE6">
            <w:pPr>
              <w:spacing w:after="0" w:line="240" w:lineRule="auto"/>
              <w:rPr>
                <w:rFonts w:ascii="Times New Roman" w:hAnsi="Times New Roman" w:cs="Times New Roman"/>
                <w:sz w:val="24"/>
                <w:szCs w:val="24"/>
                <w:lang w:eastAsia="zh-CN"/>
              </w:rPr>
            </w:pPr>
            <w:r w:rsidRPr="003E5EE6">
              <w:rPr>
                <w:rFonts w:ascii="Times New Roman" w:hAnsi="Times New Roman" w:cs="Times New Roman"/>
                <w:sz w:val="24"/>
                <w:szCs w:val="24"/>
                <w:lang w:eastAsia="zh-CN"/>
              </w:rPr>
              <w:t>The Metaverse has the potential to transform the tourism industry by enhancing the tourism experience and creating lasting memories for visitors.</w:t>
            </w:r>
          </w:p>
        </w:tc>
        <w:tc>
          <w:tcPr>
            <w:tcW w:w="850" w:type="dxa"/>
          </w:tcPr>
          <w:p w14:paraId="427BF419" w14:textId="721CC577" w:rsidR="003E5EE6" w:rsidRDefault="003E5EE6" w:rsidP="003E5EE6">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701" w:type="dxa"/>
          </w:tcPr>
          <w:p w14:paraId="1853C0AE" w14:textId="77777777" w:rsidR="002C156A" w:rsidRPr="002C156A" w:rsidRDefault="002C156A" w:rsidP="002C156A">
            <w:pPr>
              <w:spacing w:after="0" w:line="240" w:lineRule="auto"/>
              <w:rPr>
                <w:rFonts w:ascii="Times New Roman" w:eastAsia="Times New Roman" w:hAnsi="Times New Roman" w:cs="Times New Roman"/>
                <w:kern w:val="0"/>
                <w:sz w:val="24"/>
                <w:szCs w:val="24"/>
                <w:lang w:eastAsia="en-IN"/>
                <w14:ligatures w14:val="none"/>
              </w:rPr>
            </w:pPr>
            <w:r w:rsidRPr="002C156A">
              <w:rPr>
                <w:rFonts w:ascii="Times New Roman" w:eastAsia="Times New Roman" w:hAnsi="Times New Roman" w:cs="Times New Roman"/>
                <w:kern w:val="0"/>
                <w:sz w:val="24"/>
                <w:szCs w:val="24"/>
                <w:lang w:eastAsia="en-IN"/>
                <w14:ligatures w14:val="none"/>
              </w:rPr>
              <w:t>The Metaverse's transformative potential in the tourism industry is evident in its ability to create interactive and immersive experiences for tourists, including virtual travel and cultural preservation through shared virtual spaces.</w:t>
            </w:r>
          </w:p>
          <w:p w14:paraId="28504906" w14:textId="77777777" w:rsidR="003E5EE6" w:rsidRDefault="003E5EE6" w:rsidP="003E5EE6">
            <w:pPr>
              <w:spacing w:after="0" w:line="360" w:lineRule="auto"/>
              <w:rPr>
                <w:rFonts w:ascii="Times New Roman" w:hAnsi="Times New Roman" w:cs="Times New Roman"/>
                <w:sz w:val="24"/>
                <w:szCs w:val="24"/>
                <w:lang w:eastAsia="zh-CN"/>
              </w:rPr>
            </w:pPr>
          </w:p>
        </w:tc>
        <w:tc>
          <w:tcPr>
            <w:tcW w:w="2268" w:type="dxa"/>
          </w:tcPr>
          <w:p w14:paraId="2C821BFB" w14:textId="5E53E643" w:rsidR="002C156A" w:rsidRPr="002C156A" w:rsidRDefault="002C156A" w:rsidP="002C156A">
            <w:pPr>
              <w:spacing w:after="0" w:line="240" w:lineRule="auto"/>
              <w:rPr>
                <w:rFonts w:ascii="Times New Roman" w:eastAsia="Times New Roman" w:hAnsi="Times New Roman" w:cs="Times New Roman"/>
                <w:kern w:val="0"/>
                <w:sz w:val="24"/>
                <w:szCs w:val="24"/>
                <w:lang w:eastAsia="en-IN"/>
                <w14:ligatures w14:val="none"/>
              </w:rPr>
            </w:pPr>
            <w:r w:rsidRPr="002C156A">
              <w:rPr>
                <w:rFonts w:ascii="Times New Roman" w:eastAsia="Times New Roman" w:hAnsi="Times New Roman" w:cs="Times New Roman"/>
                <w:kern w:val="0"/>
                <w:sz w:val="24"/>
                <w:szCs w:val="24"/>
                <w:lang w:eastAsia="en-IN"/>
                <w14:ligatures w14:val="none"/>
              </w:rPr>
              <w:t xml:space="preserve">Menna Adel's 2023 study used a quantitative approach with 243 randomly selected tourists, </w:t>
            </w:r>
            <w:r w:rsidR="007C068D" w:rsidRPr="002C156A">
              <w:rPr>
                <w:rFonts w:ascii="Times New Roman" w:eastAsia="Times New Roman" w:hAnsi="Times New Roman" w:cs="Times New Roman"/>
                <w:kern w:val="0"/>
                <w:sz w:val="24"/>
                <w:szCs w:val="24"/>
                <w:lang w:eastAsia="en-IN"/>
                <w14:ligatures w14:val="none"/>
              </w:rPr>
              <w:t>analysing</w:t>
            </w:r>
            <w:r w:rsidRPr="002C156A">
              <w:rPr>
                <w:rFonts w:ascii="Times New Roman" w:eastAsia="Times New Roman" w:hAnsi="Times New Roman" w:cs="Times New Roman"/>
                <w:kern w:val="0"/>
                <w:sz w:val="24"/>
                <w:szCs w:val="24"/>
                <w:lang w:eastAsia="en-IN"/>
                <w14:ligatures w14:val="none"/>
              </w:rPr>
              <w:t xml:space="preserve"> data using SPSS software. The sample was diverse, mainly tech-savvy individuals aged 25-44, who </w:t>
            </w:r>
            <w:r w:rsidR="007C068D" w:rsidRPr="002C156A">
              <w:rPr>
                <w:rFonts w:ascii="Times New Roman" w:eastAsia="Times New Roman" w:hAnsi="Times New Roman" w:cs="Times New Roman"/>
                <w:kern w:val="0"/>
                <w:sz w:val="24"/>
                <w:szCs w:val="24"/>
                <w:lang w:eastAsia="en-IN"/>
                <w14:ligatures w14:val="none"/>
              </w:rPr>
              <w:t>travelled</w:t>
            </w:r>
            <w:r w:rsidRPr="002C156A">
              <w:rPr>
                <w:rFonts w:ascii="Times New Roman" w:eastAsia="Times New Roman" w:hAnsi="Times New Roman" w:cs="Times New Roman"/>
                <w:kern w:val="0"/>
                <w:sz w:val="24"/>
                <w:szCs w:val="24"/>
                <w:lang w:eastAsia="en-IN"/>
                <w14:ligatures w14:val="none"/>
              </w:rPr>
              <w:t xml:space="preserve"> for recreational purposes. The majority sought new experiences. The study stressed the need for reliability and validity testing using Cronbach's alpha to ensure consistency in the sample items.</w:t>
            </w:r>
          </w:p>
          <w:p w14:paraId="2B0E368F" w14:textId="77777777" w:rsidR="003E5EE6" w:rsidRDefault="003E5EE6" w:rsidP="003E5EE6">
            <w:pPr>
              <w:spacing w:after="0" w:line="360" w:lineRule="auto"/>
              <w:rPr>
                <w:rFonts w:ascii="Times New Roman" w:hAnsi="Times New Roman" w:cs="Times New Roman"/>
                <w:sz w:val="24"/>
                <w:szCs w:val="24"/>
                <w:lang w:eastAsia="zh-CN"/>
              </w:rPr>
            </w:pPr>
          </w:p>
        </w:tc>
        <w:tc>
          <w:tcPr>
            <w:tcW w:w="2551" w:type="dxa"/>
          </w:tcPr>
          <w:p w14:paraId="454F6AD1" w14:textId="77777777" w:rsidR="002C156A" w:rsidRPr="002C156A" w:rsidRDefault="002C156A" w:rsidP="002C156A">
            <w:pPr>
              <w:spacing w:after="0" w:line="240" w:lineRule="auto"/>
              <w:rPr>
                <w:rFonts w:ascii="Times New Roman" w:eastAsia="Times New Roman" w:hAnsi="Times New Roman" w:cs="Times New Roman"/>
                <w:kern w:val="0"/>
                <w:sz w:val="24"/>
                <w:szCs w:val="24"/>
                <w:lang w:eastAsia="en-IN"/>
                <w14:ligatures w14:val="none"/>
              </w:rPr>
            </w:pPr>
            <w:r w:rsidRPr="002C156A">
              <w:rPr>
                <w:rFonts w:ascii="Times New Roman" w:eastAsia="Times New Roman" w:hAnsi="Times New Roman" w:cs="Times New Roman"/>
                <w:kern w:val="0"/>
                <w:sz w:val="24"/>
                <w:szCs w:val="24"/>
                <w:lang w:eastAsia="en-IN"/>
                <w14:ligatures w14:val="none"/>
              </w:rPr>
              <w:t>The study explores the potential of the Metaverse in transforming the tourism industry, addressing security, privacy, ethical, and sustainable practices, and staying updated with technological advancements to enhance the experience.</w:t>
            </w:r>
          </w:p>
          <w:p w14:paraId="5B4FDB72" w14:textId="77777777" w:rsidR="003E5EE6" w:rsidRDefault="003E5EE6" w:rsidP="003E5EE6">
            <w:pPr>
              <w:spacing w:after="0" w:line="360" w:lineRule="auto"/>
              <w:rPr>
                <w:rFonts w:ascii="Times New Roman" w:hAnsi="Times New Roman" w:cs="Times New Roman"/>
                <w:sz w:val="24"/>
                <w:szCs w:val="24"/>
                <w:lang w:eastAsia="zh-CN"/>
              </w:rPr>
            </w:pPr>
          </w:p>
        </w:tc>
        <w:tc>
          <w:tcPr>
            <w:tcW w:w="1582" w:type="dxa"/>
          </w:tcPr>
          <w:p w14:paraId="176E1E2F" w14:textId="77777777" w:rsidR="002C156A" w:rsidRPr="002C156A" w:rsidRDefault="002C156A" w:rsidP="002C156A">
            <w:pPr>
              <w:spacing w:after="0" w:line="240" w:lineRule="auto"/>
              <w:rPr>
                <w:rFonts w:ascii="Times New Roman" w:eastAsia="Times New Roman" w:hAnsi="Times New Roman" w:cs="Times New Roman"/>
                <w:kern w:val="0"/>
                <w:sz w:val="24"/>
                <w:szCs w:val="24"/>
                <w:lang w:eastAsia="en-IN"/>
                <w14:ligatures w14:val="none"/>
              </w:rPr>
            </w:pPr>
            <w:r w:rsidRPr="002C156A">
              <w:rPr>
                <w:rFonts w:ascii="Times New Roman" w:eastAsia="Times New Roman" w:hAnsi="Times New Roman" w:cs="Times New Roman"/>
                <w:kern w:val="0"/>
                <w:sz w:val="24"/>
                <w:szCs w:val="24"/>
                <w:lang w:eastAsia="en-IN"/>
                <w14:ligatures w14:val="none"/>
              </w:rPr>
              <w:t>The study's limitations include a small sample size, reliance on self-reported data, potential inaccuracies in questionnaire use, need for further research on long-term effects, lack of ethical implications, examination of challenges faced by different demographic groups, and cultural differences.</w:t>
            </w:r>
          </w:p>
          <w:p w14:paraId="21A299E7" w14:textId="77777777" w:rsidR="003E5EE6" w:rsidRDefault="003E5EE6" w:rsidP="003E5EE6">
            <w:pPr>
              <w:spacing w:after="0" w:line="360" w:lineRule="auto"/>
              <w:rPr>
                <w:rFonts w:ascii="Times New Roman" w:hAnsi="Times New Roman" w:cs="Times New Roman"/>
                <w:sz w:val="24"/>
                <w:szCs w:val="24"/>
                <w:lang w:eastAsia="zh-CN"/>
              </w:rPr>
            </w:pPr>
          </w:p>
        </w:tc>
      </w:tr>
      <w:tr w:rsidR="003F0F1D" w14:paraId="5018E84F" w14:textId="77777777" w:rsidTr="003E5EE6">
        <w:trPr>
          <w:trHeight w:val="955"/>
        </w:trPr>
        <w:tc>
          <w:tcPr>
            <w:tcW w:w="562" w:type="dxa"/>
          </w:tcPr>
          <w:p w14:paraId="6A6456B0" w14:textId="0EAB626A" w:rsidR="003F0F1D" w:rsidRDefault="003F0F1D" w:rsidP="003F0F1D">
            <w:pPr>
              <w:spacing w:after="0" w:line="360" w:lineRule="auto"/>
              <w:rPr>
                <w:rFonts w:ascii="Times New Roman" w:hAnsi="Times New Roman" w:cs="Times New Roman"/>
                <w:sz w:val="24"/>
                <w:szCs w:val="24"/>
                <w:lang w:eastAsia="zh-CN"/>
              </w:rPr>
            </w:pPr>
            <w:r>
              <w:rPr>
                <w:rFonts w:ascii="Times New Roman" w:hAnsi="Times New Roman" w:cs="Times New Roman"/>
                <w:lang w:eastAsia="zh-CN"/>
              </w:rPr>
              <w:t>6</w:t>
            </w:r>
          </w:p>
        </w:tc>
        <w:tc>
          <w:tcPr>
            <w:tcW w:w="1560" w:type="dxa"/>
          </w:tcPr>
          <w:p w14:paraId="5FEB40EA"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r w:rsidRPr="003F0F1D">
              <w:rPr>
                <w:rFonts w:ascii="Times New Roman" w:eastAsia="Times New Roman" w:hAnsi="Times New Roman" w:cs="Times New Roman"/>
                <w:kern w:val="0"/>
                <w:sz w:val="24"/>
                <w:szCs w:val="24"/>
                <w:lang w:eastAsia="en-IN"/>
                <w14:ligatures w14:val="none"/>
              </w:rPr>
              <w:t>The study evaluates the feasibility of constructing a metaverse tourist attraction.</w:t>
            </w:r>
          </w:p>
          <w:p w14:paraId="265E95AD" w14:textId="1BDBBC95" w:rsidR="003F0F1D" w:rsidRPr="003F0F1D" w:rsidRDefault="003F0F1D" w:rsidP="003F0F1D">
            <w:pPr>
              <w:spacing w:after="0" w:line="240" w:lineRule="auto"/>
              <w:rPr>
                <w:rFonts w:ascii="Times New Roman" w:hAnsi="Times New Roman" w:cs="Times New Roman"/>
                <w:sz w:val="24"/>
                <w:szCs w:val="24"/>
                <w:lang w:eastAsia="zh-CN"/>
              </w:rPr>
            </w:pPr>
          </w:p>
        </w:tc>
        <w:tc>
          <w:tcPr>
            <w:tcW w:w="850" w:type="dxa"/>
          </w:tcPr>
          <w:p w14:paraId="15A0CB5E" w14:textId="5F264AFD" w:rsidR="003F0F1D" w:rsidRPr="003F0F1D" w:rsidRDefault="003F0F1D" w:rsidP="003F0F1D">
            <w:pPr>
              <w:spacing w:after="0" w:line="360" w:lineRule="auto"/>
              <w:rPr>
                <w:rFonts w:ascii="Times New Roman" w:hAnsi="Times New Roman" w:cs="Times New Roman"/>
                <w:sz w:val="24"/>
                <w:szCs w:val="24"/>
                <w:lang w:eastAsia="zh-CN"/>
              </w:rPr>
            </w:pPr>
            <w:r w:rsidRPr="003F0F1D">
              <w:rPr>
                <w:rFonts w:ascii="Times New Roman" w:hAnsi="Times New Roman" w:cs="Times New Roman"/>
                <w:sz w:val="24"/>
                <w:szCs w:val="24"/>
                <w:lang w:eastAsia="zh-CN"/>
              </w:rPr>
              <w:t>2023</w:t>
            </w:r>
          </w:p>
        </w:tc>
        <w:tc>
          <w:tcPr>
            <w:tcW w:w="1701" w:type="dxa"/>
          </w:tcPr>
          <w:p w14:paraId="5B17C106"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r w:rsidRPr="003F0F1D">
              <w:rPr>
                <w:rFonts w:ascii="Times New Roman" w:eastAsia="Times New Roman" w:hAnsi="Times New Roman" w:cs="Times New Roman"/>
                <w:kern w:val="0"/>
                <w:sz w:val="24"/>
                <w:szCs w:val="24"/>
                <w:lang w:eastAsia="en-IN"/>
                <w14:ligatures w14:val="none"/>
              </w:rPr>
              <w:t>The metaverse, a virtual space, has the potential to transform industries like cultural tourism by utilizing advanced technologies like IoT, blockchain, and 5G for data management, network reliability, and security.</w:t>
            </w:r>
          </w:p>
          <w:p w14:paraId="54A68D7E"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p>
        </w:tc>
        <w:tc>
          <w:tcPr>
            <w:tcW w:w="2268" w:type="dxa"/>
          </w:tcPr>
          <w:p w14:paraId="3954D959"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r w:rsidRPr="003F0F1D">
              <w:rPr>
                <w:rFonts w:ascii="Times New Roman" w:eastAsia="Times New Roman" w:hAnsi="Times New Roman" w:cs="Times New Roman"/>
                <w:kern w:val="0"/>
                <w:sz w:val="24"/>
                <w:szCs w:val="24"/>
                <w:lang w:eastAsia="en-IN"/>
                <w14:ligatures w14:val="none"/>
              </w:rPr>
              <w:t>The methodology explores metaverse concepts, scenic spots, operational models, and new technologies for the culture-tourism industry, aiming to enhance standardization and enhance market standardization.</w:t>
            </w:r>
          </w:p>
          <w:p w14:paraId="148F0B65" w14:textId="2A0A654D"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p>
        </w:tc>
        <w:tc>
          <w:tcPr>
            <w:tcW w:w="2551" w:type="dxa"/>
          </w:tcPr>
          <w:p w14:paraId="072300D4"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r w:rsidRPr="003F0F1D">
              <w:rPr>
                <w:rFonts w:ascii="Times New Roman" w:eastAsia="Times New Roman" w:hAnsi="Times New Roman" w:cs="Times New Roman"/>
                <w:kern w:val="0"/>
                <w:sz w:val="24"/>
                <w:szCs w:val="24"/>
                <w:lang w:eastAsia="en-IN"/>
                <w14:ligatures w14:val="none"/>
              </w:rPr>
              <w:t>Future research should explore the integration of metaverse technology in cultural tourism, focusing on application prospects, risks, challenges, and countermeasures. In-depth studies on technical frameworks, scalability, interaction design, and user experience are also needed.</w:t>
            </w:r>
          </w:p>
          <w:p w14:paraId="4EB4D564" w14:textId="7982CD49"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p>
        </w:tc>
        <w:tc>
          <w:tcPr>
            <w:tcW w:w="1582" w:type="dxa"/>
          </w:tcPr>
          <w:p w14:paraId="07051AC4" w14:textId="77777777"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r w:rsidRPr="003F0F1D">
              <w:rPr>
                <w:rFonts w:ascii="Times New Roman" w:eastAsia="Times New Roman" w:hAnsi="Times New Roman" w:cs="Times New Roman"/>
                <w:kern w:val="0"/>
                <w:sz w:val="24"/>
                <w:szCs w:val="24"/>
                <w:lang w:eastAsia="en-IN"/>
                <w14:ligatures w14:val="none"/>
              </w:rPr>
              <w:t>The study's limitations include technical and security challenges for the metaverse scenic vision, which depends on technological advancements and policy enforcement.</w:t>
            </w:r>
          </w:p>
          <w:p w14:paraId="0A6B43E9" w14:textId="64E38228" w:rsidR="003F0F1D" w:rsidRPr="003F0F1D" w:rsidRDefault="003F0F1D" w:rsidP="003F0F1D">
            <w:pPr>
              <w:spacing w:after="0" w:line="240" w:lineRule="auto"/>
              <w:rPr>
                <w:rFonts w:ascii="Times New Roman" w:eastAsia="Times New Roman" w:hAnsi="Times New Roman" w:cs="Times New Roman"/>
                <w:kern w:val="0"/>
                <w:sz w:val="24"/>
                <w:szCs w:val="24"/>
                <w:lang w:eastAsia="en-IN"/>
                <w14:ligatures w14:val="none"/>
              </w:rPr>
            </w:pPr>
          </w:p>
        </w:tc>
      </w:tr>
    </w:tbl>
    <w:p w14:paraId="66C230F0" w14:textId="77777777" w:rsidR="003E5EE6" w:rsidRDefault="003E5EE6">
      <w:pPr>
        <w:spacing w:after="0" w:line="360" w:lineRule="auto"/>
        <w:jc w:val="both"/>
        <w:rPr>
          <w:rFonts w:ascii="Times New Roman" w:hAnsi="Times New Roman" w:cs="Times New Roman"/>
          <w:sz w:val="24"/>
          <w:szCs w:val="24"/>
          <w:lang w:eastAsia="zh-CN"/>
        </w:rPr>
      </w:pPr>
    </w:p>
    <w:p w14:paraId="17417503" w14:textId="77777777" w:rsidR="003E5EE6" w:rsidRDefault="003E5EE6">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tbl>
      <w:tblPr>
        <w:tblStyle w:val="TableGrid"/>
        <w:tblpPr w:leftFromText="180" w:rightFromText="180" w:horzAnchor="page" w:tblpX="571" w:tblpY="-600"/>
        <w:tblW w:w="11081" w:type="dxa"/>
        <w:tblLook w:val="04A0" w:firstRow="1" w:lastRow="0" w:firstColumn="1" w:lastColumn="0" w:noHBand="0" w:noVBand="1"/>
      </w:tblPr>
      <w:tblGrid>
        <w:gridCol w:w="541"/>
        <w:gridCol w:w="1789"/>
        <w:gridCol w:w="836"/>
        <w:gridCol w:w="1676"/>
        <w:gridCol w:w="2182"/>
        <w:gridCol w:w="2467"/>
        <w:gridCol w:w="1590"/>
      </w:tblGrid>
      <w:tr w:rsidR="0037675E" w14:paraId="5AF43EC4" w14:textId="77777777" w:rsidTr="00381C2D">
        <w:trPr>
          <w:trHeight w:val="4305"/>
        </w:trPr>
        <w:tc>
          <w:tcPr>
            <w:tcW w:w="562" w:type="dxa"/>
          </w:tcPr>
          <w:p w14:paraId="25BF6746" w14:textId="72236D93" w:rsidR="00381C2D" w:rsidRPr="00B7246E" w:rsidRDefault="00B7246E" w:rsidP="00381C2D">
            <w:pPr>
              <w:spacing w:after="0" w:line="360" w:lineRule="auto"/>
              <w:rPr>
                <w:rFonts w:ascii="Times New Roman" w:hAnsi="Times New Roman" w:cs="Times New Roman"/>
                <w:sz w:val="24"/>
                <w:szCs w:val="24"/>
                <w:lang w:eastAsia="zh-CN"/>
              </w:rPr>
            </w:pPr>
            <w:r w:rsidRPr="00B7246E">
              <w:rPr>
                <w:rFonts w:ascii="Times New Roman" w:hAnsi="Times New Roman" w:cs="Times New Roman"/>
                <w:sz w:val="24"/>
                <w:szCs w:val="24"/>
                <w:lang w:eastAsia="zh-CN"/>
              </w:rPr>
              <w:t>7</w:t>
            </w:r>
          </w:p>
        </w:tc>
        <w:tc>
          <w:tcPr>
            <w:tcW w:w="1560" w:type="dxa"/>
          </w:tcPr>
          <w:p w14:paraId="3E82567A" w14:textId="77777777" w:rsidR="00B7246E" w:rsidRPr="00B7246E" w:rsidRDefault="00B7246E" w:rsidP="00B7246E">
            <w:pPr>
              <w:spacing w:after="0" w:line="240" w:lineRule="auto"/>
              <w:rPr>
                <w:rFonts w:ascii="Times New Roman" w:eastAsia="Times New Roman" w:hAnsi="Times New Roman" w:cs="Times New Roman"/>
                <w:kern w:val="0"/>
                <w:sz w:val="24"/>
                <w:szCs w:val="24"/>
                <w:lang w:eastAsia="en-IN"/>
                <w14:ligatures w14:val="none"/>
              </w:rPr>
            </w:pPr>
            <w:r w:rsidRPr="00B7246E">
              <w:rPr>
                <w:rFonts w:ascii="Times New Roman" w:eastAsia="Times New Roman" w:hAnsi="Times New Roman" w:cs="Times New Roman"/>
                <w:kern w:val="0"/>
                <w:sz w:val="24"/>
                <w:szCs w:val="24"/>
                <w:lang w:eastAsia="en-IN"/>
                <w14:ligatures w14:val="none"/>
              </w:rPr>
              <w:t xml:space="preserve">The metaverse's holistic presence, including spatial, social, and self-presence aspects, and holistic happiness, including </w:t>
            </w:r>
            <w:proofErr w:type="spellStart"/>
            <w:r w:rsidRPr="00B7246E">
              <w:rPr>
                <w:rFonts w:ascii="Times New Roman" w:eastAsia="Times New Roman" w:hAnsi="Times New Roman" w:cs="Times New Roman"/>
                <w:kern w:val="0"/>
                <w:sz w:val="24"/>
                <w:szCs w:val="24"/>
                <w:lang w:eastAsia="en-IN"/>
                <w14:ligatures w14:val="none"/>
              </w:rPr>
              <w:t>hedonia</w:t>
            </w:r>
            <w:proofErr w:type="spellEnd"/>
            <w:r w:rsidRPr="00B7246E">
              <w:rPr>
                <w:rFonts w:ascii="Times New Roman" w:eastAsia="Times New Roman" w:hAnsi="Times New Roman" w:cs="Times New Roman"/>
                <w:kern w:val="0"/>
                <w:sz w:val="24"/>
                <w:szCs w:val="24"/>
                <w:lang w:eastAsia="en-IN"/>
                <w14:ligatures w14:val="none"/>
              </w:rPr>
              <w:t xml:space="preserve"> and eudaimonia, significantly influences the intention to visit a destination.</w:t>
            </w:r>
          </w:p>
          <w:p w14:paraId="3AE9AFD6" w14:textId="2C9D793D" w:rsidR="00381C2D" w:rsidRPr="00B7246E" w:rsidRDefault="00381C2D" w:rsidP="0037675E">
            <w:pPr>
              <w:spacing w:after="0" w:line="240" w:lineRule="auto"/>
              <w:rPr>
                <w:rFonts w:ascii="Times New Roman" w:hAnsi="Times New Roman" w:cs="Times New Roman"/>
                <w:sz w:val="24"/>
                <w:szCs w:val="24"/>
                <w:lang w:eastAsia="zh-CN"/>
              </w:rPr>
            </w:pPr>
          </w:p>
        </w:tc>
        <w:tc>
          <w:tcPr>
            <w:tcW w:w="850" w:type="dxa"/>
          </w:tcPr>
          <w:p w14:paraId="320B828E" w14:textId="63EA405E" w:rsidR="00381C2D" w:rsidRPr="00B7246E" w:rsidRDefault="00B7246E" w:rsidP="00381C2D">
            <w:pPr>
              <w:spacing w:after="0" w:line="360" w:lineRule="auto"/>
              <w:rPr>
                <w:rFonts w:ascii="Times New Roman" w:hAnsi="Times New Roman" w:cs="Times New Roman"/>
                <w:sz w:val="24"/>
                <w:szCs w:val="24"/>
                <w:lang w:eastAsia="zh-CN"/>
              </w:rPr>
            </w:pPr>
            <w:r w:rsidRPr="00B7246E">
              <w:rPr>
                <w:rFonts w:ascii="Times New Roman" w:hAnsi="Times New Roman" w:cs="Times New Roman"/>
                <w:sz w:val="24"/>
                <w:szCs w:val="24"/>
                <w:lang w:eastAsia="zh-CN"/>
              </w:rPr>
              <w:t>2022</w:t>
            </w:r>
          </w:p>
        </w:tc>
        <w:tc>
          <w:tcPr>
            <w:tcW w:w="1701" w:type="dxa"/>
          </w:tcPr>
          <w:p w14:paraId="18B0026E" w14:textId="77777777" w:rsidR="00B7246E" w:rsidRPr="00B7246E" w:rsidRDefault="00B7246E" w:rsidP="00B7246E">
            <w:pPr>
              <w:spacing w:after="0" w:line="240" w:lineRule="auto"/>
              <w:rPr>
                <w:rFonts w:ascii="Times New Roman" w:eastAsia="Times New Roman" w:hAnsi="Times New Roman" w:cs="Times New Roman"/>
                <w:kern w:val="0"/>
                <w:sz w:val="24"/>
                <w:szCs w:val="24"/>
                <w:lang w:eastAsia="en-IN"/>
                <w14:ligatures w14:val="none"/>
              </w:rPr>
            </w:pPr>
            <w:r w:rsidRPr="00B7246E">
              <w:rPr>
                <w:rFonts w:ascii="Times New Roman" w:eastAsia="Times New Roman" w:hAnsi="Times New Roman" w:cs="Times New Roman"/>
                <w:kern w:val="0"/>
                <w:sz w:val="24"/>
                <w:szCs w:val="24"/>
                <w:lang w:eastAsia="en-IN"/>
                <w14:ligatures w14:val="none"/>
              </w:rPr>
              <w:t>The study investigates the influence of metaverse tours on travel and tourism, focusing on how holistic presence and happiness affect visit intentions and enhance marketing impact.</w:t>
            </w:r>
          </w:p>
          <w:p w14:paraId="7E9C44F1" w14:textId="76FAE2CB" w:rsidR="00381C2D" w:rsidRPr="00B7246E" w:rsidRDefault="00381C2D" w:rsidP="0037675E">
            <w:pPr>
              <w:spacing w:after="0" w:line="240" w:lineRule="auto"/>
              <w:rPr>
                <w:rFonts w:ascii="Times New Roman" w:hAnsi="Times New Roman" w:cs="Times New Roman"/>
                <w:sz w:val="24"/>
                <w:szCs w:val="24"/>
                <w:lang w:eastAsia="zh-CN"/>
              </w:rPr>
            </w:pPr>
          </w:p>
        </w:tc>
        <w:tc>
          <w:tcPr>
            <w:tcW w:w="2268" w:type="dxa"/>
          </w:tcPr>
          <w:p w14:paraId="03ECBF70" w14:textId="77777777" w:rsidR="00B7246E" w:rsidRPr="00B7246E" w:rsidRDefault="00B7246E" w:rsidP="00B7246E">
            <w:pPr>
              <w:spacing w:after="0" w:line="240" w:lineRule="auto"/>
              <w:rPr>
                <w:rFonts w:ascii="Times New Roman" w:eastAsia="Times New Roman" w:hAnsi="Times New Roman" w:cs="Times New Roman"/>
                <w:kern w:val="0"/>
                <w:sz w:val="24"/>
                <w:szCs w:val="24"/>
                <w:lang w:eastAsia="en-IN"/>
                <w14:ligatures w14:val="none"/>
              </w:rPr>
            </w:pPr>
            <w:r w:rsidRPr="00B7246E">
              <w:rPr>
                <w:rFonts w:ascii="Times New Roman" w:eastAsia="Times New Roman" w:hAnsi="Times New Roman" w:cs="Times New Roman"/>
                <w:kern w:val="0"/>
                <w:sz w:val="24"/>
                <w:szCs w:val="24"/>
                <w:lang w:eastAsia="en-IN"/>
                <w14:ligatures w14:val="none"/>
              </w:rPr>
              <w:t>The study utilized enactive cognition and positive psychology concepts, proposed a theoretical framework, and utilized research results to suggest impact on visit intention.</w:t>
            </w:r>
          </w:p>
          <w:p w14:paraId="4C0DDD11" w14:textId="332A408B" w:rsidR="0037675E" w:rsidRPr="00B7246E" w:rsidRDefault="0037675E" w:rsidP="00381C2D">
            <w:pPr>
              <w:spacing w:after="0" w:line="360" w:lineRule="auto"/>
              <w:rPr>
                <w:rFonts w:ascii="Times New Roman" w:hAnsi="Times New Roman" w:cs="Times New Roman"/>
                <w:sz w:val="24"/>
                <w:szCs w:val="24"/>
                <w:lang w:eastAsia="zh-CN"/>
              </w:rPr>
            </w:pPr>
          </w:p>
        </w:tc>
        <w:tc>
          <w:tcPr>
            <w:tcW w:w="2557" w:type="dxa"/>
          </w:tcPr>
          <w:p w14:paraId="4AE6B768" w14:textId="0BEC0FE7" w:rsidR="00381C2D" w:rsidRPr="00B7246E" w:rsidRDefault="00B7246E" w:rsidP="0070619C">
            <w:pPr>
              <w:spacing w:after="0" w:line="240" w:lineRule="auto"/>
              <w:rPr>
                <w:rFonts w:ascii="Times New Roman" w:hAnsi="Times New Roman" w:cs="Times New Roman"/>
                <w:sz w:val="24"/>
                <w:szCs w:val="24"/>
                <w:lang w:eastAsia="zh-CN"/>
              </w:rPr>
            </w:pPr>
            <w:r w:rsidRPr="00B7246E">
              <w:rPr>
                <w:rFonts w:ascii="Times New Roman" w:eastAsia="Times New Roman" w:hAnsi="Times New Roman" w:cs="Times New Roman"/>
                <w:kern w:val="0"/>
                <w:sz w:val="24"/>
                <w:szCs w:val="24"/>
                <w:lang w:eastAsia="en-IN"/>
                <w14:ligatures w14:val="none"/>
              </w:rPr>
              <w:t>Exploring the impact and effectiveness of metaverse tours on travel and tourism marketing.</w:t>
            </w:r>
          </w:p>
        </w:tc>
        <w:tc>
          <w:tcPr>
            <w:tcW w:w="1583" w:type="dxa"/>
          </w:tcPr>
          <w:p w14:paraId="1016EFA5" w14:textId="7889BB95" w:rsidR="00381C2D" w:rsidRDefault="00B7246E" w:rsidP="00381C2D">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tc>
      </w:tr>
      <w:tr w:rsidR="00B7246E" w14:paraId="6FE17BAE" w14:textId="77777777" w:rsidTr="00381C2D">
        <w:trPr>
          <w:trHeight w:val="4305"/>
        </w:trPr>
        <w:tc>
          <w:tcPr>
            <w:tcW w:w="562" w:type="dxa"/>
          </w:tcPr>
          <w:p w14:paraId="07A6D3E7" w14:textId="24D79F25" w:rsidR="00B7246E" w:rsidRDefault="00B7246E" w:rsidP="00B7246E">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8</w:t>
            </w:r>
          </w:p>
        </w:tc>
        <w:tc>
          <w:tcPr>
            <w:tcW w:w="1560" w:type="dxa"/>
          </w:tcPr>
          <w:p w14:paraId="261BE9A2" w14:textId="7F010450" w:rsidR="00B7246E" w:rsidRPr="0037675E" w:rsidRDefault="00B7246E" w:rsidP="00B7246E">
            <w:pPr>
              <w:spacing w:after="0" w:line="240" w:lineRule="auto"/>
              <w:rPr>
                <w:rFonts w:ascii="Times New Roman" w:hAnsi="Times New Roman" w:cs="Times New Roman"/>
                <w:sz w:val="24"/>
                <w:szCs w:val="24"/>
                <w:lang w:eastAsia="zh-CN"/>
              </w:rPr>
            </w:pPr>
            <w:r w:rsidRPr="0037675E">
              <w:rPr>
                <w:rFonts w:ascii="Times New Roman" w:hAnsi="Times New Roman" w:cs="Times New Roman"/>
                <w:sz w:val="24"/>
                <w:szCs w:val="24"/>
                <w:lang w:eastAsia="zh-CN"/>
              </w:rPr>
              <w:t>The Metaverse has the potential to become a valuable tool for advancing tourism research through virtual collaboration and interdisciplinary research projects.</w:t>
            </w:r>
          </w:p>
        </w:tc>
        <w:tc>
          <w:tcPr>
            <w:tcW w:w="850" w:type="dxa"/>
          </w:tcPr>
          <w:p w14:paraId="17DEC5D8" w14:textId="650F61E7" w:rsidR="00B7246E" w:rsidRDefault="00B7246E" w:rsidP="00B7246E">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701" w:type="dxa"/>
          </w:tcPr>
          <w:p w14:paraId="5858A8B6" w14:textId="1A2BCA0A" w:rsidR="00B7246E" w:rsidRPr="0037675E" w:rsidRDefault="00B7246E" w:rsidP="00B7246E">
            <w:pPr>
              <w:spacing w:after="0" w:line="240" w:lineRule="auto"/>
              <w:rPr>
                <w:rFonts w:ascii="Times New Roman" w:hAnsi="Times New Roman" w:cs="Times New Roman"/>
                <w:sz w:val="24"/>
                <w:szCs w:val="24"/>
                <w:lang w:eastAsia="zh-CN"/>
              </w:rPr>
            </w:pPr>
            <w:r w:rsidRPr="0037675E">
              <w:rPr>
                <w:rFonts w:ascii="Times New Roman" w:hAnsi="Times New Roman" w:cs="Times New Roman"/>
                <w:sz w:val="24"/>
                <w:szCs w:val="24"/>
                <w:lang w:eastAsia="zh-CN"/>
              </w:rPr>
              <w:t>The paper explores the potential impact of the Metaverse on tourism sectors and research activities, emphasizing its role as part of the new generation of the internet.</w:t>
            </w:r>
          </w:p>
        </w:tc>
        <w:tc>
          <w:tcPr>
            <w:tcW w:w="2268" w:type="dxa"/>
          </w:tcPr>
          <w:p w14:paraId="1CF2A36C" w14:textId="77777777" w:rsidR="00B7246E" w:rsidRDefault="00B7246E" w:rsidP="00B7246E">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p w14:paraId="5C4D45A0" w14:textId="23742C25" w:rsidR="00B7246E" w:rsidRDefault="00B7246E" w:rsidP="00B7246E">
            <w:pPr>
              <w:spacing w:after="0" w:line="36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tc>
        <w:tc>
          <w:tcPr>
            <w:tcW w:w="2557" w:type="dxa"/>
          </w:tcPr>
          <w:p w14:paraId="1B750077" w14:textId="3ACE4CFA" w:rsidR="00B7246E" w:rsidRPr="0070619C" w:rsidRDefault="00B7246E" w:rsidP="00B7246E">
            <w:pPr>
              <w:spacing w:after="0" w:line="240" w:lineRule="auto"/>
              <w:rPr>
                <w:rFonts w:ascii="Times New Roman" w:hAnsi="Times New Roman" w:cs="Times New Roman"/>
                <w:sz w:val="24"/>
                <w:szCs w:val="24"/>
                <w:lang w:eastAsia="zh-CN"/>
              </w:rPr>
            </w:pPr>
            <w:r w:rsidRPr="0070619C">
              <w:rPr>
                <w:rFonts w:ascii="Times New Roman" w:hAnsi="Times New Roman" w:cs="Times New Roman"/>
                <w:sz w:val="24"/>
                <w:szCs w:val="24"/>
                <w:lang w:eastAsia="zh-CN"/>
              </w:rPr>
              <w:t>Future research should focus on the ability of the Metaverse to reduce bias and accurately simulate real experiences, understanding tourists' perceptions, attitudes, and willingness to pay for mediated experiences. Additionally, research is needed on managing sensitive data in the Metaverse, exploring cross-cultural aspects of AR/VR/MR experiences, and promoting virtual collaboration among researchers for tourism research projects.</w:t>
            </w:r>
          </w:p>
        </w:tc>
        <w:tc>
          <w:tcPr>
            <w:tcW w:w="1583" w:type="dxa"/>
          </w:tcPr>
          <w:p w14:paraId="176BDBE1" w14:textId="77777777" w:rsidR="00B7246E" w:rsidRPr="0070619C" w:rsidRDefault="00B7246E" w:rsidP="00B7246E">
            <w:pPr>
              <w:spacing w:after="0" w:line="240" w:lineRule="auto"/>
              <w:rPr>
                <w:rFonts w:ascii="Times New Roman" w:eastAsia="Times New Roman" w:hAnsi="Times New Roman" w:cs="Times New Roman"/>
                <w:kern w:val="0"/>
                <w:sz w:val="24"/>
                <w:szCs w:val="24"/>
                <w:lang w:eastAsia="en-IN"/>
                <w14:ligatures w14:val="none"/>
              </w:rPr>
            </w:pPr>
            <w:r w:rsidRPr="0070619C">
              <w:rPr>
                <w:rFonts w:ascii="Times New Roman" w:eastAsia="Times New Roman" w:hAnsi="Times New Roman" w:cs="Times New Roman"/>
                <w:kern w:val="0"/>
                <w:sz w:val="24"/>
                <w:szCs w:val="24"/>
                <w:lang w:eastAsia="en-IN"/>
                <w14:ligatures w14:val="none"/>
              </w:rPr>
              <w:t>Tourism in the Metaverse faces challenges such as potential dissatisfaction due to differing experiences, potential bias in choice experiments, and potential impact on decision-making behaviour and consumption habits. Clear procedures and policies are needed to manage sensitive data.</w:t>
            </w:r>
          </w:p>
          <w:p w14:paraId="729F99F0" w14:textId="0F0DA5A8" w:rsidR="00B7246E" w:rsidRPr="0070619C" w:rsidRDefault="00B7246E" w:rsidP="00B7246E">
            <w:pPr>
              <w:spacing w:after="0" w:line="240" w:lineRule="auto"/>
              <w:rPr>
                <w:rFonts w:ascii="Times New Roman" w:eastAsia="Times New Roman" w:hAnsi="Times New Roman" w:cs="Times New Roman"/>
                <w:kern w:val="0"/>
                <w:sz w:val="24"/>
                <w:szCs w:val="24"/>
                <w:lang w:eastAsia="en-IN"/>
                <w14:ligatures w14:val="none"/>
              </w:rPr>
            </w:pPr>
          </w:p>
        </w:tc>
      </w:tr>
    </w:tbl>
    <w:p w14:paraId="78E3A010" w14:textId="77777777" w:rsidR="00381C2D" w:rsidRDefault="00381C2D">
      <w:pPr>
        <w:spacing w:after="0" w:line="360" w:lineRule="auto"/>
        <w:jc w:val="both"/>
        <w:rPr>
          <w:rFonts w:ascii="Times New Roman" w:hAnsi="Times New Roman" w:cs="Times New Roman"/>
          <w:sz w:val="24"/>
          <w:szCs w:val="24"/>
          <w:lang w:eastAsia="zh-CN"/>
        </w:rPr>
      </w:pPr>
    </w:p>
    <w:p w14:paraId="11BBCC87" w14:textId="28AE6084" w:rsidR="009C4059" w:rsidRDefault="00381C2D">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tbl>
      <w:tblPr>
        <w:tblStyle w:val="TableGrid"/>
        <w:tblpPr w:leftFromText="180" w:rightFromText="180" w:horzAnchor="page" w:tblpX="651" w:tblpY="-840"/>
        <w:tblW w:w="10920" w:type="dxa"/>
        <w:tblLook w:val="04A0" w:firstRow="1" w:lastRow="0" w:firstColumn="1" w:lastColumn="0" w:noHBand="0" w:noVBand="1"/>
      </w:tblPr>
      <w:tblGrid>
        <w:gridCol w:w="456"/>
        <w:gridCol w:w="1697"/>
        <w:gridCol w:w="848"/>
        <w:gridCol w:w="1698"/>
        <w:gridCol w:w="2257"/>
        <w:gridCol w:w="2405"/>
        <w:gridCol w:w="1559"/>
      </w:tblGrid>
      <w:tr w:rsidR="002D3AB6" w14:paraId="2023108D" w14:textId="77777777" w:rsidTr="009C4059">
        <w:trPr>
          <w:trHeight w:val="5062"/>
        </w:trPr>
        <w:tc>
          <w:tcPr>
            <w:tcW w:w="421" w:type="dxa"/>
          </w:tcPr>
          <w:p w14:paraId="6AFD4D72" w14:textId="3E42B9FE" w:rsidR="009C4059" w:rsidRDefault="008D4DDE" w:rsidP="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9</w:t>
            </w:r>
          </w:p>
        </w:tc>
        <w:tc>
          <w:tcPr>
            <w:tcW w:w="1701" w:type="dxa"/>
          </w:tcPr>
          <w:p w14:paraId="12910AB9" w14:textId="3977D3DC" w:rsidR="009C4059" w:rsidRDefault="008D4DDE" w:rsidP="009C4059">
            <w:pPr>
              <w:spacing w:after="0" w:line="240" w:lineRule="auto"/>
              <w:rPr>
                <w:rFonts w:ascii="Times New Roman" w:hAnsi="Times New Roman" w:cs="Times New Roman"/>
                <w:sz w:val="24"/>
                <w:szCs w:val="24"/>
                <w:lang w:eastAsia="zh-CN"/>
              </w:rPr>
            </w:pPr>
            <w:r w:rsidRPr="001A6FFB">
              <w:rPr>
                <w:rFonts w:ascii="Times New Roman" w:hAnsi="Times New Roman" w:cs="Times New Roman"/>
                <w:sz w:val="24"/>
                <w:szCs w:val="24"/>
                <w:lang w:eastAsia="zh-CN"/>
              </w:rPr>
              <w:t>The metaverse is expected to be a game changer for digital commons and content creation in all aspects of tourism.</w:t>
            </w:r>
          </w:p>
        </w:tc>
        <w:tc>
          <w:tcPr>
            <w:tcW w:w="850" w:type="dxa"/>
          </w:tcPr>
          <w:p w14:paraId="61551BDE" w14:textId="3BEB12B7" w:rsidR="009C4059" w:rsidRDefault="008D4DDE" w:rsidP="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701" w:type="dxa"/>
          </w:tcPr>
          <w:p w14:paraId="191B0A7D" w14:textId="616B76D8" w:rsidR="009C4059" w:rsidRDefault="008D4DDE" w:rsidP="009C4059">
            <w:pPr>
              <w:spacing w:after="0" w:line="240" w:lineRule="auto"/>
              <w:rPr>
                <w:rFonts w:ascii="Times New Roman" w:hAnsi="Times New Roman" w:cs="Times New Roman"/>
                <w:sz w:val="24"/>
                <w:szCs w:val="24"/>
                <w:lang w:eastAsia="zh-CN"/>
              </w:rPr>
            </w:pPr>
            <w:r w:rsidRPr="009219E2">
              <w:rPr>
                <w:rFonts w:ascii="Times New Roman" w:hAnsi="Times New Roman" w:cs="Times New Roman"/>
                <w:sz w:val="24"/>
                <w:szCs w:val="24"/>
                <w:lang w:eastAsia="zh-CN"/>
              </w:rPr>
              <w:t>The study highlights the minimal existing research on the application of the metaverse in tourism, introduces a "4Is" taxonomy of metaverse tourism, and proposes an agenda for future research</w:t>
            </w:r>
          </w:p>
        </w:tc>
        <w:tc>
          <w:tcPr>
            <w:tcW w:w="2268" w:type="dxa"/>
          </w:tcPr>
          <w:p w14:paraId="3D6E1409" w14:textId="23745E4A" w:rsidR="009C4059" w:rsidRDefault="00556C59" w:rsidP="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Conceptual analysis and theoretical framework.</w:t>
            </w:r>
          </w:p>
        </w:tc>
        <w:tc>
          <w:tcPr>
            <w:tcW w:w="2419" w:type="dxa"/>
          </w:tcPr>
          <w:p w14:paraId="430360B5" w14:textId="736B1368" w:rsidR="009C4059" w:rsidRDefault="008D4DDE" w:rsidP="009C4059">
            <w:pPr>
              <w:spacing w:after="0" w:line="240" w:lineRule="auto"/>
              <w:rPr>
                <w:rFonts w:ascii="Times New Roman" w:hAnsi="Times New Roman" w:cs="Times New Roman"/>
                <w:sz w:val="24"/>
                <w:szCs w:val="24"/>
                <w:lang w:eastAsia="zh-CN"/>
              </w:rPr>
            </w:pPr>
            <w:r w:rsidRPr="00FA0A01">
              <w:rPr>
                <w:rFonts w:ascii="Times New Roman" w:hAnsi="Times New Roman" w:cs="Times New Roman"/>
                <w:sz w:val="24"/>
                <w:szCs w:val="24"/>
                <w:lang w:eastAsia="zh-CN"/>
              </w:rPr>
              <w:t>The future research in Fiona X. Yang, Ye Wang (2023) focuses on exploring the "4Is" taxonomy of metaverse tourism and setting an agenda for further research in this area.</w:t>
            </w:r>
          </w:p>
        </w:tc>
        <w:tc>
          <w:tcPr>
            <w:tcW w:w="1560" w:type="dxa"/>
          </w:tcPr>
          <w:p w14:paraId="58413BA7" w14:textId="77777777" w:rsidR="009C4059" w:rsidRDefault="008D4DDE" w:rsidP="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p w14:paraId="13F99116" w14:textId="77777777" w:rsidR="008D4DDE" w:rsidRDefault="008D4DDE" w:rsidP="009C4059">
            <w:pPr>
              <w:spacing w:after="0" w:line="240" w:lineRule="auto"/>
              <w:rPr>
                <w:rFonts w:ascii="Times New Roman" w:hAnsi="Times New Roman" w:cs="Times New Roman"/>
                <w:sz w:val="24"/>
                <w:szCs w:val="24"/>
                <w:lang w:eastAsia="zh-CN"/>
              </w:rPr>
            </w:pPr>
          </w:p>
          <w:p w14:paraId="73A1C582" w14:textId="06CD51C8" w:rsidR="008D4DDE" w:rsidRDefault="008D4DDE" w:rsidP="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tc>
      </w:tr>
      <w:tr w:rsidR="004F482D" w14:paraId="7534D49E" w14:textId="77777777" w:rsidTr="009C4059">
        <w:trPr>
          <w:trHeight w:val="5062"/>
        </w:trPr>
        <w:tc>
          <w:tcPr>
            <w:tcW w:w="421" w:type="dxa"/>
          </w:tcPr>
          <w:p w14:paraId="4DDC9369" w14:textId="065223CD" w:rsidR="004F482D" w:rsidRDefault="004F482D" w:rsidP="004F482D">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10</w:t>
            </w:r>
          </w:p>
        </w:tc>
        <w:tc>
          <w:tcPr>
            <w:tcW w:w="1701" w:type="dxa"/>
          </w:tcPr>
          <w:p w14:paraId="2210133D" w14:textId="183433CF" w:rsidR="004F482D" w:rsidRDefault="004F482D" w:rsidP="004F482D">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Producing licensed and profitable metaverse tourism products and experiences could increase profitability for tourism destinations.</w:t>
            </w:r>
          </w:p>
        </w:tc>
        <w:tc>
          <w:tcPr>
            <w:tcW w:w="850" w:type="dxa"/>
          </w:tcPr>
          <w:p w14:paraId="5DBEDACF" w14:textId="25B458DA" w:rsidR="004F482D" w:rsidRDefault="004F482D" w:rsidP="004F482D">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701" w:type="dxa"/>
          </w:tcPr>
          <w:p w14:paraId="7DDD1442" w14:textId="12C17612" w:rsidR="004F482D" w:rsidRPr="002D3AB6" w:rsidRDefault="004F482D" w:rsidP="004F482D">
            <w:pPr>
              <w:spacing w:after="0" w:line="240" w:lineRule="auto"/>
              <w:rPr>
                <w:rFonts w:ascii="Times New Roman" w:hAnsi="Times New Roman" w:cs="Times New Roman"/>
                <w:sz w:val="24"/>
                <w:szCs w:val="24"/>
                <w:lang w:eastAsia="zh-CN"/>
              </w:rPr>
            </w:pPr>
            <w:r w:rsidRPr="002D3AB6">
              <w:rPr>
                <w:rFonts w:ascii="Times New Roman" w:hAnsi="Times New Roman" w:cs="Times New Roman"/>
                <w:sz w:val="24"/>
                <w:szCs w:val="24"/>
                <w:lang w:eastAsia="zh-CN"/>
              </w:rPr>
              <w:t>Metaverse products and experiences could aid in expanding the range of tourism resources and support sustainable tourism. Producing licensed and profitable metaverse tourism products could increase profitability for tourism destinations and align with UNWTO Sustainable Development Goals.</w:t>
            </w:r>
          </w:p>
        </w:tc>
        <w:tc>
          <w:tcPr>
            <w:tcW w:w="2268" w:type="dxa"/>
          </w:tcPr>
          <w:p w14:paraId="255F18BF" w14:textId="22DB3FF9" w:rsidR="004F482D" w:rsidRPr="002D3AB6" w:rsidRDefault="004F482D" w:rsidP="004F482D">
            <w:pPr>
              <w:spacing w:after="0" w:line="240" w:lineRule="auto"/>
              <w:rPr>
                <w:rFonts w:ascii="Times New Roman" w:hAnsi="Times New Roman" w:cs="Times New Roman"/>
                <w:sz w:val="24"/>
                <w:szCs w:val="24"/>
                <w:lang w:eastAsia="zh-CN"/>
              </w:rPr>
            </w:pPr>
            <w:r w:rsidRPr="002D3AB6">
              <w:rPr>
                <w:rFonts w:ascii="Times New Roman" w:hAnsi="Times New Roman" w:cs="Times New Roman"/>
                <w:sz w:val="24"/>
                <w:szCs w:val="24"/>
                <w:lang w:eastAsia="zh-CN"/>
              </w:rPr>
              <w:t>The methodology involved analysing UNWTO reports, Google Trends data, and previous studies on human-computer interactions, virtual reality, and cognitive studies to investigate the potential of the metaverse for sustainable tourism.</w:t>
            </w:r>
          </w:p>
        </w:tc>
        <w:tc>
          <w:tcPr>
            <w:tcW w:w="2419" w:type="dxa"/>
          </w:tcPr>
          <w:p w14:paraId="4C451919" w14:textId="5031E61C" w:rsidR="004F482D" w:rsidRPr="002D3AB6" w:rsidRDefault="004F482D" w:rsidP="004F482D">
            <w:pPr>
              <w:spacing w:after="0" w:line="240" w:lineRule="auto"/>
              <w:rPr>
                <w:rFonts w:ascii="Times New Roman" w:hAnsi="Times New Roman" w:cs="Times New Roman"/>
                <w:sz w:val="24"/>
                <w:szCs w:val="24"/>
                <w:lang w:eastAsia="zh-CN"/>
              </w:rPr>
            </w:pPr>
            <w:r w:rsidRPr="002D3AB6">
              <w:rPr>
                <w:rFonts w:ascii="Times New Roman" w:hAnsi="Times New Roman" w:cs="Times New Roman"/>
                <w:sz w:val="24"/>
                <w:szCs w:val="24"/>
                <w:lang w:eastAsia="zh-CN"/>
              </w:rPr>
              <w:t>Further empirical studies and case studies are needed to evaluate the effectiveness of using metaverse tourism products and experiences to achieve the SDGs.</w:t>
            </w:r>
          </w:p>
        </w:tc>
        <w:tc>
          <w:tcPr>
            <w:tcW w:w="1560" w:type="dxa"/>
          </w:tcPr>
          <w:p w14:paraId="11E0B963" w14:textId="255591EC" w:rsidR="004F482D" w:rsidRPr="002D3AB6" w:rsidRDefault="004F482D" w:rsidP="004F482D">
            <w:pPr>
              <w:spacing w:after="0" w:line="240" w:lineRule="auto"/>
              <w:rPr>
                <w:rFonts w:ascii="Times New Roman" w:hAnsi="Times New Roman" w:cs="Times New Roman"/>
                <w:sz w:val="24"/>
                <w:szCs w:val="24"/>
                <w:lang w:eastAsia="zh-CN"/>
              </w:rPr>
            </w:pPr>
            <w:r w:rsidRPr="002D3AB6">
              <w:rPr>
                <w:rFonts w:ascii="Times New Roman" w:hAnsi="Times New Roman" w:cs="Times New Roman"/>
                <w:sz w:val="24"/>
                <w:szCs w:val="24"/>
                <w:lang w:eastAsia="zh-CN"/>
              </w:rPr>
              <w:t>The limitations of the study include the novelty of using metaverse tourism products to achieve SDGs and the need for additional empirical studies and case studies to assess the effectiveness of this approach.</w:t>
            </w:r>
          </w:p>
        </w:tc>
      </w:tr>
    </w:tbl>
    <w:p w14:paraId="44B96BEA" w14:textId="77777777" w:rsidR="009C4059" w:rsidRDefault="009C4059">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tbl>
      <w:tblPr>
        <w:tblStyle w:val="TableGrid"/>
        <w:tblW w:w="10710" w:type="dxa"/>
        <w:tblInd w:w="-543" w:type="dxa"/>
        <w:tblLook w:val="04A0" w:firstRow="1" w:lastRow="0" w:firstColumn="1" w:lastColumn="0" w:noHBand="0" w:noVBand="1"/>
      </w:tblPr>
      <w:tblGrid>
        <w:gridCol w:w="456"/>
        <w:gridCol w:w="1869"/>
        <w:gridCol w:w="830"/>
        <w:gridCol w:w="1772"/>
        <w:gridCol w:w="2047"/>
        <w:gridCol w:w="2210"/>
        <w:gridCol w:w="1526"/>
      </w:tblGrid>
      <w:tr w:rsidR="00A358C8" w14:paraId="12835483" w14:textId="77777777" w:rsidTr="00A358C8">
        <w:trPr>
          <w:trHeight w:val="1434"/>
        </w:trPr>
        <w:tc>
          <w:tcPr>
            <w:tcW w:w="455" w:type="dxa"/>
          </w:tcPr>
          <w:p w14:paraId="203706BA" w14:textId="4FB1248F" w:rsidR="00A358C8" w:rsidRDefault="00A358C8" w:rsidP="00A358C8">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11</w:t>
            </w:r>
          </w:p>
        </w:tc>
        <w:tc>
          <w:tcPr>
            <w:tcW w:w="1869" w:type="dxa"/>
          </w:tcPr>
          <w:p w14:paraId="7A09CE01" w14:textId="59D4603F" w:rsidR="00A358C8"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The expanded scope and rich content the present viewpoint paper provides for metaverse will offer a fruitful ground for future research to tap further into currently underrepresented areas.</w:t>
            </w:r>
          </w:p>
        </w:tc>
        <w:tc>
          <w:tcPr>
            <w:tcW w:w="831" w:type="dxa"/>
          </w:tcPr>
          <w:p w14:paraId="653104A8" w14:textId="437D2E66" w:rsidR="00A358C8" w:rsidRDefault="00A358C8" w:rsidP="00A358C8">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2024</w:t>
            </w:r>
          </w:p>
        </w:tc>
        <w:tc>
          <w:tcPr>
            <w:tcW w:w="1772" w:type="dxa"/>
          </w:tcPr>
          <w:p w14:paraId="248C8A75" w14:textId="3469CCE8" w:rsidR="00A358C8"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The main findings include an overview of current research status, suggestions for future research directions, and the importance of immediate attention from practitioners in navigating the metaverse phenomenon.</w:t>
            </w:r>
          </w:p>
        </w:tc>
        <w:tc>
          <w:tcPr>
            <w:tcW w:w="2047" w:type="dxa"/>
          </w:tcPr>
          <w:p w14:paraId="3EA873C9" w14:textId="59E6AF8E" w:rsidR="00A358C8"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Referencing existing academic discussions on the metaverse to propose suggestions for academia and practices</w:t>
            </w:r>
          </w:p>
        </w:tc>
        <w:tc>
          <w:tcPr>
            <w:tcW w:w="2210" w:type="dxa"/>
          </w:tcPr>
          <w:p w14:paraId="5F6EB238" w14:textId="01E9BB2C" w:rsidR="00A358C8"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 xml:space="preserve">The future research directions proposed in Wei </w:t>
            </w:r>
            <w:proofErr w:type="spellStart"/>
            <w:r w:rsidRPr="00AD6937">
              <w:rPr>
                <w:rFonts w:ascii="Times New Roman" w:hAnsi="Times New Roman" w:cs="Times New Roman"/>
                <w:sz w:val="24"/>
                <w:szCs w:val="24"/>
                <w:lang w:eastAsia="zh-CN"/>
              </w:rPr>
              <w:t>Wei</w:t>
            </w:r>
            <w:proofErr w:type="spellEnd"/>
            <w:r w:rsidRPr="00AD6937">
              <w:rPr>
                <w:rFonts w:ascii="Times New Roman" w:hAnsi="Times New Roman" w:cs="Times New Roman"/>
                <w:sz w:val="24"/>
                <w:szCs w:val="24"/>
                <w:lang w:eastAsia="zh-CN"/>
              </w:rPr>
              <w:t xml:space="preserve"> (2023) include marketing, reconceptualizing service quality, attitude and behaviours, electronic customer-to-customer interactions, transformative impacts on society well-being, and research methodology in the context of the metaverse in tourism and hospitality.</w:t>
            </w:r>
          </w:p>
        </w:tc>
        <w:tc>
          <w:tcPr>
            <w:tcW w:w="1526" w:type="dxa"/>
          </w:tcPr>
          <w:p w14:paraId="34B80422" w14:textId="7EBE3FA0" w:rsidR="00A358C8"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Lack of detailed discussion on specific limitations and potential biases, suggestions for further research and actions needed by various stakeholders.</w:t>
            </w:r>
          </w:p>
        </w:tc>
      </w:tr>
      <w:tr w:rsidR="00A358C8" w14:paraId="29B1BCA3" w14:textId="77777777" w:rsidTr="00A358C8">
        <w:trPr>
          <w:trHeight w:val="1434"/>
        </w:trPr>
        <w:tc>
          <w:tcPr>
            <w:tcW w:w="455" w:type="dxa"/>
          </w:tcPr>
          <w:p w14:paraId="5075BC30" w14:textId="0B0AE59C" w:rsidR="00A358C8" w:rsidRDefault="00A358C8" w:rsidP="00A358C8">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12</w:t>
            </w:r>
          </w:p>
        </w:tc>
        <w:tc>
          <w:tcPr>
            <w:tcW w:w="1869" w:type="dxa"/>
          </w:tcPr>
          <w:p w14:paraId="4FC15687" w14:textId="3C17557C" w:rsidR="00A358C8" w:rsidRPr="00AD6937" w:rsidRDefault="00A358C8" w:rsidP="00A358C8">
            <w:pPr>
              <w:spacing w:after="0" w:line="240" w:lineRule="auto"/>
              <w:rPr>
                <w:rFonts w:ascii="Times New Roman" w:hAnsi="Times New Roman" w:cs="Times New Roman"/>
                <w:sz w:val="24"/>
                <w:szCs w:val="24"/>
                <w:lang w:eastAsia="zh-CN"/>
              </w:rPr>
            </w:pPr>
            <w:r w:rsidRPr="00AD6937">
              <w:rPr>
                <w:rFonts w:ascii="Times New Roman" w:hAnsi="Times New Roman" w:cs="Times New Roman"/>
                <w:sz w:val="24"/>
                <w:szCs w:val="24"/>
                <w:lang w:eastAsia="zh-CN"/>
              </w:rPr>
              <w:t>Tour guiding in the Metaverse may be possible in the future.</w:t>
            </w:r>
          </w:p>
        </w:tc>
        <w:tc>
          <w:tcPr>
            <w:tcW w:w="831" w:type="dxa"/>
          </w:tcPr>
          <w:p w14:paraId="472151C2" w14:textId="66373848" w:rsidR="00A358C8" w:rsidRDefault="00A358C8" w:rsidP="00A358C8">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2022</w:t>
            </w:r>
          </w:p>
        </w:tc>
        <w:tc>
          <w:tcPr>
            <w:tcW w:w="1772" w:type="dxa"/>
          </w:tcPr>
          <w:p w14:paraId="644A5BB6" w14:textId="6F7711DF" w:rsidR="00A358C8" w:rsidRPr="0099528B" w:rsidRDefault="00A358C8" w:rsidP="00A358C8">
            <w:pPr>
              <w:spacing w:after="0" w:line="240" w:lineRule="auto"/>
              <w:rPr>
                <w:rFonts w:ascii="Times New Roman" w:hAnsi="Times New Roman" w:cs="Times New Roman"/>
                <w:sz w:val="24"/>
                <w:szCs w:val="24"/>
                <w:lang w:eastAsia="zh-CN"/>
              </w:rPr>
            </w:pPr>
            <w:r w:rsidRPr="0099528B">
              <w:rPr>
                <w:rFonts w:ascii="Times New Roman" w:hAnsi="Times New Roman" w:cs="Times New Roman"/>
                <w:sz w:val="24"/>
                <w:szCs w:val="24"/>
                <w:lang w:eastAsia="zh-CN"/>
              </w:rPr>
              <w:t>Tour guiding in the Metaverse may be possible, allowing tour guides to establish a profession in virtual environments.</w:t>
            </w:r>
          </w:p>
        </w:tc>
        <w:tc>
          <w:tcPr>
            <w:tcW w:w="2047" w:type="dxa"/>
          </w:tcPr>
          <w:p w14:paraId="13AD45F6" w14:textId="45F5918C" w:rsidR="00A358C8" w:rsidRPr="00910B4A" w:rsidRDefault="00A358C8" w:rsidP="00A358C8">
            <w:pPr>
              <w:spacing w:after="0" w:line="240" w:lineRule="auto"/>
              <w:rPr>
                <w:rFonts w:ascii="Times New Roman" w:hAnsi="Times New Roman" w:cs="Times New Roman"/>
                <w:sz w:val="24"/>
                <w:szCs w:val="24"/>
                <w:lang w:eastAsia="zh-CN"/>
              </w:rPr>
            </w:pPr>
            <w:r w:rsidRPr="00910B4A">
              <w:rPr>
                <w:rFonts w:ascii="Times New Roman" w:hAnsi="Times New Roman" w:cs="Times New Roman"/>
                <w:sz w:val="24"/>
                <w:szCs w:val="24"/>
                <w:lang w:eastAsia="zh-CN"/>
              </w:rPr>
              <w:t>The methodology used in the study is based on conceptual research and a literature review due to the complexity and lack of understanding of the Metaverse concept. The main limitation is the reliance on existing literature, highlighting the need for future empirical studies.</w:t>
            </w:r>
          </w:p>
        </w:tc>
        <w:tc>
          <w:tcPr>
            <w:tcW w:w="2210" w:type="dxa"/>
          </w:tcPr>
          <w:p w14:paraId="7961B6F8" w14:textId="78DD734F" w:rsidR="00A358C8" w:rsidRPr="00910B4A" w:rsidRDefault="00A358C8" w:rsidP="00A358C8">
            <w:pPr>
              <w:spacing w:after="0" w:line="240" w:lineRule="auto"/>
              <w:rPr>
                <w:rFonts w:ascii="Times New Roman" w:hAnsi="Times New Roman" w:cs="Times New Roman"/>
                <w:sz w:val="24"/>
                <w:szCs w:val="24"/>
                <w:lang w:eastAsia="zh-CN"/>
              </w:rPr>
            </w:pPr>
            <w:r w:rsidRPr="00910B4A">
              <w:rPr>
                <w:rFonts w:ascii="Times New Roman" w:hAnsi="Times New Roman" w:cs="Times New Roman"/>
                <w:sz w:val="24"/>
                <w:szCs w:val="24"/>
                <w:lang w:eastAsia="zh-CN"/>
              </w:rPr>
              <w:t>Empirical studies on the subject of tour guiding in the Metaverse can be conducted in the future, following the introduction of clearer definitions of the Metaverse and the inclusion of professions in virtual reality.</w:t>
            </w:r>
          </w:p>
        </w:tc>
        <w:tc>
          <w:tcPr>
            <w:tcW w:w="1526" w:type="dxa"/>
          </w:tcPr>
          <w:p w14:paraId="34B548AC" w14:textId="629D9A87" w:rsidR="00A358C8" w:rsidRPr="00910B4A" w:rsidRDefault="00A358C8" w:rsidP="00A358C8">
            <w:pPr>
              <w:spacing w:after="0" w:line="240" w:lineRule="auto"/>
              <w:rPr>
                <w:rFonts w:ascii="Times New Roman" w:hAnsi="Times New Roman" w:cs="Times New Roman"/>
                <w:sz w:val="24"/>
                <w:szCs w:val="24"/>
                <w:lang w:eastAsia="zh-CN"/>
              </w:rPr>
            </w:pPr>
            <w:r w:rsidRPr="00910B4A">
              <w:rPr>
                <w:rFonts w:ascii="Times New Roman" w:hAnsi="Times New Roman" w:cs="Times New Roman"/>
                <w:sz w:val="24"/>
                <w:szCs w:val="24"/>
                <w:lang w:eastAsia="zh-CN"/>
              </w:rPr>
              <w:t>The study is dependent on literature revie</w:t>
            </w:r>
            <w:r>
              <w:rPr>
                <w:rFonts w:ascii="Times New Roman" w:hAnsi="Times New Roman" w:cs="Times New Roman"/>
                <w:sz w:val="24"/>
                <w:szCs w:val="24"/>
                <w:lang w:eastAsia="zh-CN"/>
              </w:rPr>
              <w:t>w.</w:t>
            </w:r>
            <w:r w:rsidRPr="00910B4A">
              <w:rPr>
                <w:rFonts w:ascii="Times New Roman" w:hAnsi="Times New Roman" w:cs="Times New Roman"/>
                <w:sz w:val="24"/>
                <w:szCs w:val="24"/>
                <w:lang w:eastAsia="zh-CN"/>
              </w:rPr>
              <w:t xml:space="preserve"> Metaverse is not a well-known and easy-to-understand concept</w:t>
            </w:r>
            <w:r>
              <w:rPr>
                <w:rFonts w:ascii="Times New Roman" w:hAnsi="Times New Roman" w:cs="Times New Roman"/>
                <w:sz w:val="24"/>
                <w:szCs w:val="24"/>
                <w:lang w:eastAsia="zh-CN"/>
              </w:rPr>
              <w:t xml:space="preserve"> and</w:t>
            </w:r>
            <w:r w:rsidRPr="00910B4A">
              <w:rPr>
                <w:rFonts w:ascii="Times New Roman" w:hAnsi="Times New Roman" w:cs="Times New Roman"/>
                <w:sz w:val="24"/>
                <w:szCs w:val="24"/>
                <w:lang w:eastAsia="zh-CN"/>
              </w:rPr>
              <w:t xml:space="preserve"> Compilation studies are needed before empirical studies on the subject</w:t>
            </w:r>
          </w:p>
        </w:tc>
      </w:tr>
    </w:tbl>
    <w:p w14:paraId="4EEB01BC" w14:textId="77777777" w:rsidR="00381C2D" w:rsidRDefault="00381C2D">
      <w:pPr>
        <w:spacing w:after="0" w:line="240" w:lineRule="auto"/>
        <w:rPr>
          <w:rFonts w:ascii="Times New Roman" w:hAnsi="Times New Roman" w:cs="Times New Roman"/>
          <w:sz w:val="24"/>
          <w:szCs w:val="24"/>
          <w:lang w:eastAsia="zh-CN"/>
        </w:rPr>
      </w:pPr>
    </w:p>
    <w:p w14:paraId="4CB091D7" w14:textId="77777777" w:rsidR="00AD6937" w:rsidRDefault="00AD6937">
      <w:pPr>
        <w:spacing w:after="0" w:line="360" w:lineRule="auto"/>
        <w:jc w:val="both"/>
        <w:rPr>
          <w:rFonts w:ascii="Times New Roman" w:hAnsi="Times New Roman" w:cs="Times New Roman"/>
          <w:sz w:val="24"/>
          <w:szCs w:val="24"/>
          <w:lang w:eastAsia="zh-CN"/>
        </w:rPr>
      </w:pPr>
    </w:p>
    <w:p w14:paraId="6E31FFA6" w14:textId="1491FB47" w:rsidR="00AC529E" w:rsidRDefault="00AD6937">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tbl>
      <w:tblPr>
        <w:tblStyle w:val="TableGrid"/>
        <w:tblW w:w="10164" w:type="dxa"/>
        <w:tblInd w:w="-308" w:type="dxa"/>
        <w:tblLook w:val="04A0" w:firstRow="1" w:lastRow="0" w:firstColumn="1" w:lastColumn="0" w:noHBand="0" w:noVBand="1"/>
      </w:tblPr>
      <w:tblGrid>
        <w:gridCol w:w="456"/>
        <w:gridCol w:w="1578"/>
        <w:gridCol w:w="845"/>
        <w:gridCol w:w="1841"/>
        <w:gridCol w:w="1968"/>
        <w:gridCol w:w="1967"/>
        <w:gridCol w:w="1509"/>
      </w:tblGrid>
      <w:tr w:rsidR="00853DCE" w14:paraId="7535D2F2" w14:textId="77777777" w:rsidTr="00AC529E">
        <w:trPr>
          <w:trHeight w:val="992"/>
        </w:trPr>
        <w:tc>
          <w:tcPr>
            <w:tcW w:w="421" w:type="dxa"/>
          </w:tcPr>
          <w:p w14:paraId="2F523569" w14:textId="67CB3F6C" w:rsidR="00853DCE" w:rsidRDefault="00853DCE" w:rsidP="00853DCE">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13</w:t>
            </w:r>
          </w:p>
        </w:tc>
        <w:tc>
          <w:tcPr>
            <w:tcW w:w="1583" w:type="dxa"/>
          </w:tcPr>
          <w:p w14:paraId="7FD7D183" w14:textId="7B4CF8E2" w:rsidR="00853DCE" w:rsidRDefault="00853DCE" w:rsidP="00853DCE">
            <w:pPr>
              <w:spacing w:after="0" w:line="240" w:lineRule="auto"/>
              <w:rPr>
                <w:rFonts w:ascii="Times New Roman" w:hAnsi="Times New Roman" w:cs="Times New Roman"/>
                <w:sz w:val="24"/>
                <w:szCs w:val="24"/>
                <w:lang w:eastAsia="zh-CN"/>
              </w:rPr>
            </w:pPr>
            <w:r w:rsidRPr="002C7BF0">
              <w:rPr>
                <w:rFonts w:ascii="Times New Roman" w:hAnsi="Times New Roman" w:cs="Times New Roman"/>
                <w:sz w:val="24"/>
                <w:szCs w:val="24"/>
                <w:lang w:eastAsia="zh-CN"/>
              </w:rPr>
              <w:t>The metaverse and its associated digital technologies can help mitigate overtourism.</w:t>
            </w:r>
          </w:p>
        </w:tc>
        <w:tc>
          <w:tcPr>
            <w:tcW w:w="851" w:type="dxa"/>
          </w:tcPr>
          <w:p w14:paraId="158D7CAA" w14:textId="52F4F075" w:rsidR="00853DCE" w:rsidRDefault="00853DCE" w:rsidP="00853DCE">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2023</w:t>
            </w:r>
          </w:p>
        </w:tc>
        <w:tc>
          <w:tcPr>
            <w:tcW w:w="1843" w:type="dxa"/>
          </w:tcPr>
          <w:p w14:paraId="6FF432CA" w14:textId="19B9AA2C" w:rsidR="00853DCE" w:rsidRDefault="00853DCE" w:rsidP="00853DCE">
            <w:pPr>
              <w:spacing w:after="0" w:line="240" w:lineRule="auto"/>
              <w:rPr>
                <w:rFonts w:ascii="Times New Roman" w:hAnsi="Times New Roman" w:cs="Times New Roman"/>
                <w:sz w:val="24"/>
                <w:szCs w:val="24"/>
                <w:lang w:eastAsia="zh-CN"/>
              </w:rPr>
            </w:pPr>
            <w:r w:rsidRPr="002C7BF0">
              <w:rPr>
                <w:rFonts w:ascii="Times New Roman" w:hAnsi="Times New Roman" w:cs="Times New Roman"/>
                <w:sz w:val="24"/>
                <w:szCs w:val="24"/>
                <w:lang w:eastAsia="zh-CN"/>
              </w:rPr>
              <w:t>The main findings highlight the potential of the metaverse and new digital technologies to mitigate overtourism through virtual experiences, accessibility, and the importance of various factors for successful implementation.</w:t>
            </w:r>
          </w:p>
        </w:tc>
        <w:tc>
          <w:tcPr>
            <w:tcW w:w="1984" w:type="dxa"/>
          </w:tcPr>
          <w:p w14:paraId="02C22285" w14:textId="77777777" w:rsidR="00853DCE" w:rsidRPr="004F2169" w:rsidRDefault="00853DCE" w:rsidP="00853DCE">
            <w:pPr>
              <w:spacing w:after="0" w:line="240" w:lineRule="auto"/>
              <w:rPr>
                <w:rFonts w:ascii="Times New Roman" w:eastAsia="Times New Roman" w:hAnsi="Times New Roman" w:cs="Times New Roman"/>
                <w:kern w:val="0"/>
                <w:sz w:val="24"/>
                <w:szCs w:val="24"/>
                <w:lang w:eastAsia="en-IN"/>
                <w14:ligatures w14:val="none"/>
              </w:rPr>
            </w:pPr>
            <w:r w:rsidRPr="004F2169">
              <w:rPr>
                <w:rFonts w:ascii="Times New Roman" w:eastAsia="Times New Roman" w:hAnsi="Times New Roman" w:cs="Times New Roman"/>
                <w:kern w:val="0"/>
                <w:sz w:val="24"/>
                <w:szCs w:val="24"/>
                <w:lang w:eastAsia="en-IN"/>
                <w14:ligatures w14:val="none"/>
              </w:rPr>
              <w:t xml:space="preserve">Nansy </w:t>
            </w:r>
            <w:proofErr w:type="spellStart"/>
            <w:r w:rsidRPr="004F2169">
              <w:rPr>
                <w:rFonts w:ascii="Times New Roman" w:eastAsia="Times New Roman" w:hAnsi="Times New Roman" w:cs="Times New Roman"/>
                <w:kern w:val="0"/>
                <w:sz w:val="24"/>
                <w:szCs w:val="24"/>
                <w:lang w:eastAsia="en-IN"/>
                <w14:ligatures w14:val="none"/>
              </w:rPr>
              <w:t>Kouroupi</w:t>
            </w:r>
            <w:proofErr w:type="spellEnd"/>
            <w:r w:rsidRPr="004F2169">
              <w:rPr>
                <w:rFonts w:ascii="Times New Roman" w:eastAsia="Times New Roman" w:hAnsi="Times New Roman" w:cs="Times New Roman"/>
                <w:kern w:val="0"/>
                <w:sz w:val="24"/>
                <w:szCs w:val="24"/>
                <w:lang w:eastAsia="en-IN"/>
                <w14:ligatures w14:val="none"/>
              </w:rPr>
              <w:t xml:space="preserve"> and Theodore Metaxas (2023) conducted a systematic literature review using the PRISMA methodology, focusing on overtourism and the metaverse. They identified trends, knowledge gaps, and potential areas for future research.</w:t>
            </w:r>
          </w:p>
          <w:p w14:paraId="064D4F98" w14:textId="77777777" w:rsidR="00853DCE" w:rsidRDefault="00853DCE" w:rsidP="00853DCE">
            <w:pPr>
              <w:spacing w:after="0" w:line="240" w:lineRule="auto"/>
              <w:rPr>
                <w:rFonts w:ascii="Times New Roman" w:hAnsi="Times New Roman" w:cs="Times New Roman"/>
                <w:sz w:val="24"/>
                <w:szCs w:val="24"/>
                <w:lang w:eastAsia="zh-CN"/>
              </w:rPr>
            </w:pPr>
          </w:p>
        </w:tc>
        <w:tc>
          <w:tcPr>
            <w:tcW w:w="2030" w:type="dxa"/>
          </w:tcPr>
          <w:p w14:paraId="6CB2F532" w14:textId="77777777" w:rsidR="00853DCE" w:rsidRDefault="00853DCE" w:rsidP="00853DCE">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p w14:paraId="5EF33662" w14:textId="287577CD" w:rsidR="00853DCE" w:rsidRDefault="00853DCE" w:rsidP="00853DCE">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t xml:space="preserve">                -</w:t>
            </w:r>
          </w:p>
        </w:tc>
        <w:tc>
          <w:tcPr>
            <w:tcW w:w="1452" w:type="dxa"/>
          </w:tcPr>
          <w:p w14:paraId="3D81CEF6" w14:textId="77777777" w:rsidR="00853DCE" w:rsidRPr="00FD24B1" w:rsidRDefault="00853DCE" w:rsidP="00853DCE">
            <w:pPr>
              <w:spacing w:after="0" w:line="240" w:lineRule="auto"/>
              <w:rPr>
                <w:rFonts w:ascii="Times New Roman" w:eastAsia="Times New Roman" w:hAnsi="Times New Roman" w:cs="Times New Roman"/>
                <w:kern w:val="0"/>
                <w:sz w:val="24"/>
                <w:szCs w:val="24"/>
                <w:lang w:eastAsia="en-IN"/>
                <w14:ligatures w14:val="none"/>
              </w:rPr>
            </w:pPr>
            <w:r w:rsidRPr="00FD24B1">
              <w:rPr>
                <w:rFonts w:ascii="Times New Roman" w:eastAsia="Times New Roman" w:hAnsi="Times New Roman" w:cs="Times New Roman"/>
                <w:kern w:val="0"/>
                <w:sz w:val="24"/>
                <w:szCs w:val="24"/>
                <w:lang w:eastAsia="en-IN"/>
                <w14:ligatures w14:val="none"/>
              </w:rPr>
              <w:t>The study underscores the need for further research to fully utilize metaverse and digital technologies in addressing overtourism, emphasizing the digital divide and the need for collaboration between policymakers and industry stakeholders.</w:t>
            </w:r>
          </w:p>
          <w:p w14:paraId="337A4856" w14:textId="77777777" w:rsidR="00853DCE" w:rsidRDefault="00853DCE" w:rsidP="00853DCE">
            <w:pPr>
              <w:spacing w:after="0" w:line="240" w:lineRule="auto"/>
              <w:rPr>
                <w:rFonts w:ascii="Times New Roman" w:hAnsi="Times New Roman" w:cs="Times New Roman"/>
                <w:sz w:val="24"/>
                <w:szCs w:val="24"/>
                <w:lang w:eastAsia="zh-CN"/>
              </w:rPr>
            </w:pPr>
          </w:p>
        </w:tc>
      </w:tr>
    </w:tbl>
    <w:p w14:paraId="3F618D16" w14:textId="77777777" w:rsidR="00AC529E" w:rsidRDefault="00AC529E">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12990CEF" w14:textId="77777777" w:rsidR="00AD6937" w:rsidRDefault="00AD6937">
      <w:pPr>
        <w:spacing w:after="0" w:line="240" w:lineRule="auto"/>
        <w:rPr>
          <w:rFonts w:ascii="Times New Roman" w:hAnsi="Times New Roman" w:cs="Times New Roman"/>
          <w:sz w:val="24"/>
          <w:szCs w:val="24"/>
          <w:lang w:eastAsia="zh-CN"/>
        </w:rPr>
      </w:pPr>
    </w:p>
    <w:p w14:paraId="1CB94628" w14:textId="2B59FC90" w:rsidR="007C068D" w:rsidRDefault="008E4D2C">
      <w:pPr>
        <w:spacing w:after="0" w:line="360" w:lineRule="auto"/>
        <w:jc w:val="both"/>
        <w:rPr>
          <w:rFonts w:ascii="Times New Roman" w:hAnsi="Times New Roman" w:cs="Times New Roman"/>
          <w:b/>
          <w:bCs/>
          <w:sz w:val="24"/>
          <w:szCs w:val="24"/>
          <w:lang w:eastAsia="zh-CN"/>
        </w:rPr>
      </w:pPr>
      <w:r w:rsidRPr="00FD472E">
        <w:rPr>
          <w:rFonts w:ascii="Times New Roman" w:hAnsi="Times New Roman" w:cs="Times New Roman"/>
          <w:b/>
          <w:bCs/>
          <w:sz w:val="24"/>
          <w:szCs w:val="24"/>
          <w:lang w:eastAsia="zh-CN"/>
        </w:rPr>
        <w:t>CONCLUSION AND FUTURE ENCHANCEMENTS</w:t>
      </w:r>
    </w:p>
    <w:p w14:paraId="775660AF" w14:textId="77777777" w:rsidR="00A90C10" w:rsidRDefault="00A90C10" w:rsidP="00A90C10">
      <w:pPr>
        <w:spacing w:line="360" w:lineRule="auto"/>
        <w:jc w:val="both"/>
        <w:rPr>
          <w:rFonts w:ascii="Times New Roman" w:hAnsi="Times New Roman" w:cs="Times New Roman"/>
          <w:sz w:val="24"/>
          <w:szCs w:val="24"/>
        </w:rPr>
      </w:pPr>
      <w:r>
        <w:rPr>
          <w:rFonts w:ascii="Times New Roman" w:hAnsi="Times New Roman" w:cs="Times New Roman"/>
          <w:sz w:val="24"/>
          <w:szCs w:val="24"/>
        </w:rPr>
        <w:t>This systematic review has provided a wide overview of the evolving role of the metaverse in the tourism industry. Our comparative analysis has provided a comprehensive overview of the main findings, methodologies, limitations, and future research across the reviewed papers. By synthesizing the key aspects of each study, this paper identified common themes as well as areas of differences. It provides valuable insights for researcher’s, guiding them in the direction of their search. This research highlights the promising opportunities offered by the metaverse in the tourism industry. However, it’s clear that challenges such as technological barriers include issues such as limited access to advanced AR or VR equipment, insufficient internet infrastructure or need for costly software development &amp; maintenance and ethical considerations still need to be addressed. The metaverse has the potential to be implemented in various fields beyond tourism, including entertainment, healthcare, retail, real estate, workplace and social networking. metaverse has capability to be useful in numerous fields, but one area where it can be particularly dazzle in education. By creating immersive and interacting learning environments, it can transform the way students engage with educational content and interact with instructors. Through reenactment of past event, the use of virtual simulations can provide insightful teaching on the origins, effects, and human experiences of war. Implementing new features, capability or technologies like AI,5G which used to enable immersive multiplayer experiences and biometric authentication such as facial recognition and fingerprint scanning can provide secure and convenient access-control with the metaverse.</w:t>
      </w:r>
    </w:p>
    <w:p w14:paraId="1A8FFAD5" w14:textId="77777777" w:rsidR="00A90C10" w:rsidRDefault="00A90C10">
      <w:pPr>
        <w:spacing w:after="0" w:line="360" w:lineRule="auto"/>
        <w:jc w:val="both"/>
        <w:rPr>
          <w:rFonts w:ascii="Times New Roman" w:hAnsi="Times New Roman" w:cs="Times New Roman"/>
          <w:b/>
          <w:bCs/>
          <w:sz w:val="24"/>
          <w:szCs w:val="24"/>
          <w:lang w:eastAsia="zh-CN"/>
        </w:rPr>
      </w:pPr>
    </w:p>
    <w:p w14:paraId="2E780461" w14:textId="77777777" w:rsidR="00A90C10" w:rsidRDefault="00A90C10">
      <w:pPr>
        <w:spacing w:after="0" w:line="360" w:lineRule="auto"/>
        <w:jc w:val="both"/>
        <w:rPr>
          <w:rFonts w:ascii="Times New Roman" w:hAnsi="Times New Roman" w:cs="Times New Roman"/>
          <w:b/>
          <w:bCs/>
          <w:sz w:val="24"/>
          <w:szCs w:val="24"/>
          <w:lang w:eastAsia="zh-CN"/>
        </w:rPr>
      </w:pPr>
    </w:p>
    <w:p w14:paraId="1645FE90" w14:textId="77777777" w:rsidR="00A90C10" w:rsidRDefault="00A90C10">
      <w:pPr>
        <w:spacing w:after="0" w:line="360" w:lineRule="auto"/>
        <w:jc w:val="both"/>
        <w:rPr>
          <w:rFonts w:ascii="Times New Roman" w:hAnsi="Times New Roman" w:cs="Times New Roman"/>
          <w:b/>
          <w:bCs/>
          <w:sz w:val="24"/>
          <w:szCs w:val="24"/>
          <w:lang w:eastAsia="zh-CN"/>
        </w:rPr>
      </w:pPr>
    </w:p>
    <w:p w14:paraId="3B43F1CB" w14:textId="77777777" w:rsidR="00A90C10" w:rsidRDefault="00A90C10">
      <w:pPr>
        <w:spacing w:after="0" w:line="360" w:lineRule="auto"/>
        <w:jc w:val="both"/>
        <w:rPr>
          <w:rFonts w:ascii="Times New Roman" w:hAnsi="Times New Roman" w:cs="Times New Roman"/>
          <w:b/>
          <w:bCs/>
          <w:sz w:val="24"/>
          <w:szCs w:val="24"/>
          <w:lang w:eastAsia="zh-CN"/>
        </w:rPr>
      </w:pPr>
    </w:p>
    <w:p w14:paraId="65841FFE" w14:textId="77777777" w:rsidR="00A90C10" w:rsidRDefault="00A90C10">
      <w:pPr>
        <w:spacing w:after="0" w:line="360" w:lineRule="auto"/>
        <w:jc w:val="both"/>
        <w:rPr>
          <w:rFonts w:ascii="Times New Roman" w:hAnsi="Times New Roman" w:cs="Times New Roman"/>
          <w:b/>
          <w:bCs/>
          <w:sz w:val="24"/>
          <w:szCs w:val="24"/>
          <w:lang w:eastAsia="zh-CN"/>
        </w:rPr>
      </w:pPr>
    </w:p>
    <w:p w14:paraId="6CCBB91E" w14:textId="77777777" w:rsidR="00A90C10" w:rsidRDefault="00A90C10">
      <w:pPr>
        <w:spacing w:after="0" w:line="360" w:lineRule="auto"/>
        <w:jc w:val="both"/>
        <w:rPr>
          <w:rFonts w:ascii="Times New Roman" w:hAnsi="Times New Roman" w:cs="Times New Roman"/>
          <w:b/>
          <w:bCs/>
          <w:sz w:val="24"/>
          <w:szCs w:val="24"/>
          <w:lang w:eastAsia="zh-CN"/>
        </w:rPr>
      </w:pPr>
    </w:p>
    <w:p w14:paraId="6190350E" w14:textId="77777777" w:rsidR="00A90C10" w:rsidRDefault="00A90C10">
      <w:pPr>
        <w:spacing w:after="0" w:line="360" w:lineRule="auto"/>
        <w:jc w:val="both"/>
        <w:rPr>
          <w:rFonts w:ascii="Times New Roman" w:hAnsi="Times New Roman" w:cs="Times New Roman"/>
          <w:b/>
          <w:bCs/>
          <w:sz w:val="24"/>
          <w:szCs w:val="24"/>
          <w:lang w:eastAsia="zh-CN"/>
        </w:rPr>
      </w:pPr>
    </w:p>
    <w:p w14:paraId="47A7D172" w14:textId="77777777" w:rsidR="00A90C10" w:rsidRDefault="00A90C10">
      <w:pPr>
        <w:spacing w:after="0" w:line="360" w:lineRule="auto"/>
        <w:jc w:val="both"/>
        <w:rPr>
          <w:rFonts w:ascii="Times New Roman" w:hAnsi="Times New Roman" w:cs="Times New Roman"/>
          <w:b/>
          <w:bCs/>
          <w:sz w:val="24"/>
          <w:szCs w:val="24"/>
          <w:lang w:eastAsia="zh-CN"/>
        </w:rPr>
      </w:pPr>
    </w:p>
    <w:p w14:paraId="7D863B06" w14:textId="77777777" w:rsidR="00A90C10" w:rsidRDefault="00A90C10">
      <w:pPr>
        <w:spacing w:after="0" w:line="360" w:lineRule="auto"/>
        <w:jc w:val="both"/>
        <w:rPr>
          <w:rFonts w:ascii="Times New Roman" w:hAnsi="Times New Roman" w:cs="Times New Roman"/>
          <w:b/>
          <w:bCs/>
          <w:sz w:val="24"/>
          <w:szCs w:val="24"/>
          <w:lang w:eastAsia="zh-CN"/>
        </w:rPr>
      </w:pPr>
    </w:p>
    <w:p w14:paraId="2AF1F15A" w14:textId="77777777" w:rsidR="00A90C10" w:rsidRDefault="00A90C10">
      <w:pPr>
        <w:spacing w:after="0" w:line="360" w:lineRule="auto"/>
        <w:jc w:val="both"/>
        <w:rPr>
          <w:rFonts w:ascii="Times New Roman" w:hAnsi="Times New Roman" w:cs="Times New Roman"/>
          <w:b/>
          <w:bCs/>
          <w:sz w:val="24"/>
          <w:szCs w:val="24"/>
          <w:lang w:eastAsia="zh-CN"/>
        </w:rPr>
      </w:pPr>
    </w:p>
    <w:p w14:paraId="003A88E3" w14:textId="77777777" w:rsidR="00A90C10" w:rsidRDefault="00A90C10">
      <w:pPr>
        <w:spacing w:after="0" w:line="360" w:lineRule="auto"/>
        <w:jc w:val="both"/>
        <w:rPr>
          <w:rFonts w:ascii="Times New Roman" w:hAnsi="Times New Roman" w:cs="Times New Roman"/>
          <w:b/>
          <w:bCs/>
          <w:sz w:val="24"/>
          <w:szCs w:val="24"/>
          <w:lang w:eastAsia="zh-CN"/>
        </w:rPr>
      </w:pPr>
    </w:p>
    <w:p w14:paraId="485C7EF4" w14:textId="77777777" w:rsidR="00A90C10" w:rsidRDefault="00A90C10">
      <w:pPr>
        <w:spacing w:after="0" w:line="360" w:lineRule="auto"/>
        <w:jc w:val="both"/>
        <w:rPr>
          <w:rFonts w:ascii="Times New Roman" w:hAnsi="Times New Roman" w:cs="Times New Roman"/>
          <w:b/>
          <w:bCs/>
          <w:sz w:val="24"/>
          <w:szCs w:val="24"/>
          <w:lang w:eastAsia="zh-CN"/>
        </w:rPr>
      </w:pPr>
    </w:p>
    <w:p w14:paraId="6F81B8B0" w14:textId="77777777" w:rsidR="00A90C10" w:rsidRDefault="00A90C10">
      <w:pPr>
        <w:spacing w:after="0" w:line="360" w:lineRule="auto"/>
        <w:jc w:val="both"/>
        <w:rPr>
          <w:rFonts w:ascii="Times New Roman" w:hAnsi="Times New Roman" w:cs="Times New Roman"/>
          <w:b/>
          <w:bCs/>
          <w:sz w:val="24"/>
          <w:szCs w:val="24"/>
          <w:lang w:eastAsia="zh-CN"/>
        </w:rPr>
      </w:pPr>
    </w:p>
    <w:p w14:paraId="66779B1B" w14:textId="77777777" w:rsidR="00A90C10" w:rsidRDefault="00A90C10">
      <w:pPr>
        <w:spacing w:after="0" w:line="360" w:lineRule="auto"/>
        <w:jc w:val="both"/>
        <w:rPr>
          <w:rFonts w:ascii="Times New Roman" w:hAnsi="Times New Roman" w:cs="Times New Roman"/>
          <w:b/>
          <w:bCs/>
          <w:sz w:val="24"/>
          <w:szCs w:val="24"/>
          <w:lang w:eastAsia="zh-CN"/>
        </w:rPr>
      </w:pPr>
    </w:p>
    <w:p w14:paraId="5D69FEC1" w14:textId="77777777" w:rsidR="00A90C10" w:rsidRDefault="00A90C10">
      <w:pPr>
        <w:spacing w:after="0" w:line="360" w:lineRule="auto"/>
        <w:jc w:val="both"/>
        <w:rPr>
          <w:rFonts w:ascii="Times New Roman" w:hAnsi="Times New Roman" w:cs="Times New Roman"/>
          <w:b/>
          <w:bCs/>
          <w:sz w:val="24"/>
          <w:szCs w:val="24"/>
          <w:lang w:eastAsia="zh-CN"/>
        </w:rPr>
      </w:pPr>
    </w:p>
    <w:p w14:paraId="4809B96C" w14:textId="77777777" w:rsidR="00A90C10" w:rsidRDefault="00A90C10">
      <w:pPr>
        <w:spacing w:after="0" w:line="360" w:lineRule="auto"/>
        <w:jc w:val="both"/>
        <w:rPr>
          <w:rFonts w:ascii="Times New Roman" w:hAnsi="Times New Roman" w:cs="Times New Roman"/>
          <w:b/>
          <w:bCs/>
          <w:sz w:val="24"/>
          <w:szCs w:val="24"/>
          <w:lang w:eastAsia="zh-CN"/>
        </w:rPr>
      </w:pPr>
    </w:p>
    <w:p w14:paraId="0AAA33BD" w14:textId="77777777" w:rsidR="00A90C10" w:rsidRDefault="00A90C10">
      <w:pPr>
        <w:spacing w:after="0" w:line="360" w:lineRule="auto"/>
        <w:jc w:val="both"/>
        <w:rPr>
          <w:rFonts w:ascii="Times New Roman" w:hAnsi="Times New Roman" w:cs="Times New Roman"/>
          <w:b/>
          <w:bCs/>
          <w:sz w:val="24"/>
          <w:szCs w:val="24"/>
          <w:lang w:eastAsia="zh-CN"/>
        </w:rPr>
      </w:pPr>
    </w:p>
    <w:p w14:paraId="24572731" w14:textId="77777777" w:rsidR="00A90C10" w:rsidRDefault="00A90C10">
      <w:pPr>
        <w:spacing w:after="0" w:line="360" w:lineRule="auto"/>
        <w:jc w:val="both"/>
        <w:rPr>
          <w:rFonts w:ascii="Times New Roman" w:hAnsi="Times New Roman" w:cs="Times New Roman"/>
          <w:b/>
          <w:bCs/>
          <w:sz w:val="24"/>
          <w:szCs w:val="24"/>
          <w:lang w:eastAsia="zh-CN"/>
        </w:rPr>
      </w:pPr>
    </w:p>
    <w:p w14:paraId="6528A8BB" w14:textId="77777777" w:rsidR="00A90C10" w:rsidRDefault="00A90C10">
      <w:pPr>
        <w:spacing w:after="0" w:line="360" w:lineRule="auto"/>
        <w:jc w:val="both"/>
        <w:rPr>
          <w:rFonts w:ascii="Times New Roman" w:hAnsi="Times New Roman" w:cs="Times New Roman"/>
          <w:b/>
          <w:bCs/>
          <w:sz w:val="24"/>
          <w:szCs w:val="24"/>
          <w:lang w:eastAsia="zh-CN"/>
        </w:rPr>
      </w:pPr>
    </w:p>
    <w:p w14:paraId="537BC3D1" w14:textId="77777777" w:rsidR="00A90C10" w:rsidRDefault="00A90C10">
      <w:pPr>
        <w:spacing w:after="0" w:line="360" w:lineRule="auto"/>
        <w:jc w:val="both"/>
        <w:rPr>
          <w:rFonts w:ascii="Times New Roman" w:hAnsi="Times New Roman" w:cs="Times New Roman"/>
          <w:b/>
          <w:bCs/>
          <w:sz w:val="24"/>
          <w:szCs w:val="24"/>
          <w:lang w:eastAsia="zh-CN"/>
        </w:rPr>
      </w:pPr>
    </w:p>
    <w:p w14:paraId="70CF09F8" w14:textId="77777777" w:rsidR="00A90C10" w:rsidRDefault="00A90C10">
      <w:pPr>
        <w:spacing w:after="0" w:line="360" w:lineRule="auto"/>
        <w:jc w:val="both"/>
        <w:rPr>
          <w:rFonts w:ascii="Times New Roman" w:hAnsi="Times New Roman" w:cs="Times New Roman"/>
          <w:b/>
          <w:bCs/>
          <w:sz w:val="24"/>
          <w:szCs w:val="24"/>
          <w:lang w:eastAsia="zh-CN"/>
        </w:rPr>
      </w:pPr>
    </w:p>
    <w:p w14:paraId="0D5C9ADA" w14:textId="77777777" w:rsidR="00A90C10" w:rsidRDefault="00A90C10">
      <w:pPr>
        <w:spacing w:after="0" w:line="360" w:lineRule="auto"/>
        <w:jc w:val="both"/>
        <w:rPr>
          <w:rFonts w:ascii="Times New Roman" w:hAnsi="Times New Roman" w:cs="Times New Roman"/>
          <w:b/>
          <w:bCs/>
          <w:sz w:val="24"/>
          <w:szCs w:val="24"/>
          <w:lang w:eastAsia="zh-CN"/>
        </w:rPr>
      </w:pPr>
    </w:p>
    <w:p w14:paraId="77EE48CD" w14:textId="77777777" w:rsidR="00A90C10" w:rsidRDefault="00A90C10">
      <w:pPr>
        <w:spacing w:after="0" w:line="360" w:lineRule="auto"/>
        <w:jc w:val="both"/>
        <w:rPr>
          <w:rFonts w:ascii="Times New Roman" w:hAnsi="Times New Roman" w:cs="Times New Roman"/>
          <w:b/>
          <w:bCs/>
          <w:sz w:val="24"/>
          <w:szCs w:val="24"/>
          <w:lang w:eastAsia="zh-CN"/>
        </w:rPr>
      </w:pPr>
    </w:p>
    <w:p w14:paraId="41DC9DF2" w14:textId="77777777" w:rsidR="00A90C10" w:rsidRDefault="00A90C10">
      <w:pPr>
        <w:spacing w:after="0" w:line="360" w:lineRule="auto"/>
        <w:jc w:val="both"/>
        <w:rPr>
          <w:rFonts w:ascii="Times New Roman" w:hAnsi="Times New Roman" w:cs="Times New Roman"/>
          <w:b/>
          <w:bCs/>
          <w:sz w:val="24"/>
          <w:szCs w:val="24"/>
          <w:lang w:eastAsia="zh-CN"/>
        </w:rPr>
      </w:pPr>
    </w:p>
    <w:p w14:paraId="7FF6A5B4" w14:textId="77777777" w:rsidR="00A90C10" w:rsidRDefault="00A90C10">
      <w:pPr>
        <w:spacing w:after="0" w:line="360" w:lineRule="auto"/>
        <w:jc w:val="both"/>
        <w:rPr>
          <w:rFonts w:ascii="Times New Roman" w:hAnsi="Times New Roman" w:cs="Times New Roman"/>
          <w:b/>
          <w:bCs/>
          <w:sz w:val="24"/>
          <w:szCs w:val="24"/>
          <w:lang w:eastAsia="zh-CN"/>
        </w:rPr>
      </w:pPr>
    </w:p>
    <w:p w14:paraId="12BE7EE7" w14:textId="77777777" w:rsidR="00A90C10" w:rsidRDefault="00A90C10">
      <w:pPr>
        <w:spacing w:after="0" w:line="360" w:lineRule="auto"/>
        <w:jc w:val="both"/>
        <w:rPr>
          <w:rFonts w:ascii="Times New Roman" w:hAnsi="Times New Roman" w:cs="Times New Roman"/>
          <w:b/>
          <w:bCs/>
          <w:sz w:val="24"/>
          <w:szCs w:val="24"/>
          <w:lang w:eastAsia="zh-CN"/>
        </w:rPr>
      </w:pPr>
    </w:p>
    <w:p w14:paraId="5FBDDA48" w14:textId="77777777" w:rsidR="00A90C10" w:rsidRDefault="00A90C10">
      <w:pPr>
        <w:spacing w:after="0" w:line="360" w:lineRule="auto"/>
        <w:jc w:val="both"/>
        <w:rPr>
          <w:rFonts w:ascii="Times New Roman" w:hAnsi="Times New Roman" w:cs="Times New Roman"/>
          <w:b/>
          <w:bCs/>
          <w:sz w:val="24"/>
          <w:szCs w:val="24"/>
          <w:lang w:eastAsia="zh-CN"/>
        </w:rPr>
      </w:pPr>
    </w:p>
    <w:p w14:paraId="73BDA99F" w14:textId="77777777" w:rsidR="00A90C10" w:rsidRDefault="00A90C10">
      <w:pPr>
        <w:spacing w:after="0" w:line="360" w:lineRule="auto"/>
        <w:jc w:val="both"/>
        <w:rPr>
          <w:rFonts w:ascii="Times New Roman" w:hAnsi="Times New Roman" w:cs="Times New Roman"/>
          <w:b/>
          <w:bCs/>
          <w:sz w:val="24"/>
          <w:szCs w:val="24"/>
          <w:lang w:eastAsia="zh-CN"/>
        </w:rPr>
      </w:pPr>
    </w:p>
    <w:p w14:paraId="69AD6368" w14:textId="77777777" w:rsidR="00A90C10" w:rsidRDefault="00A90C10">
      <w:pPr>
        <w:spacing w:after="0" w:line="360" w:lineRule="auto"/>
        <w:jc w:val="both"/>
        <w:rPr>
          <w:rFonts w:ascii="Times New Roman" w:hAnsi="Times New Roman" w:cs="Times New Roman"/>
          <w:b/>
          <w:bCs/>
          <w:sz w:val="24"/>
          <w:szCs w:val="24"/>
          <w:lang w:eastAsia="zh-CN"/>
        </w:rPr>
      </w:pPr>
    </w:p>
    <w:p w14:paraId="081531F1" w14:textId="77777777" w:rsidR="00A90C10" w:rsidRDefault="00A90C10">
      <w:pPr>
        <w:spacing w:after="0" w:line="360" w:lineRule="auto"/>
        <w:jc w:val="both"/>
        <w:rPr>
          <w:rFonts w:ascii="Times New Roman" w:hAnsi="Times New Roman" w:cs="Times New Roman"/>
          <w:b/>
          <w:bCs/>
          <w:sz w:val="24"/>
          <w:szCs w:val="24"/>
          <w:lang w:eastAsia="zh-CN"/>
        </w:rPr>
      </w:pPr>
    </w:p>
    <w:p w14:paraId="48949939" w14:textId="77777777" w:rsidR="00A90C10" w:rsidRDefault="00A90C10">
      <w:pPr>
        <w:spacing w:after="0" w:line="360" w:lineRule="auto"/>
        <w:jc w:val="both"/>
        <w:rPr>
          <w:rFonts w:ascii="Times New Roman" w:hAnsi="Times New Roman" w:cs="Times New Roman"/>
          <w:b/>
          <w:bCs/>
          <w:sz w:val="24"/>
          <w:szCs w:val="24"/>
          <w:lang w:eastAsia="zh-CN"/>
        </w:rPr>
      </w:pPr>
    </w:p>
    <w:p w14:paraId="768E6AF8" w14:textId="77777777" w:rsidR="00A90C10" w:rsidRDefault="00A90C10">
      <w:pPr>
        <w:spacing w:after="0" w:line="360" w:lineRule="auto"/>
        <w:jc w:val="both"/>
        <w:rPr>
          <w:rFonts w:ascii="Times New Roman" w:hAnsi="Times New Roman" w:cs="Times New Roman"/>
          <w:b/>
          <w:bCs/>
          <w:sz w:val="24"/>
          <w:szCs w:val="24"/>
          <w:lang w:eastAsia="zh-CN"/>
        </w:rPr>
      </w:pPr>
    </w:p>
    <w:p w14:paraId="3DA69C88" w14:textId="77777777" w:rsidR="00A90C10" w:rsidRDefault="00A90C10">
      <w:pPr>
        <w:spacing w:after="0" w:line="360" w:lineRule="auto"/>
        <w:jc w:val="both"/>
        <w:rPr>
          <w:rFonts w:ascii="Times New Roman" w:hAnsi="Times New Roman" w:cs="Times New Roman"/>
          <w:b/>
          <w:bCs/>
          <w:sz w:val="24"/>
          <w:szCs w:val="24"/>
          <w:lang w:eastAsia="zh-CN"/>
        </w:rPr>
      </w:pPr>
    </w:p>
    <w:p w14:paraId="33D2B772" w14:textId="77777777" w:rsidR="00A90C10" w:rsidRDefault="00A90C10">
      <w:pPr>
        <w:spacing w:after="0" w:line="360" w:lineRule="auto"/>
        <w:jc w:val="both"/>
        <w:rPr>
          <w:rFonts w:ascii="Times New Roman" w:hAnsi="Times New Roman" w:cs="Times New Roman"/>
          <w:b/>
          <w:bCs/>
          <w:sz w:val="24"/>
          <w:szCs w:val="24"/>
          <w:lang w:eastAsia="zh-CN"/>
        </w:rPr>
      </w:pPr>
    </w:p>
    <w:p w14:paraId="2ECC8A81" w14:textId="77777777" w:rsidR="00A90C10" w:rsidRDefault="00A90C10">
      <w:pPr>
        <w:spacing w:after="0" w:line="360" w:lineRule="auto"/>
        <w:jc w:val="both"/>
        <w:rPr>
          <w:rFonts w:ascii="Times New Roman" w:hAnsi="Times New Roman" w:cs="Times New Roman"/>
          <w:b/>
          <w:bCs/>
          <w:sz w:val="24"/>
          <w:szCs w:val="24"/>
          <w:lang w:eastAsia="zh-CN"/>
        </w:rPr>
      </w:pPr>
    </w:p>
    <w:p w14:paraId="72C7FF54" w14:textId="77777777" w:rsidR="00A90C10" w:rsidRDefault="00A90C10">
      <w:pPr>
        <w:spacing w:after="0" w:line="360" w:lineRule="auto"/>
        <w:jc w:val="both"/>
        <w:rPr>
          <w:rFonts w:ascii="Times New Roman" w:hAnsi="Times New Roman" w:cs="Times New Roman"/>
          <w:b/>
          <w:bCs/>
          <w:sz w:val="24"/>
          <w:szCs w:val="24"/>
          <w:lang w:eastAsia="zh-CN"/>
        </w:rPr>
      </w:pPr>
    </w:p>
    <w:p w14:paraId="4455F85F" w14:textId="77777777" w:rsidR="00A90C10" w:rsidRDefault="00A90C10">
      <w:pPr>
        <w:spacing w:after="0" w:line="360" w:lineRule="auto"/>
        <w:jc w:val="both"/>
        <w:rPr>
          <w:rFonts w:ascii="Times New Roman" w:hAnsi="Times New Roman" w:cs="Times New Roman"/>
          <w:b/>
          <w:bCs/>
          <w:sz w:val="24"/>
          <w:szCs w:val="24"/>
          <w:lang w:eastAsia="zh-CN"/>
        </w:rPr>
      </w:pPr>
    </w:p>
    <w:p w14:paraId="1F4BD5B3" w14:textId="77777777" w:rsidR="00A90C10" w:rsidRDefault="00A90C10">
      <w:pPr>
        <w:spacing w:after="0" w:line="360" w:lineRule="auto"/>
        <w:jc w:val="both"/>
        <w:rPr>
          <w:rFonts w:ascii="Times New Roman" w:hAnsi="Times New Roman" w:cs="Times New Roman"/>
          <w:b/>
          <w:bCs/>
          <w:sz w:val="24"/>
          <w:szCs w:val="24"/>
          <w:lang w:eastAsia="zh-CN"/>
        </w:rPr>
      </w:pPr>
    </w:p>
    <w:p w14:paraId="525E7830" w14:textId="77777777" w:rsidR="00A90C10" w:rsidRPr="00FD472E" w:rsidRDefault="00A90C10">
      <w:pPr>
        <w:spacing w:after="0" w:line="360" w:lineRule="auto"/>
        <w:jc w:val="both"/>
        <w:rPr>
          <w:rFonts w:ascii="Times New Roman" w:hAnsi="Times New Roman" w:cs="Times New Roman"/>
          <w:b/>
          <w:bCs/>
          <w:sz w:val="24"/>
          <w:szCs w:val="24"/>
          <w:lang w:eastAsia="zh-CN"/>
        </w:rPr>
      </w:pPr>
    </w:p>
    <w:p w14:paraId="3D5714F2" w14:textId="0C611E1A" w:rsidR="00B64607" w:rsidRPr="00A66192" w:rsidRDefault="00000000">
      <w:pPr>
        <w:spacing w:after="0" w:line="360" w:lineRule="auto"/>
        <w:jc w:val="both"/>
        <w:rPr>
          <w:rFonts w:ascii="Times New Roman" w:hAnsi="Times New Roman" w:cs="Times New Roman"/>
          <w:b/>
          <w:bCs/>
          <w:sz w:val="24"/>
          <w:szCs w:val="24"/>
          <w:lang w:eastAsia="zh-CN"/>
        </w:rPr>
      </w:pPr>
      <w:r w:rsidRPr="00A66192">
        <w:rPr>
          <w:rFonts w:ascii="Times New Roman" w:hAnsi="Times New Roman" w:cs="Times New Roman"/>
          <w:b/>
          <w:bCs/>
          <w:sz w:val="24"/>
          <w:szCs w:val="24"/>
          <w:lang w:eastAsia="zh-CN"/>
        </w:rPr>
        <w:t>REFERENCE</w:t>
      </w:r>
      <w:r w:rsidR="00A66192">
        <w:rPr>
          <w:rFonts w:ascii="Times New Roman" w:hAnsi="Times New Roman" w:cs="Times New Roman"/>
          <w:b/>
          <w:bCs/>
          <w:sz w:val="24"/>
          <w:szCs w:val="24"/>
          <w:lang w:eastAsia="zh-CN"/>
        </w:rPr>
        <w:t>S</w:t>
      </w:r>
    </w:p>
    <w:p w14:paraId="2BF3CBEE" w14:textId="77777777" w:rsidR="008E4D2C" w:rsidRPr="00A66192" w:rsidRDefault="008E4D2C">
      <w:pPr>
        <w:spacing w:after="0" w:line="360" w:lineRule="auto"/>
        <w:jc w:val="both"/>
        <w:rPr>
          <w:rFonts w:ascii="Times New Roman" w:hAnsi="Times New Roman" w:cs="Times New Roman"/>
          <w:b/>
          <w:bCs/>
          <w:sz w:val="24"/>
          <w:szCs w:val="24"/>
          <w:lang w:eastAsia="zh-CN"/>
        </w:rPr>
      </w:pPr>
    </w:p>
    <w:p w14:paraId="50CB6DBE" w14:textId="777777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 xml:space="preserve">[1] Zhang, J., &amp; </w:t>
      </w:r>
      <w:proofErr w:type="spellStart"/>
      <w:r w:rsidRPr="00A55EDB">
        <w:rPr>
          <w:rFonts w:ascii="Times New Roman" w:eastAsia="SimSun" w:hAnsi="Times New Roman" w:cs="Times New Roman"/>
          <w:color w:val="222222"/>
          <w:sz w:val="24"/>
          <w:szCs w:val="24"/>
          <w:shd w:val="clear" w:color="auto" w:fill="FFFFFF"/>
        </w:rPr>
        <w:t>Quoquab</w:t>
      </w:r>
      <w:proofErr w:type="spellEnd"/>
      <w:r w:rsidRPr="00A55EDB">
        <w:rPr>
          <w:rFonts w:ascii="Times New Roman" w:eastAsia="SimSun" w:hAnsi="Times New Roman" w:cs="Times New Roman"/>
          <w:color w:val="222222"/>
          <w:sz w:val="24"/>
          <w:szCs w:val="24"/>
          <w:shd w:val="clear" w:color="auto" w:fill="FFFFFF"/>
        </w:rPr>
        <w:t>, F. (2023). Metaverse in the urban destinations in China: some insights for the tourism players. </w:t>
      </w:r>
      <w:r w:rsidRPr="00A55EDB">
        <w:rPr>
          <w:rFonts w:ascii="Times New Roman" w:eastAsia="SimSun" w:hAnsi="Times New Roman" w:cs="Times New Roman"/>
          <w:i/>
          <w:iCs/>
          <w:color w:val="222222"/>
          <w:sz w:val="24"/>
          <w:szCs w:val="24"/>
          <w:shd w:val="clear" w:color="auto" w:fill="FFFFFF"/>
        </w:rPr>
        <w:t>International Journal of Tourism Cities</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9</w:t>
      </w:r>
      <w:r w:rsidRPr="00A55EDB">
        <w:rPr>
          <w:rFonts w:ascii="Times New Roman" w:eastAsia="SimSun" w:hAnsi="Times New Roman" w:cs="Times New Roman"/>
          <w:color w:val="222222"/>
          <w:sz w:val="24"/>
          <w:szCs w:val="24"/>
          <w:shd w:val="clear" w:color="auto" w:fill="FFFFFF"/>
        </w:rPr>
        <w:t>(4), 1016-1024.</w:t>
      </w:r>
    </w:p>
    <w:p w14:paraId="273DE618"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0CB0F8EB" w14:textId="777777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[2] Gale, T. (2009). Urban beaches, virtual worlds and ‘the end of tourism’. </w:t>
      </w:r>
      <w:r w:rsidRPr="00A55EDB">
        <w:rPr>
          <w:rFonts w:ascii="Times New Roman" w:eastAsia="SimSun" w:hAnsi="Times New Roman" w:cs="Times New Roman"/>
          <w:i/>
          <w:iCs/>
          <w:color w:val="222222"/>
          <w:sz w:val="24"/>
          <w:szCs w:val="24"/>
          <w:shd w:val="clear" w:color="auto" w:fill="FFFFFF"/>
        </w:rPr>
        <w:t>Mobilities</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4</w:t>
      </w:r>
      <w:r w:rsidRPr="00A55EDB">
        <w:rPr>
          <w:rFonts w:ascii="Times New Roman" w:eastAsia="SimSun" w:hAnsi="Times New Roman" w:cs="Times New Roman"/>
          <w:color w:val="222222"/>
          <w:sz w:val="24"/>
          <w:szCs w:val="24"/>
          <w:shd w:val="clear" w:color="auto" w:fill="FFFFFF"/>
        </w:rPr>
        <w:t>(1), 119-138.</w:t>
      </w:r>
    </w:p>
    <w:p w14:paraId="7C4A0CCF"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3FDA5F4E" w14:textId="777777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[3] Cruz-Lara, S., Cabello, J. M., Osswald, T., Collado, A., Franco, J. M., &amp; Barrera, S. (2012). Tourism in Virtual Worlds: Means, Goals and Needs. In </w:t>
      </w:r>
      <w:r w:rsidRPr="00A55EDB">
        <w:rPr>
          <w:rFonts w:ascii="Times New Roman" w:eastAsia="SimSun" w:hAnsi="Times New Roman" w:cs="Times New Roman"/>
          <w:i/>
          <w:iCs/>
          <w:color w:val="222222"/>
          <w:sz w:val="24"/>
          <w:szCs w:val="24"/>
          <w:shd w:val="clear" w:color="auto" w:fill="FFFFFF"/>
        </w:rPr>
        <w:t>Handbook of Research on Practices and Outcomes in Virtual Worlds and Environments</w:t>
      </w:r>
      <w:r w:rsidRPr="00A55EDB">
        <w:rPr>
          <w:rFonts w:ascii="Times New Roman" w:eastAsia="SimSun" w:hAnsi="Times New Roman" w:cs="Times New Roman"/>
          <w:color w:val="222222"/>
          <w:sz w:val="24"/>
          <w:szCs w:val="24"/>
          <w:shd w:val="clear" w:color="auto" w:fill="FFFFFF"/>
        </w:rPr>
        <w:t> (pp. 166-199). IGI Global.</w:t>
      </w:r>
    </w:p>
    <w:p w14:paraId="378701C9"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515C5CAD" w14:textId="777777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[4] Chen, S., Chan, I. C. C., Xu, S., Law, R., &amp; Zhang, M. (2023). Metaverse in tourism: drivers and hindrances from stakeholders’ perspective. </w:t>
      </w:r>
      <w:r w:rsidRPr="00A55EDB">
        <w:rPr>
          <w:rFonts w:ascii="Times New Roman" w:eastAsia="SimSun" w:hAnsi="Times New Roman" w:cs="Times New Roman"/>
          <w:i/>
          <w:iCs/>
          <w:color w:val="222222"/>
          <w:sz w:val="24"/>
          <w:szCs w:val="24"/>
          <w:shd w:val="clear" w:color="auto" w:fill="FFFFFF"/>
        </w:rPr>
        <w:t>Journal of Travel &amp; Tourism Marketing</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40</w:t>
      </w:r>
      <w:r w:rsidRPr="00A55EDB">
        <w:rPr>
          <w:rFonts w:ascii="Times New Roman" w:eastAsia="SimSun" w:hAnsi="Times New Roman" w:cs="Times New Roman"/>
          <w:color w:val="222222"/>
          <w:sz w:val="24"/>
          <w:szCs w:val="24"/>
          <w:shd w:val="clear" w:color="auto" w:fill="FFFFFF"/>
        </w:rPr>
        <w:t>(2), 169-184.</w:t>
      </w:r>
    </w:p>
    <w:p w14:paraId="5F5C3ED3"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70E306A8" w14:textId="777777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[5] Adel, M. (2023). The Role of Metaverse to Create an Interactive Experience for Tourists. </w:t>
      </w:r>
      <w:r w:rsidRPr="00A55EDB">
        <w:rPr>
          <w:rFonts w:ascii="Times New Roman" w:eastAsia="SimSun" w:hAnsi="Times New Roman" w:cs="Times New Roman"/>
          <w:i/>
          <w:iCs/>
          <w:color w:val="222222"/>
          <w:sz w:val="24"/>
          <w:szCs w:val="24"/>
          <w:shd w:val="clear" w:color="auto" w:fill="FFFFFF"/>
        </w:rPr>
        <w:t>Journal of Association of Arab Universities for Tourism and Hospitality</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24</w:t>
      </w:r>
      <w:r w:rsidRPr="00A55EDB">
        <w:rPr>
          <w:rFonts w:ascii="Times New Roman" w:eastAsia="SimSun" w:hAnsi="Times New Roman" w:cs="Times New Roman"/>
          <w:color w:val="222222"/>
          <w:sz w:val="24"/>
          <w:szCs w:val="24"/>
          <w:shd w:val="clear" w:color="auto" w:fill="FFFFFF"/>
        </w:rPr>
        <w:t>(1), 242-269.</w:t>
      </w:r>
    </w:p>
    <w:p w14:paraId="72C9AA08"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3D8CE2AD" w14:textId="1E27F18A"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w:t>
      </w:r>
      <w:r w:rsidR="002720C1">
        <w:rPr>
          <w:rFonts w:ascii="Times New Roman" w:eastAsia="SimSun" w:hAnsi="Times New Roman" w:cs="Times New Roman"/>
          <w:color w:val="222222"/>
          <w:sz w:val="24"/>
          <w:szCs w:val="24"/>
          <w:shd w:val="clear" w:color="auto" w:fill="FFFFFF"/>
        </w:rPr>
        <w:t>6</w:t>
      </w:r>
      <w:r w:rsidRPr="00A55EDB">
        <w:rPr>
          <w:rFonts w:ascii="Times New Roman" w:eastAsia="SimSun" w:hAnsi="Times New Roman" w:cs="Times New Roman"/>
          <w:color w:val="222222"/>
          <w:sz w:val="24"/>
          <w:szCs w:val="24"/>
          <w:shd w:val="clear" w:color="auto" w:fill="FFFFFF"/>
        </w:rPr>
        <w:t>] Tian, S., &amp; Song, Q. (2023). Study on the Technical Model Design of a Tourist Attraction from the Metaverse Perspective. </w:t>
      </w:r>
      <w:r w:rsidRPr="00A55EDB">
        <w:rPr>
          <w:rFonts w:ascii="Times New Roman" w:eastAsia="SimSun" w:hAnsi="Times New Roman" w:cs="Times New Roman"/>
          <w:i/>
          <w:iCs/>
          <w:color w:val="222222"/>
          <w:sz w:val="24"/>
          <w:szCs w:val="24"/>
          <w:shd w:val="clear" w:color="auto" w:fill="FFFFFF"/>
        </w:rPr>
        <w:t>Highlights in Business, Economics and Management</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6</w:t>
      </w:r>
      <w:r w:rsidRPr="00A55EDB">
        <w:rPr>
          <w:rFonts w:ascii="Times New Roman" w:eastAsia="SimSun" w:hAnsi="Times New Roman" w:cs="Times New Roman"/>
          <w:color w:val="222222"/>
          <w:sz w:val="24"/>
          <w:szCs w:val="24"/>
          <w:shd w:val="clear" w:color="auto" w:fill="FFFFFF"/>
        </w:rPr>
        <w:t>, 371-380.</w:t>
      </w:r>
    </w:p>
    <w:p w14:paraId="60E0E4BB"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2EB3CAA1" w14:textId="26B3FCFE"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w:t>
      </w:r>
      <w:r w:rsidR="0099074B">
        <w:rPr>
          <w:rFonts w:ascii="Times New Roman" w:eastAsia="SimSun" w:hAnsi="Times New Roman" w:cs="Times New Roman"/>
          <w:color w:val="222222"/>
          <w:sz w:val="24"/>
          <w:szCs w:val="24"/>
          <w:shd w:val="clear" w:color="auto" w:fill="FFFFFF"/>
        </w:rPr>
        <w:t>7</w:t>
      </w:r>
      <w:r w:rsidRPr="00A55EDB">
        <w:rPr>
          <w:rFonts w:ascii="Times New Roman" w:eastAsia="SimSun" w:hAnsi="Times New Roman" w:cs="Times New Roman"/>
          <w:color w:val="222222"/>
          <w:sz w:val="24"/>
          <w:szCs w:val="24"/>
          <w:shd w:val="clear" w:color="auto" w:fill="FFFFFF"/>
        </w:rPr>
        <w:t>] Tsai, S. P. (2022). Investigating metaverse marketing for travel and tourism. </w:t>
      </w:r>
      <w:r w:rsidRPr="00A55EDB">
        <w:rPr>
          <w:rFonts w:ascii="Times New Roman" w:eastAsia="SimSun" w:hAnsi="Times New Roman" w:cs="Times New Roman"/>
          <w:i/>
          <w:iCs/>
          <w:color w:val="222222"/>
          <w:sz w:val="24"/>
          <w:szCs w:val="24"/>
          <w:shd w:val="clear" w:color="auto" w:fill="FFFFFF"/>
        </w:rPr>
        <w:t>Journal of Vacation Marketing</w:t>
      </w:r>
      <w:r w:rsidRPr="00A55EDB">
        <w:rPr>
          <w:rFonts w:ascii="Times New Roman" w:eastAsia="SimSun" w:hAnsi="Times New Roman" w:cs="Times New Roman"/>
          <w:color w:val="222222"/>
          <w:sz w:val="24"/>
          <w:szCs w:val="24"/>
          <w:shd w:val="clear" w:color="auto" w:fill="FFFFFF"/>
        </w:rPr>
        <w:t>, 13567667221145715.</w:t>
      </w:r>
    </w:p>
    <w:p w14:paraId="42713D28"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0D4409FE" w14:textId="57B65177"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w:t>
      </w:r>
      <w:r w:rsidR="00FC68C6">
        <w:rPr>
          <w:rFonts w:ascii="Times New Roman" w:eastAsia="SimSun" w:hAnsi="Times New Roman" w:cs="Times New Roman"/>
          <w:color w:val="222222"/>
          <w:sz w:val="24"/>
          <w:szCs w:val="24"/>
          <w:shd w:val="clear" w:color="auto" w:fill="FFFFFF"/>
        </w:rPr>
        <w:t>8</w:t>
      </w:r>
      <w:r w:rsidRPr="00A55EDB">
        <w:rPr>
          <w:rFonts w:ascii="Times New Roman" w:eastAsia="SimSun" w:hAnsi="Times New Roman" w:cs="Times New Roman"/>
          <w:color w:val="222222"/>
          <w:sz w:val="24"/>
          <w:szCs w:val="24"/>
          <w:shd w:val="clear" w:color="auto" w:fill="FFFFFF"/>
        </w:rPr>
        <w:t>] Monaco, S., &amp; Sacchi, G. (2023). Travelling the metaverse: potential benefits and main challenges for tourism sectors and research applications. </w:t>
      </w:r>
      <w:r w:rsidRPr="00A55EDB">
        <w:rPr>
          <w:rFonts w:ascii="Times New Roman" w:eastAsia="SimSun" w:hAnsi="Times New Roman" w:cs="Times New Roman"/>
          <w:i/>
          <w:iCs/>
          <w:color w:val="222222"/>
          <w:sz w:val="24"/>
          <w:szCs w:val="24"/>
          <w:shd w:val="clear" w:color="auto" w:fill="FFFFFF"/>
        </w:rPr>
        <w:t>Sustainability</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15</w:t>
      </w:r>
      <w:r w:rsidRPr="00A55EDB">
        <w:rPr>
          <w:rFonts w:ascii="Times New Roman" w:eastAsia="SimSun" w:hAnsi="Times New Roman" w:cs="Times New Roman"/>
          <w:color w:val="222222"/>
          <w:sz w:val="24"/>
          <w:szCs w:val="24"/>
          <w:shd w:val="clear" w:color="auto" w:fill="FFFFFF"/>
        </w:rPr>
        <w:t>(4), 3348.</w:t>
      </w:r>
    </w:p>
    <w:p w14:paraId="063FFC51"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4A2881C6" w14:textId="5120F35E" w:rsidR="00B64607" w:rsidRPr="009D32EB" w:rsidRDefault="00000000">
      <w:pPr>
        <w:spacing w:after="0" w:line="360" w:lineRule="auto"/>
        <w:jc w:val="both"/>
        <w:rPr>
          <w:rFonts w:ascii="Times New Roma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 xml:space="preserve"> </w:t>
      </w:r>
      <w:r w:rsidR="008D25A5">
        <w:rPr>
          <w:rFonts w:ascii="Times New Roman" w:eastAsia="SimSun" w:hAnsi="Times New Roman" w:cs="Times New Roman"/>
          <w:color w:val="222222"/>
          <w:sz w:val="24"/>
          <w:szCs w:val="24"/>
          <w:shd w:val="clear" w:color="auto" w:fill="FFFFFF"/>
        </w:rPr>
        <w:t>[</w:t>
      </w:r>
      <w:r w:rsidR="009441C5">
        <w:rPr>
          <w:rFonts w:ascii="Times New Roman" w:eastAsia="SimSun" w:hAnsi="Times New Roman" w:cs="Times New Roman"/>
          <w:color w:val="222222"/>
          <w:sz w:val="24"/>
          <w:szCs w:val="24"/>
          <w:shd w:val="clear" w:color="auto" w:fill="FFFFFF"/>
        </w:rPr>
        <w:t>9</w:t>
      </w:r>
      <w:r w:rsidR="008D25A5">
        <w:rPr>
          <w:rFonts w:ascii="Times New Roman" w:eastAsia="SimSun" w:hAnsi="Times New Roman" w:cs="Times New Roman"/>
          <w:color w:val="222222"/>
          <w:sz w:val="24"/>
          <w:szCs w:val="24"/>
          <w:shd w:val="clear" w:color="auto" w:fill="FFFFFF"/>
        </w:rPr>
        <w:t xml:space="preserve">] </w:t>
      </w:r>
      <w:r w:rsidR="001A6FFB" w:rsidRPr="009D32EB">
        <w:rPr>
          <w:rFonts w:ascii="Times New Roman" w:hAnsi="Times New Roman" w:cs="Times New Roman"/>
          <w:color w:val="222222"/>
          <w:sz w:val="24"/>
          <w:szCs w:val="24"/>
          <w:shd w:val="clear" w:color="auto" w:fill="FFFFFF"/>
        </w:rPr>
        <w:t>Yang, F. X., &amp; Wang, Y. (2023). Rethinking metaverse tourism: a taxonomy and an agenda for future research. </w:t>
      </w:r>
      <w:r w:rsidR="001A6FFB" w:rsidRPr="009D32EB">
        <w:rPr>
          <w:rFonts w:ascii="Times New Roman" w:hAnsi="Times New Roman" w:cs="Times New Roman"/>
          <w:i/>
          <w:iCs/>
          <w:color w:val="222222"/>
          <w:sz w:val="24"/>
          <w:szCs w:val="24"/>
          <w:shd w:val="clear" w:color="auto" w:fill="FFFFFF"/>
        </w:rPr>
        <w:t>Journal of Hospitality &amp; Tourism Research</w:t>
      </w:r>
      <w:r w:rsidR="001A6FFB" w:rsidRPr="009D32EB">
        <w:rPr>
          <w:rFonts w:ascii="Times New Roman" w:hAnsi="Times New Roman" w:cs="Times New Roman"/>
          <w:color w:val="222222"/>
          <w:sz w:val="24"/>
          <w:szCs w:val="24"/>
          <w:shd w:val="clear" w:color="auto" w:fill="FFFFFF"/>
        </w:rPr>
        <w:t>, 10963480231163509.</w:t>
      </w:r>
    </w:p>
    <w:p w14:paraId="021D31A7" w14:textId="77777777" w:rsidR="001A6FFB" w:rsidRPr="00A55EDB" w:rsidRDefault="001A6FFB">
      <w:pPr>
        <w:spacing w:after="0" w:line="360" w:lineRule="auto"/>
        <w:jc w:val="both"/>
        <w:rPr>
          <w:rFonts w:ascii="Times New Roman" w:eastAsia="SimSun" w:hAnsi="Times New Roman" w:cs="Times New Roman"/>
          <w:color w:val="222222"/>
          <w:sz w:val="24"/>
          <w:szCs w:val="24"/>
          <w:shd w:val="clear" w:color="auto" w:fill="FFFFFF"/>
        </w:rPr>
      </w:pPr>
    </w:p>
    <w:p w14:paraId="0F0765B2" w14:textId="10874D59"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[11] Go, H., &amp; Kang, M. (2023). Meta</w:t>
      </w:r>
    </w:p>
    <w:p w14:paraId="6DE7CA9D" w14:textId="7C6600E9" w:rsidR="00B61152" w:rsidRDefault="00B61152" w:rsidP="00B61152">
      <w:pPr>
        <w:spacing w:after="0" w:line="360" w:lineRule="auto"/>
        <w:jc w:val="both"/>
        <w:rPr>
          <w:rFonts w:ascii="Times New Roman" w:eastAsia="SimSun" w:hAnsi="Times New Roman" w:cs="Times New Roman"/>
          <w:color w:val="222222"/>
          <w:sz w:val="24"/>
          <w:szCs w:val="24"/>
          <w:shd w:val="clear" w:color="auto" w:fill="FFFFFF"/>
          <w:lang w:eastAsia="en-IN"/>
          <w14:ligatures w14:val="none"/>
        </w:rPr>
      </w:pPr>
      <w:r>
        <w:rPr>
          <w:rFonts w:ascii="Times New Roman" w:eastAsia="SimSun" w:hAnsi="Times New Roman" w:cs="Times New Roman"/>
          <w:color w:val="222222"/>
          <w:sz w:val="24"/>
          <w:szCs w:val="24"/>
          <w:shd w:val="clear" w:color="auto" w:fill="FFFFFF"/>
        </w:rPr>
        <w:t>[</w:t>
      </w:r>
      <w:r w:rsidR="007D77EE">
        <w:rPr>
          <w:rFonts w:ascii="Times New Roman" w:eastAsia="SimSun" w:hAnsi="Times New Roman" w:cs="Times New Roman"/>
          <w:color w:val="222222"/>
          <w:sz w:val="24"/>
          <w:szCs w:val="24"/>
          <w:shd w:val="clear" w:color="auto" w:fill="FFFFFF"/>
        </w:rPr>
        <w:t>1</w:t>
      </w:r>
      <w:r>
        <w:rPr>
          <w:rFonts w:ascii="Times New Roman" w:eastAsia="SimSun" w:hAnsi="Times New Roman" w:cs="Times New Roman"/>
          <w:color w:val="222222"/>
          <w:sz w:val="24"/>
          <w:szCs w:val="24"/>
          <w:shd w:val="clear" w:color="auto" w:fill="FFFFFF"/>
        </w:rPr>
        <w:t xml:space="preserve">0] Go, H., &amp; Kang, M. (2023). Metaverse tourism for sustainable tourism development: Tourism agenda 2030. </w:t>
      </w:r>
      <w:r>
        <w:rPr>
          <w:rFonts w:ascii="Times New Roman" w:eastAsia="SimSun" w:hAnsi="Times New Roman" w:cs="Times New Roman"/>
          <w:i/>
          <w:iCs/>
          <w:color w:val="222222"/>
          <w:sz w:val="24"/>
          <w:szCs w:val="24"/>
          <w:shd w:val="clear" w:color="auto" w:fill="FFFFFF"/>
        </w:rPr>
        <w:t>Tourism Review</w:t>
      </w:r>
      <w:r>
        <w:rPr>
          <w:rFonts w:ascii="Times New Roman" w:eastAsia="SimSun" w:hAnsi="Times New Roman" w:cs="Times New Roman"/>
          <w:color w:val="222222"/>
          <w:sz w:val="24"/>
          <w:szCs w:val="24"/>
          <w:shd w:val="clear" w:color="auto" w:fill="FFFFFF"/>
        </w:rPr>
        <w:t xml:space="preserve">, </w:t>
      </w:r>
      <w:r>
        <w:rPr>
          <w:rFonts w:ascii="Times New Roman" w:eastAsia="SimSun" w:hAnsi="Times New Roman" w:cs="Times New Roman"/>
          <w:i/>
          <w:iCs/>
          <w:color w:val="222222"/>
          <w:sz w:val="24"/>
          <w:szCs w:val="24"/>
          <w:shd w:val="clear" w:color="auto" w:fill="FFFFFF"/>
        </w:rPr>
        <w:t>78</w:t>
      </w:r>
      <w:r>
        <w:rPr>
          <w:rFonts w:ascii="Times New Roman" w:eastAsia="SimSun" w:hAnsi="Times New Roman" w:cs="Times New Roman"/>
          <w:color w:val="222222"/>
          <w:sz w:val="24"/>
          <w:szCs w:val="24"/>
          <w:shd w:val="clear" w:color="auto" w:fill="FFFFFF"/>
        </w:rPr>
        <w:t>(2), 381-394.</w:t>
      </w:r>
    </w:p>
    <w:p w14:paraId="29D50C32"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6D41AC48" w14:textId="6AEBDDBF"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[1</w:t>
      </w:r>
      <w:r w:rsidR="00AF3F27">
        <w:rPr>
          <w:rFonts w:ascii="Times New Roman" w:eastAsia="SimSun" w:hAnsi="Times New Roman" w:cs="Times New Roman"/>
          <w:color w:val="222222"/>
          <w:sz w:val="24"/>
          <w:szCs w:val="24"/>
          <w:shd w:val="clear" w:color="auto" w:fill="FFFFFF"/>
        </w:rPr>
        <w:t>1</w:t>
      </w:r>
      <w:r w:rsidRPr="00A55EDB">
        <w:rPr>
          <w:rFonts w:ascii="Times New Roman" w:eastAsia="SimSun" w:hAnsi="Times New Roman" w:cs="Times New Roman"/>
          <w:color w:val="222222"/>
          <w:sz w:val="24"/>
          <w:szCs w:val="24"/>
          <w:shd w:val="clear" w:color="auto" w:fill="FFFFFF"/>
        </w:rPr>
        <w:t>] Wei, W. (2024). A buzzword, a phase or the next chapter for the Internet? The status and possibilities of the metaverse for tourism. </w:t>
      </w:r>
      <w:r w:rsidRPr="00A55EDB">
        <w:rPr>
          <w:rFonts w:ascii="Times New Roman" w:eastAsia="SimSun" w:hAnsi="Times New Roman" w:cs="Times New Roman"/>
          <w:i/>
          <w:iCs/>
          <w:color w:val="222222"/>
          <w:sz w:val="24"/>
          <w:szCs w:val="24"/>
          <w:shd w:val="clear" w:color="auto" w:fill="FFFFFF"/>
        </w:rPr>
        <w:t>Journal of Hospitality and Tourism Insights</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7</w:t>
      </w:r>
      <w:r w:rsidRPr="00A55EDB">
        <w:rPr>
          <w:rFonts w:ascii="Times New Roman" w:eastAsia="SimSun" w:hAnsi="Times New Roman" w:cs="Times New Roman"/>
          <w:color w:val="222222"/>
          <w:sz w:val="24"/>
          <w:szCs w:val="24"/>
          <w:shd w:val="clear" w:color="auto" w:fill="FFFFFF"/>
        </w:rPr>
        <w:t>(1), 602-625.</w:t>
      </w:r>
    </w:p>
    <w:p w14:paraId="0B7B495C"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13BA0400" w14:textId="076A2221"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rPr>
      </w:pPr>
      <w:r w:rsidRPr="00A55EDB">
        <w:rPr>
          <w:rFonts w:ascii="Times New Roman" w:eastAsia="SimSun" w:hAnsi="Times New Roman" w:cs="Times New Roman"/>
          <w:color w:val="222222"/>
          <w:sz w:val="24"/>
          <w:szCs w:val="24"/>
          <w:shd w:val="clear" w:color="auto" w:fill="FFFFFF"/>
        </w:rPr>
        <w:t>[1</w:t>
      </w:r>
      <w:r w:rsidR="00AF3F27">
        <w:rPr>
          <w:rFonts w:ascii="Times New Roman" w:eastAsia="SimSun" w:hAnsi="Times New Roman" w:cs="Times New Roman"/>
          <w:color w:val="222222"/>
          <w:sz w:val="24"/>
          <w:szCs w:val="24"/>
          <w:shd w:val="clear" w:color="auto" w:fill="FFFFFF"/>
        </w:rPr>
        <w:t>2</w:t>
      </w:r>
      <w:r w:rsidRPr="00A55EDB">
        <w:rPr>
          <w:rFonts w:ascii="Times New Roman" w:eastAsia="SimSun" w:hAnsi="Times New Roman" w:cs="Times New Roman"/>
          <w:color w:val="222222"/>
          <w:sz w:val="24"/>
          <w:szCs w:val="24"/>
          <w:shd w:val="clear" w:color="auto" w:fill="FFFFFF"/>
        </w:rPr>
        <w:t xml:space="preserve">] ŞENGEL, Ü., &amp; ÖZESKİCİ, İ. (2022). Is Tour Guiding Possible in </w:t>
      </w:r>
      <w:r w:rsidR="00B65194" w:rsidRPr="00A55EDB">
        <w:rPr>
          <w:rFonts w:ascii="Times New Roman" w:eastAsia="SimSun" w:hAnsi="Times New Roman" w:cs="Times New Roman"/>
          <w:color w:val="222222"/>
          <w:sz w:val="24"/>
          <w:szCs w:val="24"/>
          <w:shd w:val="clear" w:color="auto" w:fill="FFFFFF"/>
        </w:rPr>
        <w:t>Metaverse?</w:t>
      </w:r>
      <w:r w:rsidRPr="00A55EDB">
        <w:rPr>
          <w:rFonts w:ascii="Times New Roman" w:eastAsia="SimSun" w:hAnsi="Times New Roman" w:cs="Times New Roman"/>
          <w:color w:val="222222"/>
          <w:sz w:val="24"/>
          <w:szCs w:val="24"/>
          <w:shd w:val="clear" w:color="auto" w:fill="FFFFFF"/>
        </w:rPr>
        <w:t> </w:t>
      </w:r>
      <w:proofErr w:type="spellStart"/>
      <w:r w:rsidRPr="00A55EDB">
        <w:rPr>
          <w:rFonts w:ascii="Times New Roman" w:eastAsia="SimSun" w:hAnsi="Times New Roman" w:cs="Times New Roman"/>
          <w:i/>
          <w:iCs/>
          <w:color w:val="222222"/>
          <w:sz w:val="24"/>
          <w:szCs w:val="24"/>
          <w:shd w:val="clear" w:color="auto" w:fill="FFFFFF"/>
        </w:rPr>
        <w:t>Uluslararası</w:t>
      </w:r>
      <w:proofErr w:type="spellEnd"/>
      <w:r w:rsidRPr="00A55EDB">
        <w:rPr>
          <w:rFonts w:ascii="Times New Roman" w:eastAsia="SimSun" w:hAnsi="Times New Roman" w:cs="Times New Roman"/>
          <w:i/>
          <w:iCs/>
          <w:color w:val="222222"/>
          <w:sz w:val="24"/>
          <w:szCs w:val="24"/>
          <w:shd w:val="clear" w:color="auto" w:fill="FFFFFF"/>
        </w:rPr>
        <w:t xml:space="preserve"> Türk </w:t>
      </w:r>
      <w:proofErr w:type="spellStart"/>
      <w:r w:rsidRPr="00A55EDB">
        <w:rPr>
          <w:rFonts w:ascii="Times New Roman" w:eastAsia="SimSun" w:hAnsi="Times New Roman" w:cs="Times New Roman"/>
          <w:i/>
          <w:iCs/>
          <w:color w:val="222222"/>
          <w:sz w:val="24"/>
          <w:szCs w:val="24"/>
          <w:shd w:val="clear" w:color="auto" w:fill="FFFFFF"/>
        </w:rPr>
        <w:t>Dünyası</w:t>
      </w:r>
      <w:proofErr w:type="spellEnd"/>
      <w:r w:rsidRPr="00A55EDB">
        <w:rPr>
          <w:rFonts w:ascii="Times New Roman" w:eastAsia="SimSun" w:hAnsi="Times New Roman" w:cs="Times New Roman"/>
          <w:i/>
          <w:iCs/>
          <w:color w:val="222222"/>
          <w:sz w:val="24"/>
          <w:szCs w:val="24"/>
          <w:shd w:val="clear" w:color="auto" w:fill="FFFFFF"/>
        </w:rPr>
        <w:t xml:space="preserve"> </w:t>
      </w:r>
      <w:proofErr w:type="spellStart"/>
      <w:r w:rsidRPr="00A55EDB">
        <w:rPr>
          <w:rFonts w:ascii="Times New Roman" w:eastAsia="SimSun" w:hAnsi="Times New Roman" w:cs="Times New Roman"/>
          <w:i/>
          <w:iCs/>
          <w:color w:val="222222"/>
          <w:sz w:val="24"/>
          <w:szCs w:val="24"/>
          <w:shd w:val="clear" w:color="auto" w:fill="FFFFFF"/>
        </w:rPr>
        <w:t>Turizm</w:t>
      </w:r>
      <w:proofErr w:type="spellEnd"/>
      <w:r w:rsidRPr="00A55EDB">
        <w:rPr>
          <w:rFonts w:ascii="Times New Roman" w:eastAsia="SimSun" w:hAnsi="Times New Roman" w:cs="Times New Roman"/>
          <w:i/>
          <w:iCs/>
          <w:color w:val="222222"/>
          <w:sz w:val="24"/>
          <w:szCs w:val="24"/>
          <w:shd w:val="clear" w:color="auto" w:fill="FFFFFF"/>
        </w:rPr>
        <w:t xml:space="preserve"> </w:t>
      </w:r>
      <w:proofErr w:type="spellStart"/>
      <w:r w:rsidRPr="00A55EDB">
        <w:rPr>
          <w:rFonts w:ascii="Times New Roman" w:eastAsia="SimSun" w:hAnsi="Times New Roman" w:cs="Times New Roman"/>
          <w:i/>
          <w:iCs/>
          <w:color w:val="222222"/>
          <w:sz w:val="24"/>
          <w:szCs w:val="24"/>
          <w:shd w:val="clear" w:color="auto" w:fill="FFFFFF"/>
        </w:rPr>
        <w:t>Araştırmaları</w:t>
      </w:r>
      <w:proofErr w:type="spellEnd"/>
      <w:r w:rsidRPr="00A55EDB">
        <w:rPr>
          <w:rFonts w:ascii="Times New Roman" w:eastAsia="SimSun" w:hAnsi="Times New Roman" w:cs="Times New Roman"/>
          <w:i/>
          <w:iCs/>
          <w:color w:val="222222"/>
          <w:sz w:val="24"/>
          <w:szCs w:val="24"/>
          <w:shd w:val="clear" w:color="auto" w:fill="FFFFFF"/>
        </w:rPr>
        <w:t xml:space="preserve"> </w:t>
      </w:r>
      <w:proofErr w:type="spellStart"/>
      <w:r w:rsidRPr="00A55EDB">
        <w:rPr>
          <w:rFonts w:ascii="Times New Roman" w:eastAsia="SimSun" w:hAnsi="Times New Roman" w:cs="Times New Roman"/>
          <w:i/>
          <w:iCs/>
          <w:color w:val="222222"/>
          <w:sz w:val="24"/>
          <w:szCs w:val="24"/>
          <w:shd w:val="clear" w:color="auto" w:fill="FFFFFF"/>
        </w:rPr>
        <w:t>Dergisi</w:t>
      </w:r>
      <w:proofErr w:type="spellEnd"/>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7</w:t>
      </w:r>
      <w:r w:rsidRPr="00A55EDB">
        <w:rPr>
          <w:rFonts w:ascii="Times New Roman" w:eastAsia="SimSun" w:hAnsi="Times New Roman" w:cs="Times New Roman"/>
          <w:color w:val="222222"/>
          <w:sz w:val="24"/>
          <w:szCs w:val="24"/>
          <w:shd w:val="clear" w:color="auto" w:fill="FFFFFF"/>
        </w:rPr>
        <w:t>(2), 72-80.</w:t>
      </w:r>
    </w:p>
    <w:p w14:paraId="6238229B" w14:textId="77777777" w:rsidR="00B64607" w:rsidRPr="00A55EDB" w:rsidRDefault="00B64607">
      <w:pPr>
        <w:spacing w:after="0" w:line="360" w:lineRule="auto"/>
        <w:jc w:val="both"/>
        <w:rPr>
          <w:rFonts w:ascii="Times New Roman" w:eastAsia="SimSun" w:hAnsi="Times New Roman" w:cs="Times New Roman"/>
          <w:color w:val="222222"/>
          <w:sz w:val="24"/>
          <w:szCs w:val="24"/>
          <w:shd w:val="clear" w:color="auto" w:fill="FFFFFF"/>
        </w:rPr>
      </w:pPr>
    </w:p>
    <w:p w14:paraId="1E946D67" w14:textId="1C00F80F" w:rsidR="00B64607" w:rsidRPr="00A55EDB" w:rsidRDefault="00000000">
      <w:pPr>
        <w:spacing w:after="0" w:line="360" w:lineRule="auto"/>
        <w:jc w:val="both"/>
        <w:rPr>
          <w:rFonts w:ascii="Times New Roman" w:eastAsia="SimSun" w:hAnsi="Times New Roman" w:cs="Times New Roman"/>
          <w:color w:val="222222"/>
          <w:sz w:val="24"/>
          <w:szCs w:val="24"/>
          <w:shd w:val="clear" w:color="auto" w:fill="FFFFFF"/>
          <w:lang w:eastAsia="zh-CN"/>
        </w:rPr>
      </w:pPr>
      <w:r w:rsidRPr="00A55EDB">
        <w:rPr>
          <w:rFonts w:ascii="Times New Roman" w:eastAsia="SimSun" w:hAnsi="Times New Roman" w:cs="Times New Roman"/>
          <w:color w:val="222222"/>
          <w:sz w:val="24"/>
          <w:szCs w:val="24"/>
          <w:shd w:val="clear" w:color="auto" w:fill="FFFFFF"/>
        </w:rPr>
        <w:t>[1</w:t>
      </w:r>
      <w:r w:rsidR="00AF3F27">
        <w:rPr>
          <w:rFonts w:ascii="Times New Roman" w:eastAsia="SimSun" w:hAnsi="Times New Roman" w:cs="Times New Roman"/>
          <w:color w:val="222222"/>
          <w:sz w:val="24"/>
          <w:szCs w:val="24"/>
          <w:shd w:val="clear" w:color="auto" w:fill="FFFFFF"/>
        </w:rPr>
        <w:t>3</w:t>
      </w:r>
      <w:r w:rsidRPr="00A55EDB">
        <w:rPr>
          <w:rFonts w:ascii="Times New Roman" w:eastAsia="SimSun" w:hAnsi="Times New Roman" w:cs="Times New Roman"/>
          <w:color w:val="222222"/>
          <w:sz w:val="24"/>
          <w:szCs w:val="24"/>
          <w:shd w:val="clear" w:color="auto" w:fill="FFFFFF"/>
        </w:rPr>
        <w:t xml:space="preserve">] </w:t>
      </w:r>
      <w:proofErr w:type="spellStart"/>
      <w:r w:rsidRPr="00A55EDB">
        <w:rPr>
          <w:rFonts w:ascii="Times New Roman" w:eastAsia="SimSun" w:hAnsi="Times New Roman" w:cs="Times New Roman"/>
          <w:color w:val="222222"/>
          <w:sz w:val="24"/>
          <w:szCs w:val="24"/>
          <w:shd w:val="clear" w:color="auto" w:fill="FFFFFF"/>
        </w:rPr>
        <w:t>Kouroupi</w:t>
      </w:r>
      <w:proofErr w:type="spellEnd"/>
      <w:r w:rsidRPr="00A55EDB">
        <w:rPr>
          <w:rFonts w:ascii="Times New Roman" w:eastAsia="SimSun" w:hAnsi="Times New Roman" w:cs="Times New Roman"/>
          <w:color w:val="222222"/>
          <w:sz w:val="24"/>
          <w:szCs w:val="24"/>
          <w:shd w:val="clear" w:color="auto" w:fill="FFFFFF"/>
        </w:rPr>
        <w:t xml:space="preserve">, N., &amp; Metaxas, T. (2023). Can the Metaverse and its Associated Digital Tools and Technologies provide an opportunity for destinations to address the vulnerability of </w:t>
      </w:r>
      <w:r w:rsidR="00B65194" w:rsidRPr="00A55EDB">
        <w:rPr>
          <w:rFonts w:ascii="Times New Roman" w:eastAsia="SimSun" w:hAnsi="Times New Roman" w:cs="Times New Roman"/>
          <w:color w:val="222222"/>
          <w:sz w:val="24"/>
          <w:szCs w:val="24"/>
          <w:shd w:val="clear" w:color="auto" w:fill="FFFFFF"/>
        </w:rPr>
        <w:t>Overtourism?</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Tourism and Hospitality</w:t>
      </w:r>
      <w:r w:rsidRPr="00A55EDB">
        <w:rPr>
          <w:rFonts w:ascii="Times New Roman" w:eastAsia="SimSun" w:hAnsi="Times New Roman" w:cs="Times New Roman"/>
          <w:color w:val="222222"/>
          <w:sz w:val="24"/>
          <w:szCs w:val="24"/>
          <w:shd w:val="clear" w:color="auto" w:fill="FFFFFF"/>
        </w:rPr>
        <w:t>, </w:t>
      </w:r>
      <w:r w:rsidRPr="00A55EDB">
        <w:rPr>
          <w:rFonts w:ascii="Times New Roman" w:eastAsia="SimSun" w:hAnsi="Times New Roman" w:cs="Times New Roman"/>
          <w:i/>
          <w:iCs/>
          <w:color w:val="222222"/>
          <w:sz w:val="24"/>
          <w:szCs w:val="24"/>
          <w:shd w:val="clear" w:color="auto" w:fill="FFFFFF"/>
        </w:rPr>
        <w:t>4</w:t>
      </w:r>
      <w:r w:rsidRPr="00A55EDB">
        <w:rPr>
          <w:rFonts w:ascii="Times New Roman" w:eastAsia="SimSun" w:hAnsi="Times New Roman" w:cs="Times New Roman"/>
          <w:color w:val="222222"/>
          <w:sz w:val="24"/>
          <w:szCs w:val="24"/>
          <w:shd w:val="clear" w:color="auto" w:fill="FFFFFF"/>
        </w:rPr>
        <w:t>(2), 355-373.</w:t>
      </w:r>
    </w:p>
    <w:p w14:paraId="3F35BAC5"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0B4AF3CF"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5577F050"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754B1C07"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5D7F391E"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74BF2869"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647E2F4A"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57E9207E"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25907038"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312DE425" w14:textId="77777777" w:rsidR="00B64607" w:rsidRPr="00A55EDB" w:rsidRDefault="00B64607">
      <w:pPr>
        <w:spacing w:after="0" w:line="360" w:lineRule="auto"/>
        <w:jc w:val="both"/>
        <w:rPr>
          <w:rFonts w:ascii="Times New Roman" w:hAnsi="Times New Roman" w:cs="Times New Roman"/>
          <w:sz w:val="24"/>
          <w:szCs w:val="24"/>
          <w:lang w:val="en-US" w:eastAsia="zh-CN"/>
        </w:rPr>
      </w:pPr>
    </w:p>
    <w:p w14:paraId="48962413" w14:textId="77777777" w:rsidR="00B64607" w:rsidRDefault="00B64607">
      <w:pPr>
        <w:spacing w:after="0" w:line="360" w:lineRule="auto"/>
        <w:jc w:val="both"/>
        <w:rPr>
          <w:rFonts w:ascii="Times New Roman" w:hAnsi="Times New Roman" w:cs="Times New Roman"/>
          <w:sz w:val="24"/>
          <w:szCs w:val="24"/>
          <w:lang w:val="en-US" w:eastAsia="zh-CN"/>
        </w:rPr>
      </w:pPr>
    </w:p>
    <w:p w14:paraId="42F2D56D" w14:textId="77777777" w:rsidR="00B64607" w:rsidRDefault="00B64607">
      <w:pPr>
        <w:spacing w:after="0" w:line="360" w:lineRule="auto"/>
        <w:jc w:val="both"/>
        <w:rPr>
          <w:rFonts w:ascii="Times New Roman" w:hAnsi="Times New Roman" w:cs="Times New Roman"/>
          <w:sz w:val="24"/>
          <w:szCs w:val="24"/>
          <w:lang w:val="en-US" w:eastAsia="zh-CN"/>
        </w:rPr>
      </w:pPr>
    </w:p>
    <w:p w14:paraId="78F29F58" w14:textId="77777777" w:rsidR="00B64607" w:rsidRDefault="00B64607">
      <w:pPr>
        <w:spacing w:after="0" w:line="360" w:lineRule="auto"/>
        <w:jc w:val="both"/>
        <w:rPr>
          <w:rFonts w:ascii="Times New Roman" w:hAnsi="Times New Roman" w:cs="Times New Roman"/>
          <w:sz w:val="24"/>
          <w:szCs w:val="24"/>
          <w:lang w:val="en-US" w:eastAsia="zh-CN"/>
        </w:rPr>
      </w:pPr>
    </w:p>
    <w:p w14:paraId="0ED7F0A0" w14:textId="77777777" w:rsidR="00B64607" w:rsidRDefault="00B64607">
      <w:pPr>
        <w:spacing w:after="0" w:line="360" w:lineRule="auto"/>
        <w:jc w:val="both"/>
        <w:rPr>
          <w:rFonts w:ascii="Times New Roman" w:hAnsi="Times New Roman" w:cs="Times New Roman"/>
          <w:sz w:val="24"/>
          <w:szCs w:val="24"/>
          <w:lang w:val="en-US" w:eastAsia="zh-CN"/>
        </w:rPr>
      </w:pPr>
    </w:p>
    <w:p w14:paraId="0D36F522" w14:textId="77777777" w:rsidR="00B64607" w:rsidRDefault="00B64607">
      <w:pPr>
        <w:spacing w:after="0" w:line="360" w:lineRule="auto"/>
        <w:jc w:val="both"/>
        <w:rPr>
          <w:rFonts w:ascii="Times New Roman" w:hAnsi="Times New Roman" w:cs="Times New Roman"/>
          <w:sz w:val="24"/>
          <w:szCs w:val="24"/>
          <w:lang w:val="en-US" w:eastAsia="zh-CN"/>
        </w:rPr>
      </w:pPr>
    </w:p>
    <w:p w14:paraId="1066C603" w14:textId="77777777" w:rsidR="00B64607" w:rsidRDefault="00B64607">
      <w:pPr>
        <w:spacing w:after="0" w:line="360" w:lineRule="auto"/>
        <w:jc w:val="both"/>
        <w:rPr>
          <w:rFonts w:ascii="Times New Roman" w:hAnsi="Times New Roman" w:cs="Times New Roman"/>
          <w:sz w:val="24"/>
          <w:szCs w:val="24"/>
          <w:lang w:val="en-US" w:eastAsia="zh-CN"/>
        </w:rPr>
      </w:pPr>
    </w:p>
    <w:p w14:paraId="51C71E75" w14:textId="77777777" w:rsidR="00B64607" w:rsidRDefault="00B64607">
      <w:pPr>
        <w:spacing w:after="0" w:line="360" w:lineRule="auto"/>
        <w:jc w:val="both"/>
        <w:rPr>
          <w:rFonts w:ascii="Times New Roman" w:hAnsi="Times New Roman" w:cs="Times New Roman"/>
          <w:sz w:val="24"/>
          <w:szCs w:val="24"/>
          <w:lang w:val="en-US" w:eastAsia="zh-CN"/>
        </w:rPr>
      </w:pPr>
    </w:p>
    <w:p w14:paraId="5EE83F46" w14:textId="77777777" w:rsidR="00B64607" w:rsidRDefault="00B64607">
      <w:pPr>
        <w:spacing w:after="0" w:line="360" w:lineRule="auto"/>
        <w:jc w:val="both"/>
        <w:rPr>
          <w:rFonts w:ascii="Times New Roman" w:hAnsi="Times New Roman" w:cs="Times New Roman"/>
          <w:sz w:val="24"/>
          <w:szCs w:val="24"/>
          <w:lang w:val="en-US" w:eastAsia="zh-CN"/>
        </w:rPr>
      </w:pPr>
    </w:p>
    <w:p w14:paraId="0ED0594B" w14:textId="77777777" w:rsidR="00B64607" w:rsidRDefault="00B64607">
      <w:pPr>
        <w:spacing w:after="0" w:line="360" w:lineRule="auto"/>
        <w:jc w:val="both"/>
        <w:rPr>
          <w:rFonts w:ascii="Times New Roman" w:hAnsi="Times New Roman" w:cs="Times New Roman"/>
          <w:sz w:val="24"/>
          <w:szCs w:val="24"/>
          <w:lang w:val="en-US" w:eastAsia="zh-CN"/>
        </w:rPr>
      </w:pPr>
    </w:p>
    <w:p w14:paraId="69FE4532" w14:textId="77777777" w:rsidR="00B64607" w:rsidRDefault="00B64607">
      <w:pPr>
        <w:spacing w:after="0" w:line="360" w:lineRule="auto"/>
        <w:jc w:val="both"/>
        <w:rPr>
          <w:rFonts w:ascii="Times New Roman" w:hAnsi="Times New Roman" w:cs="Times New Roman"/>
          <w:sz w:val="24"/>
          <w:szCs w:val="24"/>
          <w:lang w:val="en-US" w:eastAsia="zh-CN"/>
        </w:rPr>
      </w:pPr>
    </w:p>
    <w:p w14:paraId="5AB17CC8" w14:textId="77777777" w:rsidR="00B64607" w:rsidRDefault="00B64607">
      <w:pPr>
        <w:spacing w:after="0" w:line="360" w:lineRule="auto"/>
        <w:jc w:val="both"/>
        <w:rPr>
          <w:rFonts w:ascii="Times New Roman" w:hAnsi="Times New Roman" w:cs="Times New Roman"/>
          <w:sz w:val="24"/>
          <w:szCs w:val="24"/>
          <w:lang w:val="en-US" w:eastAsia="zh-CN"/>
        </w:rPr>
      </w:pPr>
    </w:p>
    <w:p w14:paraId="660CFAE4" w14:textId="77777777" w:rsidR="00B64607" w:rsidRDefault="00B64607">
      <w:pPr>
        <w:spacing w:after="0" w:line="360" w:lineRule="auto"/>
        <w:jc w:val="both"/>
        <w:rPr>
          <w:rFonts w:ascii="Times New Roman" w:hAnsi="Times New Roman" w:cs="Times New Roman"/>
          <w:sz w:val="24"/>
          <w:szCs w:val="24"/>
          <w:lang w:val="en-US" w:eastAsia="zh-CN"/>
        </w:rPr>
      </w:pPr>
    </w:p>
    <w:p w14:paraId="1B01EECC" w14:textId="77777777" w:rsidR="00B64607" w:rsidRDefault="00B64607">
      <w:pPr>
        <w:spacing w:after="0" w:line="360" w:lineRule="auto"/>
        <w:jc w:val="both"/>
        <w:rPr>
          <w:rFonts w:ascii="Times New Roman" w:hAnsi="Times New Roman" w:cs="Times New Roman"/>
          <w:sz w:val="24"/>
          <w:szCs w:val="24"/>
          <w:lang w:val="en-US" w:eastAsia="zh-CN"/>
        </w:rPr>
      </w:pPr>
    </w:p>
    <w:p w14:paraId="3432C627" w14:textId="77777777" w:rsidR="00B64607" w:rsidRDefault="00B64607">
      <w:pPr>
        <w:spacing w:after="0" w:line="360" w:lineRule="auto"/>
        <w:jc w:val="both"/>
        <w:rPr>
          <w:rFonts w:ascii="Times New Roman" w:hAnsi="Times New Roman" w:cs="Times New Roman"/>
          <w:sz w:val="24"/>
          <w:szCs w:val="24"/>
          <w:lang w:val="en-US" w:eastAsia="zh-CN"/>
        </w:rPr>
      </w:pPr>
    </w:p>
    <w:p w14:paraId="1AE888EF" w14:textId="77777777" w:rsidR="00B64607" w:rsidRDefault="00B64607">
      <w:pPr>
        <w:spacing w:after="0" w:line="360" w:lineRule="auto"/>
        <w:jc w:val="both"/>
        <w:rPr>
          <w:rFonts w:ascii="Times New Roman" w:hAnsi="Times New Roman" w:cs="Times New Roman"/>
          <w:sz w:val="24"/>
          <w:szCs w:val="24"/>
          <w:lang w:val="en-US" w:eastAsia="zh-CN"/>
        </w:rPr>
      </w:pPr>
    </w:p>
    <w:p w14:paraId="65D9E63B" w14:textId="77777777" w:rsidR="00B64607" w:rsidRDefault="00B64607">
      <w:pPr>
        <w:spacing w:after="0" w:line="360" w:lineRule="auto"/>
        <w:jc w:val="both"/>
        <w:rPr>
          <w:rFonts w:ascii="Times New Roman" w:hAnsi="Times New Roman" w:cs="Times New Roman"/>
          <w:sz w:val="24"/>
          <w:szCs w:val="24"/>
          <w:lang w:val="en-US" w:eastAsia="zh-CN"/>
        </w:rPr>
      </w:pPr>
    </w:p>
    <w:p w14:paraId="7362421E" w14:textId="77777777" w:rsidR="00B64607" w:rsidRDefault="00B64607">
      <w:pPr>
        <w:spacing w:after="0" w:line="360" w:lineRule="auto"/>
        <w:jc w:val="both"/>
        <w:rPr>
          <w:rFonts w:ascii="Times New Roman" w:hAnsi="Times New Roman" w:cs="Times New Roman"/>
          <w:sz w:val="24"/>
          <w:szCs w:val="24"/>
        </w:rPr>
      </w:pPr>
    </w:p>
    <w:p w14:paraId="1B8F6D31" w14:textId="77777777" w:rsidR="00B64607" w:rsidRDefault="00B64607">
      <w:pPr>
        <w:spacing w:after="0" w:line="360" w:lineRule="auto"/>
        <w:jc w:val="both"/>
        <w:rPr>
          <w:rFonts w:ascii="Times New Roman" w:hAnsi="Times New Roman" w:cs="Times New Roman"/>
          <w:sz w:val="24"/>
          <w:szCs w:val="24"/>
        </w:rPr>
      </w:pPr>
    </w:p>
    <w:sectPr w:rsidR="00B64607" w:rsidSect="00D25F98">
      <w:pgSz w:w="12240" w:h="15840"/>
      <w:pgMar w:top="1559" w:right="1582" w:bottom="1660" w:left="1338" w:header="731" w:footer="1474" w:gutter="0"/>
      <w:pgBorders w:offsetFrom="page">
        <w:top w:val="single" w:sz="4" w:space="24" w:color="auto"/>
        <w:left w:val="single" w:sz="4" w:space="24" w:color="auto"/>
        <w:bottom w:val="single" w:sz="4" w:space="24" w:color="auto"/>
        <w:right w:val="single" w:sz="4" w:space="24" w:color="auto"/>
      </w:pgBorders>
      <w:cols w:num="2" w:space="720" w:equalWidth="0">
        <w:col w:w="9360" w:space="720"/>
        <w:col w:w="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1D865" w14:textId="77777777" w:rsidR="00D25F98" w:rsidRDefault="00D25F98">
      <w:pPr>
        <w:spacing w:line="240" w:lineRule="auto"/>
      </w:pPr>
      <w:r>
        <w:separator/>
      </w:r>
    </w:p>
  </w:endnote>
  <w:endnote w:type="continuationSeparator" w:id="0">
    <w:p w14:paraId="0806743D" w14:textId="77777777" w:rsidR="00D25F98" w:rsidRDefault="00D25F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E04CD" w14:textId="77777777" w:rsidR="00D25F98" w:rsidRDefault="00D25F98">
      <w:pPr>
        <w:spacing w:after="0"/>
      </w:pPr>
      <w:r>
        <w:separator/>
      </w:r>
    </w:p>
  </w:footnote>
  <w:footnote w:type="continuationSeparator" w:id="0">
    <w:p w14:paraId="222F2728" w14:textId="77777777" w:rsidR="00D25F98" w:rsidRDefault="00D25F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B5C98" w14:textId="77777777" w:rsidR="00B64607" w:rsidRDefault="00B64607">
    <w:pPr>
      <w:pStyle w:val="Header"/>
      <w:jc w:val="cente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CC9"/>
    <w:rsid w:val="00064E04"/>
    <w:rsid w:val="000B68F4"/>
    <w:rsid w:val="000D30C1"/>
    <w:rsid w:val="000D7EB4"/>
    <w:rsid w:val="00112363"/>
    <w:rsid w:val="0011498C"/>
    <w:rsid w:val="00126088"/>
    <w:rsid w:val="00144A78"/>
    <w:rsid w:val="00153023"/>
    <w:rsid w:val="00176CC9"/>
    <w:rsid w:val="001A6FFB"/>
    <w:rsid w:val="001D14E0"/>
    <w:rsid w:val="001D1F5F"/>
    <w:rsid w:val="00206305"/>
    <w:rsid w:val="002720C1"/>
    <w:rsid w:val="002941F5"/>
    <w:rsid w:val="002A7243"/>
    <w:rsid w:val="002C156A"/>
    <w:rsid w:val="002C7BF0"/>
    <w:rsid w:val="002D3AB6"/>
    <w:rsid w:val="00372D48"/>
    <w:rsid w:val="0037675E"/>
    <w:rsid w:val="00381C2D"/>
    <w:rsid w:val="00382A7A"/>
    <w:rsid w:val="003A72B6"/>
    <w:rsid w:val="003B37BE"/>
    <w:rsid w:val="003B3B56"/>
    <w:rsid w:val="003E4C63"/>
    <w:rsid w:val="003E5EE6"/>
    <w:rsid w:val="003F0F1D"/>
    <w:rsid w:val="00406616"/>
    <w:rsid w:val="00414949"/>
    <w:rsid w:val="00453E4C"/>
    <w:rsid w:val="00482876"/>
    <w:rsid w:val="004F2169"/>
    <w:rsid w:val="004F482D"/>
    <w:rsid w:val="00520712"/>
    <w:rsid w:val="00556C59"/>
    <w:rsid w:val="0064509B"/>
    <w:rsid w:val="00651FAF"/>
    <w:rsid w:val="006F3637"/>
    <w:rsid w:val="00700961"/>
    <w:rsid w:val="0070619C"/>
    <w:rsid w:val="007C068D"/>
    <w:rsid w:val="007D77EE"/>
    <w:rsid w:val="00853DCE"/>
    <w:rsid w:val="008541E8"/>
    <w:rsid w:val="00876E9F"/>
    <w:rsid w:val="008930CC"/>
    <w:rsid w:val="008D25A5"/>
    <w:rsid w:val="008D4DDE"/>
    <w:rsid w:val="008E4194"/>
    <w:rsid w:val="008E4D2C"/>
    <w:rsid w:val="00910B4A"/>
    <w:rsid w:val="009219E2"/>
    <w:rsid w:val="00933E8C"/>
    <w:rsid w:val="009441C5"/>
    <w:rsid w:val="0099074B"/>
    <w:rsid w:val="0099528B"/>
    <w:rsid w:val="009C0808"/>
    <w:rsid w:val="009C4059"/>
    <w:rsid w:val="009D32EB"/>
    <w:rsid w:val="009F5C3F"/>
    <w:rsid w:val="00A240D2"/>
    <w:rsid w:val="00A358C8"/>
    <w:rsid w:val="00A55EDB"/>
    <w:rsid w:val="00A57080"/>
    <w:rsid w:val="00A66192"/>
    <w:rsid w:val="00A90C10"/>
    <w:rsid w:val="00AC529E"/>
    <w:rsid w:val="00AD6937"/>
    <w:rsid w:val="00AE1149"/>
    <w:rsid w:val="00AF3F27"/>
    <w:rsid w:val="00B03AD9"/>
    <w:rsid w:val="00B61152"/>
    <w:rsid w:val="00B64607"/>
    <w:rsid w:val="00B65194"/>
    <w:rsid w:val="00B67810"/>
    <w:rsid w:val="00B7246E"/>
    <w:rsid w:val="00BB449F"/>
    <w:rsid w:val="00BC7FB9"/>
    <w:rsid w:val="00BE3706"/>
    <w:rsid w:val="00BF5CAC"/>
    <w:rsid w:val="00C055B1"/>
    <w:rsid w:val="00C23266"/>
    <w:rsid w:val="00CE0448"/>
    <w:rsid w:val="00D012AE"/>
    <w:rsid w:val="00D07FF7"/>
    <w:rsid w:val="00D13215"/>
    <w:rsid w:val="00D13753"/>
    <w:rsid w:val="00D25F98"/>
    <w:rsid w:val="00D46D88"/>
    <w:rsid w:val="00D51CC6"/>
    <w:rsid w:val="00D64908"/>
    <w:rsid w:val="00DF66F5"/>
    <w:rsid w:val="00E11049"/>
    <w:rsid w:val="00E12A52"/>
    <w:rsid w:val="00E772E7"/>
    <w:rsid w:val="00ED4877"/>
    <w:rsid w:val="00F12CD2"/>
    <w:rsid w:val="00F608FE"/>
    <w:rsid w:val="00F818F3"/>
    <w:rsid w:val="00F82607"/>
    <w:rsid w:val="00F8685E"/>
    <w:rsid w:val="00FA0A01"/>
    <w:rsid w:val="00FA627B"/>
    <w:rsid w:val="00FC68C6"/>
    <w:rsid w:val="00FD24B1"/>
    <w:rsid w:val="00FD472E"/>
    <w:rsid w:val="00FD6DF2"/>
    <w:rsid w:val="047432A1"/>
    <w:rsid w:val="06252BFE"/>
    <w:rsid w:val="11867E5D"/>
    <w:rsid w:val="14A27AD7"/>
    <w:rsid w:val="25E76DEB"/>
    <w:rsid w:val="2A14473A"/>
    <w:rsid w:val="2CA84CD4"/>
    <w:rsid w:val="2D657C06"/>
    <w:rsid w:val="351D33CE"/>
    <w:rsid w:val="42666220"/>
    <w:rsid w:val="4F6A1A67"/>
    <w:rsid w:val="53036F3E"/>
    <w:rsid w:val="537A5004"/>
    <w:rsid w:val="699D5FD4"/>
    <w:rsid w:val="69BE2E51"/>
    <w:rsid w:val="6B4A65CD"/>
    <w:rsid w:val="79842641"/>
    <w:rsid w:val="7A6D6467"/>
    <w:rsid w:val="7DF1234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43FA"/>
  <w15:docId w15:val="{D0E00B18-1F98-42C9-9EF0-7BE10CA6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877">
      <w:bodyDiv w:val="1"/>
      <w:marLeft w:val="0"/>
      <w:marRight w:val="0"/>
      <w:marTop w:val="0"/>
      <w:marBottom w:val="0"/>
      <w:divBdr>
        <w:top w:val="none" w:sz="0" w:space="0" w:color="auto"/>
        <w:left w:val="none" w:sz="0" w:space="0" w:color="auto"/>
        <w:bottom w:val="none" w:sz="0" w:space="0" w:color="auto"/>
        <w:right w:val="none" w:sz="0" w:space="0" w:color="auto"/>
      </w:divBdr>
    </w:div>
    <w:div w:id="23752369">
      <w:bodyDiv w:val="1"/>
      <w:marLeft w:val="0"/>
      <w:marRight w:val="0"/>
      <w:marTop w:val="0"/>
      <w:marBottom w:val="0"/>
      <w:divBdr>
        <w:top w:val="none" w:sz="0" w:space="0" w:color="auto"/>
        <w:left w:val="none" w:sz="0" w:space="0" w:color="auto"/>
        <w:bottom w:val="none" w:sz="0" w:space="0" w:color="auto"/>
        <w:right w:val="none" w:sz="0" w:space="0" w:color="auto"/>
      </w:divBdr>
    </w:div>
    <w:div w:id="53166683">
      <w:bodyDiv w:val="1"/>
      <w:marLeft w:val="0"/>
      <w:marRight w:val="0"/>
      <w:marTop w:val="0"/>
      <w:marBottom w:val="0"/>
      <w:divBdr>
        <w:top w:val="none" w:sz="0" w:space="0" w:color="auto"/>
        <w:left w:val="none" w:sz="0" w:space="0" w:color="auto"/>
        <w:bottom w:val="none" w:sz="0" w:space="0" w:color="auto"/>
        <w:right w:val="none" w:sz="0" w:space="0" w:color="auto"/>
      </w:divBdr>
    </w:div>
    <w:div w:id="80369528">
      <w:bodyDiv w:val="1"/>
      <w:marLeft w:val="0"/>
      <w:marRight w:val="0"/>
      <w:marTop w:val="0"/>
      <w:marBottom w:val="0"/>
      <w:divBdr>
        <w:top w:val="none" w:sz="0" w:space="0" w:color="auto"/>
        <w:left w:val="none" w:sz="0" w:space="0" w:color="auto"/>
        <w:bottom w:val="none" w:sz="0" w:space="0" w:color="auto"/>
        <w:right w:val="none" w:sz="0" w:space="0" w:color="auto"/>
      </w:divBdr>
    </w:div>
    <w:div w:id="272176011">
      <w:bodyDiv w:val="1"/>
      <w:marLeft w:val="0"/>
      <w:marRight w:val="0"/>
      <w:marTop w:val="0"/>
      <w:marBottom w:val="0"/>
      <w:divBdr>
        <w:top w:val="none" w:sz="0" w:space="0" w:color="auto"/>
        <w:left w:val="none" w:sz="0" w:space="0" w:color="auto"/>
        <w:bottom w:val="none" w:sz="0" w:space="0" w:color="auto"/>
        <w:right w:val="none" w:sz="0" w:space="0" w:color="auto"/>
      </w:divBdr>
    </w:div>
    <w:div w:id="317392047">
      <w:bodyDiv w:val="1"/>
      <w:marLeft w:val="0"/>
      <w:marRight w:val="0"/>
      <w:marTop w:val="0"/>
      <w:marBottom w:val="0"/>
      <w:divBdr>
        <w:top w:val="none" w:sz="0" w:space="0" w:color="auto"/>
        <w:left w:val="none" w:sz="0" w:space="0" w:color="auto"/>
        <w:bottom w:val="none" w:sz="0" w:space="0" w:color="auto"/>
        <w:right w:val="none" w:sz="0" w:space="0" w:color="auto"/>
      </w:divBdr>
    </w:div>
    <w:div w:id="348676466">
      <w:bodyDiv w:val="1"/>
      <w:marLeft w:val="0"/>
      <w:marRight w:val="0"/>
      <w:marTop w:val="0"/>
      <w:marBottom w:val="0"/>
      <w:divBdr>
        <w:top w:val="none" w:sz="0" w:space="0" w:color="auto"/>
        <w:left w:val="none" w:sz="0" w:space="0" w:color="auto"/>
        <w:bottom w:val="none" w:sz="0" w:space="0" w:color="auto"/>
        <w:right w:val="none" w:sz="0" w:space="0" w:color="auto"/>
      </w:divBdr>
    </w:div>
    <w:div w:id="517935945">
      <w:bodyDiv w:val="1"/>
      <w:marLeft w:val="0"/>
      <w:marRight w:val="0"/>
      <w:marTop w:val="0"/>
      <w:marBottom w:val="0"/>
      <w:divBdr>
        <w:top w:val="none" w:sz="0" w:space="0" w:color="auto"/>
        <w:left w:val="none" w:sz="0" w:space="0" w:color="auto"/>
        <w:bottom w:val="none" w:sz="0" w:space="0" w:color="auto"/>
        <w:right w:val="none" w:sz="0" w:space="0" w:color="auto"/>
      </w:divBdr>
    </w:div>
    <w:div w:id="555552004">
      <w:bodyDiv w:val="1"/>
      <w:marLeft w:val="0"/>
      <w:marRight w:val="0"/>
      <w:marTop w:val="0"/>
      <w:marBottom w:val="0"/>
      <w:divBdr>
        <w:top w:val="none" w:sz="0" w:space="0" w:color="auto"/>
        <w:left w:val="none" w:sz="0" w:space="0" w:color="auto"/>
        <w:bottom w:val="none" w:sz="0" w:space="0" w:color="auto"/>
        <w:right w:val="none" w:sz="0" w:space="0" w:color="auto"/>
      </w:divBdr>
    </w:div>
    <w:div w:id="557404476">
      <w:bodyDiv w:val="1"/>
      <w:marLeft w:val="0"/>
      <w:marRight w:val="0"/>
      <w:marTop w:val="0"/>
      <w:marBottom w:val="0"/>
      <w:divBdr>
        <w:top w:val="none" w:sz="0" w:space="0" w:color="auto"/>
        <w:left w:val="none" w:sz="0" w:space="0" w:color="auto"/>
        <w:bottom w:val="none" w:sz="0" w:space="0" w:color="auto"/>
        <w:right w:val="none" w:sz="0" w:space="0" w:color="auto"/>
      </w:divBdr>
    </w:div>
    <w:div w:id="562453248">
      <w:bodyDiv w:val="1"/>
      <w:marLeft w:val="0"/>
      <w:marRight w:val="0"/>
      <w:marTop w:val="0"/>
      <w:marBottom w:val="0"/>
      <w:divBdr>
        <w:top w:val="none" w:sz="0" w:space="0" w:color="auto"/>
        <w:left w:val="none" w:sz="0" w:space="0" w:color="auto"/>
        <w:bottom w:val="none" w:sz="0" w:space="0" w:color="auto"/>
        <w:right w:val="none" w:sz="0" w:space="0" w:color="auto"/>
      </w:divBdr>
    </w:div>
    <w:div w:id="571500686">
      <w:bodyDiv w:val="1"/>
      <w:marLeft w:val="0"/>
      <w:marRight w:val="0"/>
      <w:marTop w:val="0"/>
      <w:marBottom w:val="0"/>
      <w:divBdr>
        <w:top w:val="none" w:sz="0" w:space="0" w:color="auto"/>
        <w:left w:val="none" w:sz="0" w:space="0" w:color="auto"/>
        <w:bottom w:val="none" w:sz="0" w:space="0" w:color="auto"/>
        <w:right w:val="none" w:sz="0" w:space="0" w:color="auto"/>
      </w:divBdr>
    </w:div>
    <w:div w:id="647173532">
      <w:bodyDiv w:val="1"/>
      <w:marLeft w:val="0"/>
      <w:marRight w:val="0"/>
      <w:marTop w:val="0"/>
      <w:marBottom w:val="0"/>
      <w:divBdr>
        <w:top w:val="none" w:sz="0" w:space="0" w:color="auto"/>
        <w:left w:val="none" w:sz="0" w:space="0" w:color="auto"/>
        <w:bottom w:val="none" w:sz="0" w:space="0" w:color="auto"/>
        <w:right w:val="none" w:sz="0" w:space="0" w:color="auto"/>
      </w:divBdr>
    </w:div>
    <w:div w:id="721177246">
      <w:bodyDiv w:val="1"/>
      <w:marLeft w:val="0"/>
      <w:marRight w:val="0"/>
      <w:marTop w:val="0"/>
      <w:marBottom w:val="0"/>
      <w:divBdr>
        <w:top w:val="none" w:sz="0" w:space="0" w:color="auto"/>
        <w:left w:val="none" w:sz="0" w:space="0" w:color="auto"/>
        <w:bottom w:val="none" w:sz="0" w:space="0" w:color="auto"/>
        <w:right w:val="none" w:sz="0" w:space="0" w:color="auto"/>
      </w:divBdr>
    </w:div>
    <w:div w:id="736512406">
      <w:bodyDiv w:val="1"/>
      <w:marLeft w:val="0"/>
      <w:marRight w:val="0"/>
      <w:marTop w:val="0"/>
      <w:marBottom w:val="0"/>
      <w:divBdr>
        <w:top w:val="none" w:sz="0" w:space="0" w:color="auto"/>
        <w:left w:val="none" w:sz="0" w:space="0" w:color="auto"/>
        <w:bottom w:val="none" w:sz="0" w:space="0" w:color="auto"/>
        <w:right w:val="none" w:sz="0" w:space="0" w:color="auto"/>
      </w:divBdr>
    </w:div>
    <w:div w:id="797920735">
      <w:bodyDiv w:val="1"/>
      <w:marLeft w:val="0"/>
      <w:marRight w:val="0"/>
      <w:marTop w:val="0"/>
      <w:marBottom w:val="0"/>
      <w:divBdr>
        <w:top w:val="none" w:sz="0" w:space="0" w:color="auto"/>
        <w:left w:val="none" w:sz="0" w:space="0" w:color="auto"/>
        <w:bottom w:val="none" w:sz="0" w:space="0" w:color="auto"/>
        <w:right w:val="none" w:sz="0" w:space="0" w:color="auto"/>
      </w:divBdr>
    </w:div>
    <w:div w:id="839857374">
      <w:bodyDiv w:val="1"/>
      <w:marLeft w:val="0"/>
      <w:marRight w:val="0"/>
      <w:marTop w:val="0"/>
      <w:marBottom w:val="0"/>
      <w:divBdr>
        <w:top w:val="none" w:sz="0" w:space="0" w:color="auto"/>
        <w:left w:val="none" w:sz="0" w:space="0" w:color="auto"/>
        <w:bottom w:val="none" w:sz="0" w:space="0" w:color="auto"/>
        <w:right w:val="none" w:sz="0" w:space="0" w:color="auto"/>
      </w:divBdr>
    </w:div>
    <w:div w:id="861817971">
      <w:bodyDiv w:val="1"/>
      <w:marLeft w:val="0"/>
      <w:marRight w:val="0"/>
      <w:marTop w:val="0"/>
      <w:marBottom w:val="0"/>
      <w:divBdr>
        <w:top w:val="none" w:sz="0" w:space="0" w:color="auto"/>
        <w:left w:val="none" w:sz="0" w:space="0" w:color="auto"/>
        <w:bottom w:val="none" w:sz="0" w:space="0" w:color="auto"/>
        <w:right w:val="none" w:sz="0" w:space="0" w:color="auto"/>
      </w:divBdr>
    </w:div>
    <w:div w:id="955599589">
      <w:bodyDiv w:val="1"/>
      <w:marLeft w:val="0"/>
      <w:marRight w:val="0"/>
      <w:marTop w:val="0"/>
      <w:marBottom w:val="0"/>
      <w:divBdr>
        <w:top w:val="none" w:sz="0" w:space="0" w:color="auto"/>
        <w:left w:val="none" w:sz="0" w:space="0" w:color="auto"/>
        <w:bottom w:val="none" w:sz="0" w:space="0" w:color="auto"/>
        <w:right w:val="none" w:sz="0" w:space="0" w:color="auto"/>
      </w:divBdr>
    </w:div>
    <w:div w:id="979918913">
      <w:bodyDiv w:val="1"/>
      <w:marLeft w:val="0"/>
      <w:marRight w:val="0"/>
      <w:marTop w:val="0"/>
      <w:marBottom w:val="0"/>
      <w:divBdr>
        <w:top w:val="none" w:sz="0" w:space="0" w:color="auto"/>
        <w:left w:val="none" w:sz="0" w:space="0" w:color="auto"/>
        <w:bottom w:val="none" w:sz="0" w:space="0" w:color="auto"/>
        <w:right w:val="none" w:sz="0" w:space="0" w:color="auto"/>
      </w:divBdr>
    </w:div>
    <w:div w:id="1063719187">
      <w:bodyDiv w:val="1"/>
      <w:marLeft w:val="0"/>
      <w:marRight w:val="0"/>
      <w:marTop w:val="0"/>
      <w:marBottom w:val="0"/>
      <w:divBdr>
        <w:top w:val="none" w:sz="0" w:space="0" w:color="auto"/>
        <w:left w:val="none" w:sz="0" w:space="0" w:color="auto"/>
        <w:bottom w:val="none" w:sz="0" w:space="0" w:color="auto"/>
        <w:right w:val="none" w:sz="0" w:space="0" w:color="auto"/>
      </w:divBdr>
    </w:div>
    <w:div w:id="1420248215">
      <w:bodyDiv w:val="1"/>
      <w:marLeft w:val="0"/>
      <w:marRight w:val="0"/>
      <w:marTop w:val="0"/>
      <w:marBottom w:val="0"/>
      <w:divBdr>
        <w:top w:val="none" w:sz="0" w:space="0" w:color="auto"/>
        <w:left w:val="none" w:sz="0" w:space="0" w:color="auto"/>
        <w:bottom w:val="none" w:sz="0" w:space="0" w:color="auto"/>
        <w:right w:val="none" w:sz="0" w:space="0" w:color="auto"/>
      </w:divBdr>
    </w:div>
    <w:div w:id="1426999853">
      <w:bodyDiv w:val="1"/>
      <w:marLeft w:val="0"/>
      <w:marRight w:val="0"/>
      <w:marTop w:val="0"/>
      <w:marBottom w:val="0"/>
      <w:divBdr>
        <w:top w:val="none" w:sz="0" w:space="0" w:color="auto"/>
        <w:left w:val="none" w:sz="0" w:space="0" w:color="auto"/>
        <w:bottom w:val="none" w:sz="0" w:space="0" w:color="auto"/>
        <w:right w:val="none" w:sz="0" w:space="0" w:color="auto"/>
      </w:divBdr>
    </w:div>
    <w:div w:id="1479419655">
      <w:bodyDiv w:val="1"/>
      <w:marLeft w:val="0"/>
      <w:marRight w:val="0"/>
      <w:marTop w:val="0"/>
      <w:marBottom w:val="0"/>
      <w:divBdr>
        <w:top w:val="none" w:sz="0" w:space="0" w:color="auto"/>
        <w:left w:val="none" w:sz="0" w:space="0" w:color="auto"/>
        <w:bottom w:val="none" w:sz="0" w:space="0" w:color="auto"/>
        <w:right w:val="none" w:sz="0" w:space="0" w:color="auto"/>
      </w:divBdr>
    </w:div>
    <w:div w:id="1526941020">
      <w:bodyDiv w:val="1"/>
      <w:marLeft w:val="0"/>
      <w:marRight w:val="0"/>
      <w:marTop w:val="0"/>
      <w:marBottom w:val="0"/>
      <w:divBdr>
        <w:top w:val="none" w:sz="0" w:space="0" w:color="auto"/>
        <w:left w:val="none" w:sz="0" w:space="0" w:color="auto"/>
        <w:bottom w:val="none" w:sz="0" w:space="0" w:color="auto"/>
        <w:right w:val="none" w:sz="0" w:space="0" w:color="auto"/>
      </w:divBdr>
    </w:div>
    <w:div w:id="1619987376">
      <w:bodyDiv w:val="1"/>
      <w:marLeft w:val="0"/>
      <w:marRight w:val="0"/>
      <w:marTop w:val="0"/>
      <w:marBottom w:val="0"/>
      <w:divBdr>
        <w:top w:val="none" w:sz="0" w:space="0" w:color="auto"/>
        <w:left w:val="none" w:sz="0" w:space="0" w:color="auto"/>
        <w:bottom w:val="none" w:sz="0" w:space="0" w:color="auto"/>
        <w:right w:val="none" w:sz="0" w:space="0" w:color="auto"/>
      </w:divBdr>
    </w:div>
    <w:div w:id="1716848005">
      <w:bodyDiv w:val="1"/>
      <w:marLeft w:val="0"/>
      <w:marRight w:val="0"/>
      <w:marTop w:val="0"/>
      <w:marBottom w:val="0"/>
      <w:divBdr>
        <w:top w:val="none" w:sz="0" w:space="0" w:color="auto"/>
        <w:left w:val="none" w:sz="0" w:space="0" w:color="auto"/>
        <w:bottom w:val="none" w:sz="0" w:space="0" w:color="auto"/>
        <w:right w:val="none" w:sz="0" w:space="0" w:color="auto"/>
      </w:divBdr>
    </w:div>
    <w:div w:id="1836413063">
      <w:bodyDiv w:val="1"/>
      <w:marLeft w:val="0"/>
      <w:marRight w:val="0"/>
      <w:marTop w:val="0"/>
      <w:marBottom w:val="0"/>
      <w:divBdr>
        <w:top w:val="none" w:sz="0" w:space="0" w:color="auto"/>
        <w:left w:val="none" w:sz="0" w:space="0" w:color="auto"/>
        <w:bottom w:val="none" w:sz="0" w:space="0" w:color="auto"/>
        <w:right w:val="none" w:sz="0" w:space="0" w:color="auto"/>
      </w:divBdr>
    </w:div>
    <w:div w:id="1845434251">
      <w:bodyDiv w:val="1"/>
      <w:marLeft w:val="0"/>
      <w:marRight w:val="0"/>
      <w:marTop w:val="0"/>
      <w:marBottom w:val="0"/>
      <w:divBdr>
        <w:top w:val="none" w:sz="0" w:space="0" w:color="auto"/>
        <w:left w:val="none" w:sz="0" w:space="0" w:color="auto"/>
        <w:bottom w:val="none" w:sz="0" w:space="0" w:color="auto"/>
        <w:right w:val="none" w:sz="0" w:space="0" w:color="auto"/>
      </w:divBdr>
    </w:div>
    <w:div w:id="1902136504">
      <w:bodyDiv w:val="1"/>
      <w:marLeft w:val="0"/>
      <w:marRight w:val="0"/>
      <w:marTop w:val="0"/>
      <w:marBottom w:val="0"/>
      <w:divBdr>
        <w:top w:val="none" w:sz="0" w:space="0" w:color="auto"/>
        <w:left w:val="none" w:sz="0" w:space="0" w:color="auto"/>
        <w:bottom w:val="none" w:sz="0" w:space="0" w:color="auto"/>
        <w:right w:val="none" w:sz="0" w:space="0" w:color="auto"/>
      </w:divBdr>
    </w:div>
    <w:div w:id="1914201218">
      <w:bodyDiv w:val="1"/>
      <w:marLeft w:val="0"/>
      <w:marRight w:val="0"/>
      <w:marTop w:val="0"/>
      <w:marBottom w:val="0"/>
      <w:divBdr>
        <w:top w:val="none" w:sz="0" w:space="0" w:color="auto"/>
        <w:left w:val="none" w:sz="0" w:space="0" w:color="auto"/>
        <w:bottom w:val="none" w:sz="0" w:space="0" w:color="auto"/>
        <w:right w:val="none" w:sz="0" w:space="0" w:color="auto"/>
      </w:divBdr>
    </w:div>
    <w:div w:id="1957370193">
      <w:bodyDiv w:val="1"/>
      <w:marLeft w:val="0"/>
      <w:marRight w:val="0"/>
      <w:marTop w:val="0"/>
      <w:marBottom w:val="0"/>
      <w:divBdr>
        <w:top w:val="none" w:sz="0" w:space="0" w:color="auto"/>
        <w:left w:val="none" w:sz="0" w:space="0" w:color="auto"/>
        <w:bottom w:val="none" w:sz="0" w:space="0" w:color="auto"/>
        <w:right w:val="none" w:sz="0" w:space="0" w:color="auto"/>
      </w:divBdr>
    </w:div>
    <w:div w:id="2122408430">
      <w:bodyDiv w:val="1"/>
      <w:marLeft w:val="0"/>
      <w:marRight w:val="0"/>
      <w:marTop w:val="0"/>
      <w:marBottom w:val="0"/>
      <w:divBdr>
        <w:top w:val="none" w:sz="0" w:space="0" w:color="auto"/>
        <w:left w:val="none" w:sz="0" w:space="0" w:color="auto"/>
        <w:bottom w:val="none" w:sz="0" w:space="0" w:color="auto"/>
        <w:right w:val="none" w:sz="0" w:space="0" w:color="auto"/>
      </w:divBdr>
    </w:div>
    <w:div w:id="2135513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18</Pages>
  <Words>5252</Words>
  <Characters>29937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 gavi</dc:creator>
  <cp:lastModifiedBy>bhar gavi</cp:lastModifiedBy>
  <cp:revision>11</cp:revision>
  <dcterms:created xsi:type="dcterms:W3CDTF">2024-04-28T13:01:00Z</dcterms:created>
  <dcterms:modified xsi:type="dcterms:W3CDTF">2024-04-30T15:27:00Z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0A2500253D3D4498A433B9F960C990E7_12</vt:lpwstr>
  </property>
  <property fmtid="{D5CDD505-2E9C-101B-9397-08002B2CF9AE}" pid="4" name="_DocHome">
    <vt:i4>1806884193</vt:i4>
  </property>
</Properties>
</file>