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A1EAD" w14:textId="77777777" w:rsidR="000019E7" w:rsidRPr="000019E7" w:rsidRDefault="000019E7" w:rsidP="000019E7">
      <w:pPr>
        <w:spacing w:line="276" w:lineRule="auto"/>
        <w:jc w:val="both"/>
        <w:rPr>
          <w:rFonts w:ascii="Arial" w:hAnsi="Arial" w:cs="Arial"/>
          <w:b/>
          <w:bCs/>
          <w:sz w:val="36"/>
          <w:szCs w:val="36"/>
        </w:rPr>
      </w:pPr>
      <w:r w:rsidRPr="000019E7">
        <w:rPr>
          <w:rFonts w:ascii="Arial" w:hAnsi="Arial" w:cs="Arial"/>
          <w:b/>
          <w:bCs/>
          <w:sz w:val="36"/>
          <w:szCs w:val="36"/>
        </w:rPr>
        <w:t>Agentic AI Workflow for Patient Triage and Report Understanding</w:t>
      </w:r>
    </w:p>
    <w:p w14:paraId="1CCBE532" w14:textId="77777777" w:rsidR="000019E7" w:rsidRPr="000019E7" w:rsidRDefault="000019E7" w:rsidP="000019E7">
      <w:pPr>
        <w:spacing w:line="276" w:lineRule="auto"/>
        <w:jc w:val="both"/>
        <w:rPr>
          <w:rFonts w:ascii="Arial" w:hAnsi="Arial" w:cs="Arial"/>
          <w:b/>
          <w:bCs/>
          <w:sz w:val="16"/>
          <w:szCs w:val="16"/>
        </w:rPr>
      </w:pPr>
    </w:p>
    <w:p w14:paraId="2E960FF4" w14:textId="77777777" w:rsidR="000019E7" w:rsidRPr="000019E7" w:rsidRDefault="000019E7" w:rsidP="000019E7">
      <w:pPr>
        <w:spacing w:line="276" w:lineRule="auto"/>
        <w:jc w:val="both"/>
        <w:rPr>
          <w:rFonts w:ascii="Arial" w:hAnsi="Arial" w:cs="Arial"/>
          <w:b/>
          <w:bCs/>
        </w:rPr>
      </w:pPr>
      <w:r w:rsidRPr="000019E7">
        <w:rPr>
          <w:rFonts w:ascii="Arial" w:hAnsi="Arial" w:cs="Arial"/>
          <w:b/>
          <w:bCs/>
        </w:rPr>
        <w:t>Solution Overview</w:t>
      </w:r>
    </w:p>
    <w:p w14:paraId="4DEEE127" w14:textId="77777777" w:rsidR="000019E7" w:rsidRPr="000019E7" w:rsidRDefault="000019E7" w:rsidP="000019E7">
      <w:pPr>
        <w:spacing w:line="276" w:lineRule="auto"/>
        <w:jc w:val="both"/>
        <w:rPr>
          <w:rFonts w:ascii="Arial" w:hAnsi="Arial" w:cs="Arial"/>
        </w:rPr>
      </w:pPr>
      <w:r w:rsidRPr="000019E7">
        <w:rPr>
          <w:rFonts w:ascii="Arial" w:hAnsi="Arial" w:cs="Arial"/>
        </w:rPr>
        <w:t>The proposed system uses one trained Machine Learning (ML) triage classifier supported by six AI agents. Together they help patients understand their symptoms and medical reports, route urgent cases to a clinician quickly, and keep routine cases on track with follow-ups. The triage classifier is the main decision-making component. The other agents prepare its input, explain results in plain language, check those explanations for errors, and act on the decision.</w:t>
      </w:r>
    </w:p>
    <w:p w14:paraId="60406304" w14:textId="77777777" w:rsidR="000019E7" w:rsidRPr="000019E7" w:rsidRDefault="000019E7" w:rsidP="000019E7">
      <w:pPr>
        <w:spacing w:line="276" w:lineRule="auto"/>
        <w:jc w:val="both"/>
        <w:rPr>
          <w:rFonts w:ascii="Arial" w:hAnsi="Arial" w:cs="Arial"/>
        </w:rPr>
      </w:pPr>
      <w:r w:rsidRPr="000019E7">
        <w:rPr>
          <w:rFonts w:ascii="Arial" w:hAnsi="Arial" w:cs="Arial"/>
        </w:rPr>
        <w:t>The system takes patient-reported symptoms, vital signs, and lab or radiology report text. It produces an urgency level (emergency, urgent, routine or self-care), a verified plain-language explanation, and one of two outcomes: a clinician handover for urgent cases or scheduled reminders for routine ones. The system never gives a diagnosis or treatment instruction, and it escalates to a human whenever it is unsure.</w:t>
      </w:r>
    </w:p>
    <w:p w14:paraId="116D03B1" w14:textId="77777777" w:rsidR="000019E7" w:rsidRPr="000019E7" w:rsidRDefault="000019E7" w:rsidP="000019E7">
      <w:pPr>
        <w:spacing w:line="276" w:lineRule="auto"/>
        <w:jc w:val="both"/>
        <w:rPr>
          <w:rFonts w:ascii="Arial" w:hAnsi="Arial" w:cs="Arial"/>
        </w:rPr>
      </w:pPr>
    </w:p>
    <w:p w14:paraId="01BF4F20" w14:textId="77777777" w:rsidR="000019E7" w:rsidRPr="000019E7" w:rsidRDefault="000019E7" w:rsidP="000019E7">
      <w:pPr>
        <w:spacing w:line="276" w:lineRule="auto"/>
        <w:jc w:val="both"/>
        <w:rPr>
          <w:rFonts w:ascii="Arial" w:hAnsi="Arial" w:cs="Arial"/>
          <w:b/>
          <w:bCs/>
        </w:rPr>
      </w:pPr>
      <w:r w:rsidRPr="000019E7">
        <w:rPr>
          <w:rFonts w:ascii="Arial" w:hAnsi="Arial" w:cs="Arial"/>
          <w:b/>
          <w:bCs/>
        </w:rPr>
        <w:t>Key Features</w:t>
      </w:r>
    </w:p>
    <w:p w14:paraId="234B3CAB" w14:textId="77777777" w:rsidR="000019E7" w:rsidRPr="000019E7" w:rsidRDefault="000019E7" w:rsidP="000019E7">
      <w:pPr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0019E7">
        <w:rPr>
          <w:rFonts w:ascii="Arial" w:hAnsi="Arial" w:cs="Arial"/>
          <w:b/>
          <w:bCs/>
        </w:rPr>
        <w:t>Structured intake:</w:t>
      </w:r>
      <w:r w:rsidRPr="000019E7">
        <w:rPr>
          <w:rFonts w:ascii="Arial" w:hAnsi="Arial" w:cs="Arial"/>
        </w:rPr>
        <w:t xml:space="preserve"> Extract symptoms, vital signs, lab values, units and conditions from free text and report documents.</w:t>
      </w:r>
    </w:p>
    <w:p w14:paraId="18632EE3" w14:textId="77777777" w:rsidR="000019E7" w:rsidRPr="000019E7" w:rsidRDefault="000019E7" w:rsidP="000019E7">
      <w:pPr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0019E7">
        <w:rPr>
          <w:rFonts w:ascii="Arial" w:hAnsi="Arial" w:cs="Arial"/>
          <w:b/>
          <w:bCs/>
        </w:rPr>
        <w:t>Urgency classification:</w:t>
      </w:r>
      <w:r w:rsidRPr="000019E7">
        <w:rPr>
          <w:rFonts w:ascii="Arial" w:hAnsi="Arial" w:cs="Arial"/>
        </w:rPr>
        <w:t xml:space="preserve"> Predict one of four urgency levels with a trained, evaluated ML model.</w:t>
      </w:r>
    </w:p>
    <w:p w14:paraId="300A7EE0" w14:textId="77777777" w:rsidR="000019E7" w:rsidRPr="000019E7" w:rsidRDefault="000019E7" w:rsidP="000019E7">
      <w:pPr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0019E7">
        <w:rPr>
          <w:rFonts w:ascii="Arial" w:hAnsi="Arial" w:cs="Arial"/>
          <w:b/>
          <w:bCs/>
        </w:rPr>
        <w:t>Red-flag safety rules:</w:t>
      </w:r>
      <w:r w:rsidRPr="000019E7">
        <w:rPr>
          <w:rFonts w:ascii="Arial" w:hAnsi="Arial" w:cs="Arial"/>
        </w:rPr>
        <w:t xml:space="preserve"> Force an emergency result for critical signs (for example chest pain with breathlessness, stroke signs, very low oxygen saturation), whatever the model predicts.</w:t>
      </w:r>
    </w:p>
    <w:p w14:paraId="1DB22AFF" w14:textId="77777777" w:rsidR="000019E7" w:rsidRPr="000019E7" w:rsidRDefault="000019E7" w:rsidP="000019E7">
      <w:pPr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0019E7">
        <w:rPr>
          <w:rFonts w:ascii="Arial" w:hAnsi="Arial" w:cs="Arial"/>
          <w:b/>
          <w:bCs/>
        </w:rPr>
        <w:t>Plain-language explanation:</w:t>
      </w:r>
      <w:r w:rsidRPr="000019E7">
        <w:rPr>
          <w:rFonts w:ascii="Arial" w:hAnsi="Arial" w:cs="Arial"/>
        </w:rPr>
        <w:t xml:space="preserve"> Rewrite medical terms and results so a patient can understand them.</w:t>
      </w:r>
    </w:p>
    <w:p w14:paraId="57284763" w14:textId="77777777" w:rsidR="000019E7" w:rsidRPr="000019E7" w:rsidRDefault="000019E7" w:rsidP="000019E7">
      <w:pPr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0019E7">
        <w:rPr>
          <w:rFonts w:ascii="Arial" w:hAnsi="Arial" w:cs="Arial"/>
          <w:b/>
          <w:bCs/>
        </w:rPr>
        <w:t>Fact-checking:</w:t>
      </w:r>
      <w:r w:rsidRPr="000019E7">
        <w:rPr>
          <w:rFonts w:ascii="Arial" w:hAnsi="Arial" w:cs="Arial"/>
        </w:rPr>
        <w:t xml:space="preserve"> Verify every number and claim in the explanation against the source report, and block unsafe wording.</w:t>
      </w:r>
    </w:p>
    <w:p w14:paraId="3F477722" w14:textId="77777777" w:rsidR="000019E7" w:rsidRPr="000019E7" w:rsidRDefault="000019E7" w:rsidP="000019E7">
      <w:pPr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0019E7">
        <w:rPr>
          <w:rFonts w:ascii="Arial" w:hAnsi="Arial" w:cs="Arial"/>
          <w:b/>
          <w:bCs/>
        </w:rPr>
        <w:t>Clinician handover:</w:t>
      </w:r>
      <w:r w:rsidRPr="000019E7">
        <w:rPr>
          <w:rFonts w:ascii="Arial" w:hAnsi="Arial" w:cs="Arial"/>
        </w:rPr>
        <w:t xml:space="preserve"> Send urgent cases to a human with a short, structured clinical summary.</w:t>
      </w:r>
    </w:p>
    <w:p w14:paraId="33B228D9" w14:textId="77777777" w:rsidR="000019E7" w:rsidRPr="000019E7" w:rsidRDefault="000019E7" w:rsidP="000019E7">
      <w:pPr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0019E7">
        <w:rPr>
          <w:rFonts w:ascii="Arial" w:hAnsi="Arial" w:cs="Arial"/>
          <w:b/>
          <w:bCs/>
        </w:rPr>
        <w:t>Follow-up scheduling:</w:t>
      </w:r>
      <w:r w:rsidRPr="000019E7">
        <w:rPr>
          <w:rFonts w:ascii="Arial" w:hAnsi="Arial" w:cs="Arial"/>
        </w:rPr>
        <w:t xml:space="preserve"> Create reminders for routine cases so follow-ups are not missed.</w:t>
      </w:r>
    </w:p>
    <w:p w14:paraId="6169558B" w14:textId="6D47BF1A" w:rsidR="00D63539" w:rsidRPr="00D63539" w:rsidRDefault="000019E7" w:rsidP="000019E7">
      <w:pPr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0019E7">
        <w:rPr>
          <w:rFonts w:ascii="Arial" w:hAnsi="Arial" w:cs="Arial"/>
          <w:b/>
          <w:bCs/>
        </w:rPr>
        <w:t>Human oversight:</w:t>
      </w:r>
      <w:r w:rsidRPr="000019E7">
        <w:rPr>
          <w:rFonts w:ascii="Arial" w:hAnsi="Arial" w:cs="Arial"/>
        </w:rPr>
        <w:t xml:space="preserve"> Escalate to a clinician whenever model confidence is low or the fact-checker fails a case.</w:t>
      </w:r>
    </w:p>
    <w:p w14:paraId="28B237B1" w14:textId="4EB1635E" w:rsidR="000019E7" w:rsidRPr="000019E7" w:rsidRDefault="000019E7" w:rsidP="000019E7">
      <w:pPr>
        <w:spacing w:line="276" w:lineRule="auto"/>
        <w:jc w:val="both"/>
        <w:rPr>
          <w:rFonts w:ascii="Arial" w:hAnsi="Arial" w:cs="Arial"/>
          <w:b/>
          <w:bCs/>
        </w:rPr>
      </w:pPr>
      <w:r w:rsidRPr="000019E7">
        <w:rPr>
          <w:rFonts w:ascii="Arial" w:hAnsi="Arial" w:cs="Arial"/>
          <w:b/>
          <w:bCs/>
        </w:rPr>
        <w:t>Data Sources</w:t>
      </w:r>
    </w:p>
    <w:p w14:paraId="24665D15" w14:textId="63F8139C" w:rsidR="000019E7" w:rsidRDefault="00440D16" w:rsidP="00440D16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Arial" w:hAnsi="Arial" w:cs="Arial"/>
          <w:b/>
          <w:bCs/>
        </w:rPr>
      </w:pPr>
      <w:hyperlink r:id="rId6" w:history="1">
        <w:r w:rsidRPr="00440D16">
          <w:rPr>
            <w:rStyle w:val="Hyperlink"/>
            <w:rFonts w:ascii="Arial" w:hAnsi="Arial" w:cs="Arial"/>
            <w:b/>
            <w:bCs/>
          </w:rPr>
          <w:t>Hospital Triage and Patient History Data</w:t>
        </w:r>
      </w:hyperlink>
    </w:p>
    <w:p w14:paraId="0DC15117" w14:textId="5297F8D7" w:rsidR="00440D16" w:rsidRDefault="00D63539" w:rsidP="00440D16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Arial" w:hAnsi="Arial" w:cs="Arial"/>
          <w:b/>
          <w:bCs/>
        </w:rPr>
      </w:pPr>
      <w:hyperlink r:id="rId7" w:history="1">
        <w:r w:rsidRPr="00D63539">
          <w:rPr>
            <w:rStyle w:val="Hyperlink"/>
            <w:rFonts w:ascii="Arial" w:hAnsi="Arial" w:cs="Arial"/>
            <w:b/>
            <w:bCs/>
          </w:rPr>
          <w:t>Emergency Service - Triage Application</w:t>
        </w:r>
      </w:hyperlink>
    </w:p>
    <w:p w14:paraId="5BC9A00A" w14:textId="42C45931" w:rsidR="00D63539" w:rsidRDefault="00450A74" w:rsidP="00440D16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Arial" w:hAnsi="Arial" w:cs="Arial"/>
          <w:b/>
          <w:bCs/>
        </w:rPr>
      </w:pPr>
      <w:hyperlink r:id="rId8" w:history="1">
        <w:proofErr w:type="spellStart"/>
        <w:proofErr w:type="gramStart"/>
        <w:r w:rsidRPr="00450A74">
          <w:rPr>
            <w:rStyle w:val="Hyperlink"/>
            <w:rFonts w:ascii="Arial" w:hAnsi="Arial" w:cs="Arial"/>
            <w:b/>
            <w:bCs/>
          </w:rPr>
          <w:t>pyhealth.datasets</w:t>
        </w:r>
        <w:proofErr w:type="gramEnd"/>
        <w:r w:rsidRPr="00450A74">
          <w:rPr>
            <w:rStyle w:val="Hyperlink"/>
            <w:rFonts w:ascii="Arial" w:hAnsi="Arial" w:cs="Arial"/>
            <w:b/>
            <w:bCs/>
          </w:rPr>
          <w:t>.BaseDataset</w:t>
        </w:r>
        <w:proofErr w:type="spellEnd"/>
        <w:r w:rsidRPr="00450A74">
          <w:rPr>
            <w:rStyle w:val="Hyperlink"/>
            <w:rFonts w:ascii="Arial" w:hAnsi="Arial" w:cs="Arial"/>
            <w:b/>
            <w:bCs/>
          </w:rPr>
          <w:t xml:space="preserve"> - </w:t>
        </w:r>
        <w:proofErr w:type="spellStart"/>
        <w:r w:rsidRPr="00450A74">
          <w:rPr>
            <w:rStyle w:val="Hyperlink"/>
            <w:rFonts w:ascii="Arial" w:hAnsi="Arial" w:cs="Arial"/>
            <w:b/>
            <w:bCs/>
          </w:rPr>
          <w:t>PyHealth</w:t>
        </w:r>
        <w:proofErr w:type="spellEnd"/>
      </w:hyperlink>
    </w:p>
    <w:p w14:paraId="6CB290E0" w14:textId="57346C8A" w:rsidR="00450A74" w:rsidRDefault="00450A74" w:rsidP="00440D16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Arial" w:hAnsi="Arial" w:cs="Arial"/>
          <w:b/>
          <w:bCs/>
        </w:rPr>
      </w:pPr>
      <w:hyperlink r:id="rId9" w:history="1">
        <w:r w:rsidRPr="00450A74">
          <w:rPr>
            <w:rStyle w:val="Hyperlink"/>
            <w:rFonts w:ascii="Arial" w:hAnsi="Arial" w:cs="Arial"/>
            <w:b/>
            <w:bCs/>
          </w:rPr>
          <w:t>MIMIC-IV | MIMIC</w:t>
        </w:r>
      </w:hyperlink>
    </w:p>
    <w:p w14:paraId="5CD9D7F7" w14:textId="0170ECC4" w:rsidR="00450A74" w:rsidRPr="00440D16" w:rsidRDefault="00450A74" w:rsidP="00440D16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Arial" w:hAnsi="Arial" w:cs="Arial"/>
          <w:b/>
          <w:bCs/>
        </w:rPr>
      </w:pPr>
      <w:hyperlink r:id="rId10" w:history="1">
        <w:r w:rsidRPr="00450A74">
          <w:rPr>
            <w:rStyle w:val="Hyperlink"/>
            <w:rFonts w:ascii="Arial" w:hAnsi="Arial" w:cs="Arial"/>
            <w:b/>
            <w:bCs/>
          </w:rPr>
          <w:t>MIMIC-IV | MIMIC</w:t>
        </w:r>
      </w:hyperlink>
    </w:p>
    <w:p w14:paraId="67568EED" w14:textId="581E7B20" w:rsidR="000019E7" w:rsidRPr="000019E7" w:rsidRDefault="000019E7" w:rsidP="000019E7">
      <w:pPr>
        <w:spacing w:line="276" w:lineRule="auto"/>
        <w:jc w:val="both"/>
        <w:rPr>
          <w:rFonts w:ascii="Arial" w:hAnsi="Arial" w:cs="Arial"/>
          <w:b/>
          <w:bCs/>
        </w:rPr>
      </w:pPr>
      <w:r w:rsidRPr="000019E7">
        <w:rPr>
          <w:rFonts w:ascii="Arial" w:hAnsi="Arial" w:cs="Arial"/>
          <w:b/>
          <w:bCs/>
        </w:rPr>
        <w:t>AI Agents: Coordination and Core Functions</w:t>
      </w:r>
    </w:p>
    <w:p w14:paraId="7EB61820" w14:textId="77777777" w:rsidR="000019E7" w:rsidRPr="000019E7" w:rsidRDefault="000019E7" w:rsidP="000019E7">
      <w:pPr>
        <w:spacing w:line="276" w:lineRule="auto"/>
        <w:jc w:val="both"/>
        <w:rPr>
          <w:rFonts w:ascii="Arial" w:hAnsi="Arial" w:cs="Arial"/>
        </w:rPr>
      </w:pPr>
      <w:r w:rsidRPr="000019E7">
        <w:rPr>
          <w:rFonts w:ascii="Arial" w:hAnsi="Arial" w:cs="Arial"/>
        </w:rPr>
        <w:t>The workflow has seven components: one ML-based main decision component and six supporting AI agents.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93"/>
        <w:gridCol w:w="2456"/>
        <w:gridCol w:w="2713"/>
        <w:gridCol w:w="3154"/>
      </w:tblGrid>
      <w:tr w:rsidR="000019E7" w:rsidRPr="000019E7" w14:paraId="244F9648" w14:textId="77777777" w:rsidTr="00995E02">
        <w:tc>
          <w:tcPr>
            <w:tcW w:w="0" w:type="auto"/>
            <w:hideMark/>
          </w:tcPr>
          <w:p w14:paraId="2AC87166" w14:textId="765F30D8" w:rsidR="000019E7" w:rsidRPr="000019E7" w:rsidRDefault="000019E7" w:rsidP="000019E7">
            <w:pPr>
              <w:spacing w:after="160"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hideMark/>
          </w:tcPr>
          <w:p w14:paraId="66B30D93" w14:textId="77777777" w:rsidR="000019E7" w:rsidRPr="000019E7" w:rsidRDefault="000019E7" w:rsidP="000019E7">
            <w:pPr>
              <w:spacing w:after="160" w:line="276" w:lineRule="auto"/>
              <w:jc w:val="both"/>
              <w:rPr>
                <w:rFonts w:ascii="Arial" w:hAnsi="Arial" w:cs="Arial"/>
                <w:b/>
                <w:bCs/>
              </w:rPr>
            </w:pPr>
            <w:r w:rsidRPr="000019E7">
              <w:rPr>
                <w:rFonts w:ascii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7E1CB117" w14:textId="77777777" w:rsidR="000019E7" w:rsidRPr="000019E7" w:rsidRDefault="000019E7" w:rsidP="000019E7">
            <w:pPr>
              <w:spacing w:after="160" w:line="276" w:lineRule="auto"/>
              <w:jc w:val="both"/>
              <w:rPr>
                <w:rFonts w:ascii="Arial" w:hAnsi="Arial" w:cs="Arial"/>
                <w:b/>
                <w:bCs/>
              </w:rPr>
            </w:pPr>
            <w:r w:rsidRPr="000019E7">
              <w:rPr>
                <w:rFonts w:ascii="Arial" w:hAnsi="Arial" w:cs="Arial"/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2DC2C6C1" w14:textId="77777777" w:rsidR="000019E7" w:rsidRPr="000019E7" w:rsidRDefault="000019E7" w:rsidP="000019E7">
            <w:pPr>
              <w:spacing w:after="160" w:line="276" w:lineRule="auto"/>
              <w:jc w:val="both"/>
              <w:rPr>
                <w:rFonts w:ascii="Arial" w:hAnsi="Arial" w:cs="Arial"/>
                <w:b/>
                <w:bCs/>
              </w:rPr>
            </w:pPr>
            <w:r w:rsidRPr="000019E7">
              <w:rPr>
                <w:rFonts w:ascii="Arial" w:hAnsi="Arial" w:cs="Arial"/>
                <w:b/>
                <w:bCs/>
              </w:rPr>
              <w:t>Method</w:t>
            </w:r>
          </w:p>
        </w:tc>
      </w:tr>
      <w:tr w:rsidR="000019E7" w:rsidRPr="000019E7" w14:paraId="48F53F05" w14:textId="77777777" w:rsidTr="00995E02">
        <w:tc>
          <w:tcPr>
            <w:tcW w:w="0" w:type="auto"/>
            <w:hideMark/>
          </w:tcPr>
          <w:p w14:paraId="1C451C87" w14:textId="77777777" w:rsidR="000019E7" w:rsidRPr="000019E7" w:rsidRDefault="000019E7" w:rsidP="000019E7">
            <w:pPr>
              <w:spacing w:after="160" w:line="276" w:lineRule="auto"/>
              <w:jc w:val="both"/>
              <w:rPr>
                <w:rFonts w:ascii="Arial" w:hAnsi="Arial" w:cs="Arial"/>
              </w:rPr>
            </w:pPr>
            <w:r w:rsidRPr="000019E7">
              <w:rPr>
                <w:rFonts w:ascii="Arial" w:hAnsi="Arial" w:cs="Arial"/>
              </w:rPr>
              <w:t>Main</w:t>
            </w:r>
          </w:p>
        </w:tc>
        <w:tc>
          <w:tcPr>
            <w:tcW w:w="0" w:type="auto"/>
            <w:hideMark/>
          </w:tcPr>
          <w:p w14:paraId="22642EC0" w14:textId="77777777" w:rsidR="000019E7" w:rsidRPr="000019E7" w:rsidRDefault="000019E7" w:rsidP="000019E7">
            <w:pPr>
              <w:spacing w:after="160" w:line="276" w:lineRule="auto"/>
              <w:jc w:val="both"/>
              <w:rPr>
                <w:rFonts w:ascii="Arial" w:hAnsi="Arial" w:cs="Arial"/>
              </w:rPr>
            </w:pPr>
            <w:r w:rsidRPr="000019E7">
              <w:rPr>
                <w:rFonts w:ascii="Arial" w:hAnsi="Arial" w:cs="Arial"/>
              </w:rPr>
              <w:t>Triage Classifier</w:t>
            </w:r>
          </w:p>
        </w:tc>
        <w:tc>
          <w:tcPr>
            <w:tcW w:w="0" w:type="auto"/>
            <w:hideMark/>
          </w:tcPr>
          <w:p w14:paraId="78624F11" w14:textId="77777777" w:rsidR="000019E7" w:rsidRPr="000019E7" w:rsidRDefault="000019E7" w:rsidP="000019E7">
            <w:pPr>
              <w:spacing w:after="160" w:line="276" w:lineRule="auto"/>
              <w:jc w:val="both"/>
              <w:rPr>
                <w:rFonts w:ascii="Arial" w:hAnsi="Arial" w:cs="Arial"/>
              </w:rPr>
            </w:pPr>
            <w:r w:rsidRPr="000019E7">
              <w:rPr>
                <w:rFonts w:ascii="Arial" w:hAnsi="Arial" w:cs="Arial"/>
              </w:rPr>
              <w:t>Predicts urgency level</w:t>
            </w:r>
          </w:p>
        </w:tc>
        <w:tc>
          <w:tcPr>
            <w:tcW w:w="0" w:type="auto"/>
            <w:hideMark/>
          </w:tcPr>
          <w:p w14:paraId="6E803EC7" w14:textId="78A10386" w:rsidR="000019E7" w:rsidRPr="000019E7" w:rsidRDefault="000019E7" w:rsidP="000019E7">
            <w:pPr>
              <w:spacing w:after="160" w:line="276" w:lineRule="auto"/>
              <w:jc w:val="both"/>
              <w:rPr>
                <w:rFonts w:ascii="Arial" w:hAnsi="Arial" w:cs="Arial"/>
              </w:rPr>
            </w:pPr>
            <w:proofErr w:type="spellStart"/>
            <w:r w:rsidRPr="000019E7">
              <w:rPr>
                <w:rFonts w:ascii="Arial" w:hAnsi="Arial" w:cs="Arial"/>
              </w:rPr>
              <w:t>XGBoost</w:t>
            </w:r>
            <w:proofErr w:type="spellEnd"/>
            <w:r w:rsidR="00CB643C">
              <w:rPr>
                <w:rFonts w:ascii="Arial" w:hAnsi="Arial" w:cs="Arial"/>
              </w:rPr>
              <w:t xml:space="preserve"> </w:t>
            </w:r>
            <w:r w:rsidRPr="000019E7">
              <w:rPr>
                <w:rFonts w:ascii="Arial" w:hAnsi="Arial" w:cs="Arial"/>
              </w:rPr>
              <w:t>on structured features, or fine-tuned BERT on text</w:t>
            </w:r>
          </w:p>
        </w:tc>
      </w:tr>
      <w:tr w:rsidR="000019E7" w:rsidRPr="000019E7" w14:paraId="599E21C2" w14:textId="77777777" w:rsidTr="00995E02">
        <w:tc>
          <w:tcPr>
            <w:tcW w:w="0" w:type="auto"/>
            <w:hideMark/>
          </w:tcPr>
          <w:p w14:paraId="037F7DDC" w14:textId="77777777" w:rsidR="000019E7" w:rsidRPr="000019E7" w:rsidRDefault="000019E7" w:rsidP="000019E7">
            <w:pPr>
              <w:spacing w:after="160" w:line="276" w:lineRule="auto"/>
              <w:jc w:val="both"/>
              <w:rPr>
                <w:rFonts w:ascii="Arial" w:hAnsi="Arial" w:cs="Arial"/>
              </w:rPr>
            </w:pPr>
            <w:r w:rsidRPr="000019E7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4D0C08A2" w14:textId="77777777" w:rsidR="000019E7" w:rsidRPr="000019E7" w:rsidRDefault="000019E7" w:rsidP="000019E7">
            <w:pPr>
              <w:spacing w:after="160" w:line="276" w:lineRule="auto"/>
              <w:jc w:val="both"/>
              <w:rPr>
                <w:rFonts w:ascii="Arial" w:hAnsi="Arial" w:cs="Arial"/>
              </w:rPr>
            </w:pPr>
            <w:r w:rsidRPr="000019E7">
              <w:rPr>
                <w:rFonts w:ascii="Arial" w:hAnsi="Arial" w:cs="Arial"/>
              </w:rPr>
              <w:t>Intake and Parser Agent</w:t>
            </w:r>
          </w:p>
        </w:tc>
        <w:tc>
          <w:tcPr>
            <w:tcW w:w="0" w:type="auto"/>
            <w:hideMark/>
          </w:tcPr>
          <w:p w14:paraId="61B41307" w14:textId="77777777" w:rsidR="000019E7" w:rsidRPr="000019E7" w:rsidRDefault="000019E7" w:rsidP="000019E7">
            <w:pPr>
              <w:spacing w:after="160" w:line="276" w:lineRule="auto"/>
              <w:jc w:val="both"/>
              <w:rPr>
                <w:rFonts w:ascii="Arial" w:hAnsi="Arial" w:cs="Arial"/>
              </w:rPr>
            </w:pPr>
            <w:r w:rsidRPr="000019E7">
              <w:rPr>
                <w:rFonts w:ascii="Arial" w:hAnsi="Arial" w:cs="Arial"/>
              </w:rPr>
              <w:t>Extracts structured data from input</w:t>
            </w:r>
          </w:p>
        </w:tc>
        <w:tc>
          <w:tcPr>
            <w:tcW w:w="0" w:type="auto"/>
            <w:hideMark/>
          </w:tcPr>
          <w:p w14:paraId="544AEE20" w14:textId="77777777" w:rsidR="000019E7" w:rsidRPr="000019E7" w:rsidRDefault="000019E7" w:rsidP="000019E7">
            <w:pPr>
              <w:spacing w:after="160" w:line="276" w:lineRule="auto"/>
              <w:jc w:val="both"/>
              <w:rPr>
                <w:rFonts w:ascii="Arial" w:hAnsi="Arial" w:cs="Arial"/>
              </w:rPr>
            </w:pPr>
            <w:r w:rsidRPr="000019E7">
              <w:rPr>
                <w:rFonts w:ascii="Arial" w:hAnsi="Arial" w:cs="Arial"/>
              </w:rPr>
              <w:t xml:space="preserve">Biomedical NER (e.g. </w:t>
            </w:r>
            <w:proofErr w:type="spellStart"/>
            <w:r w:rsidRPr="000019E7">
              <w:rPr>
                <w:rFonts w:ascii="Arial" w:hAnsi="Arial" w:cs="Arial"/>
              </w:rPr>
              <w:t>scispaCy</w:t>
            </w:r>
            <w:proofErr w:type="spellEnd"/>
            <w:r w:rsidRPr="000019E7">
              <w:rPr>
                <w:rFonts w:ascii="Arial" w:hAnsi="Arial" w:cs="Arial"/>
              </w:rPr>
              <w:t>) plus rules</w:t>
            </w:r>
          </w:p>
        </w:tc>
      </w:tr>
      <w:tr w:rsidR="000019E7" w:rsidRPr="000019E7" w14:paraId="1456BA51" w14:textId="77777777" w:rsidTr="00995E02">
        <w:tc>
          <w:tcPr>
            <w:tcW w:w="0" w:type="auto"/>
            <w:hideMark/>
          </w:tcPr>
          <w:p w14:paraId="2281EB0B" w14:textId="77777777" w:rsidR="000019E7" w:rsidRPr="000019E7" w:rsidRDefault="000019E7" w:rsidP="000019E7">
            <w:pPr>
              <w:spacing w:after="160" w:line="276" w:lineRule="auto"/>
              <w:jc w:val="both"/>
              <w:rPr>
                <w:rFonts w:ascii="Arial" w:hAnsi="Arial" w:cs="Arial"/>
              </w:rPr>
            </w:pPr>
            <w:r w:rsidRPr="000019E7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6D22B71F" w14:textId="77777777" w:rsidR="000019E7" w:rsidRPr="000019E7" w:rsidRDefault="000019E7" w:rsidP="000019E7">
            <w:pPr>
              <w:spacing w:after="160" w:line="276" w:lineRule="auto"/>
              <w:jc w:val="both"/>
              <w:rPr>
                <w:rFonts w:ascii="Arial" w:hAnsi="Arial" w:cs="Arial"/>
              </w:rPr>
            </w:pPr>
            <w:r w:rsidRPr="000019E7">
              <w:rPr>
                <w:rFonts w:ascii="Arial" w:hAnsi="Arial" w:cs="Arial"/>
              </w:rPr>
              <w:t>Terminology Simplifier Agent</w:t>
            </w:r>
          </w:p>
        </w:tc>
        <w:tc>
          <w:tcPr>
            <w:tcW w:w="0" w:type="auto"/>
            <w:hideMark/>
          </w:tcPr>
          <w:p w14:paraId="67D80DF4" w14:textId="77777777" w:rsidR="000019E7" w:rsidRPr="000019E7" w:rsidRDefault="000019E7" w:rsidP="000019E7">
            <w:pPr>
              <w:spacing w:after="160" w:line="276" w:lineRule="auto"/>
              <w:jc w:val="both"/>
              <w:rPr>
                <w:rFonts w:ascii="Arial" w:hAnsi="Arial" w:cs="Arial"/>
              </w:rPr>
            </w:pPr>
            <w:r w:rsidRPr="000019E7">
              <w:rPr>
                <w:rFonts w:ascii="Arial" w:hAnsi="Arial" w:cs="Arial"/>
              </w:rPr>
              <w:t>Explains findings in plain language</w:t>
            </w:r>
          </w:p>
        </w:tc>
        <w:tc>
          <w:tcPr>
            <w:tcW w:w="0" w:type="auto"/>
            <w:hideMark/>
          </w:tcPr>
          <w:p w14:paraId="669C46D8" w14:textId="77777777" w:rsidR="000019E7" w:rsidRPr="000019E7" w:rsidRDefault="000019E7" w:rsidP="000019E7">
            <w:pPr>
              <w:spacing w:after="160" w:line="276" w:lineRule="auto"/>
              <w:jc w:val="both"/>
              <w:rPr>
                <w:rFonts w:ascii="Arial" w:hAnsi="Arial" w:cs="Arial"/>
              </w:rPr>
            </w:pPr>
            <w:r w:rsidRPr="000019E7">
              <w:rPr>
                <w:rFonts w:ascii="Arial" w:hAnsi="Arial" w:cs="Arial"/>
              </w:rPr>
              <w:t>LLM with RAG over a medical glossary</w:t>
            </w:r>
          </w:p>
        </w:tc>
      </w:tr>
      <w:tr w:rsidR="000019E7" w:rsidRPr="000019E7" w14:paraId="6F0FB829" w14:textId="77777777" w:rsidTr="00995E02">
        <w:tc>
          <w:tcPr>
            <w:tcW w:w="0" w:type="auto"/>
            <w:hideMark/>
          </w:tcPr>
          <w:p w14:paraId="5E3673D7" w14:textId="77777777" w:rsidR="000019E7" w:rsidRPr="000019E7" w:rsidRDefault="000019E7" w:rsidP="000019E7">
            <w:pPr>
              <w:spacing w:after="160" w:line="276" w:lineRule="auto"/>
              <w:jc w:val="both"/>
              <w:rPr>
                <w:rFonts w:ascii="Arial" w:hAnsi="Arial" w:cs="Arial"/>
              </w:rPr>
            </w:pPr>
            <w:r w:rsidRPr="000019E7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6A06E4B5" w14:textId="77777777" w:rsidR="000019E7" w:rsidRPr="000019E7" w:rsidRDefault="000019E7" w:rsidP="000019E7">
            <w:pPr>
              <w:spacing w:after="160" w:line="276" w:lineRule="auto"/>
              <w:jc w:val="both"/>
              <w:rPr>
                <w:rFonts w:ascii="Arial" w:hAnsi="Arial" w:cs="Arial"/>
              </w:rPr>
            </w:pPr>
            <w:r w:rsidRPr="000019E7">
              <w:rPr>
                <w:rFonts w:ascii="Arial" w:hAnsi="Arial" w:cs="Arial"/>
              </w:rPr>
              <w:t>Fact-Checker and Safety Auditor Agent</w:t>
            </w:r>
          </w:p>
        </w:tc>
        <w:tc>
          <w:tcPr>
            <w:tcW w:w="0" w:type="auto"/>
            <w:hideMark/>
          </w:tcPr>
          <w:p w14:paraId="2580D949" w14:textId="77777777" w:rsidR="000019E7" w:rsidRPr="000019E7" w:rsidRDefault="000019E7" w:rsidP="000019E7">
            <w:pPr>
              <w:spacing w:after="160" w:line="276" w:lineRule="auto"/>
              <w:jc w:val="both"/>
              <w:rPr>
                <w:rFonts w:ascii="Arial" w:hAnsi="Arial" w:cs="Arial"/>
              </w:rPr>
            </w:pPr>
            <w:r w:rsidRPr="000019E7">
              <w:rPr>
                <w:rFonts w:ascii="Arial" w:hAnsi="Arial" w:cs="Arial"/>
              </w:rPr>
              <w:t>Verifies explanations against the source</w:t>
            </w:r>
          </w:p>
        </w:tc>
        <w:tc>
          <w:tcPr>
            <w:tcW w:w="0" w:type="auto"/>
            <w:hideMark/>
          </w:tcPr>
          <w:p w14:paraId="5B1C7DB7" w14:textId="77777777" w:rsidR="000019E7" w:rsidRPr="000019E7" w:rsidRDefault="000019E7" w:rsidP="000019E7">
            <w:pPr>
              <w:spacing w:after="160" w:line="276" w:lineRule="auto"/>
              <w:jc w:val="both"/>
              <w:rPr>
                <w:rFonts w:ascii="Arial" w:hAnsi="Arial" w:cs="Arial"/>
              </w:rPr>
            </w:pPr>
            <w:r w:rsidRPr="000019E7">
              <w:rPr>
                <w:rFonts w:ascii="Arial" w:hAnsi="Arial" w:cs="Arial"/>
              </w:rPr>
              <w:t>Rule checks plus LLM verification</w:t>
            </w:r>
          </w:p>
        </w:tc>
      </w:tr>
      <w:tr w:rsidR="000019E7" w:rsidRPr="000019E7" w14:paraId="0E8052E2" w14:textId="77777777" w:rsidTr="00995E02">
        <w:tc>
          <w:tcPr>
            <w:tcW w:w="0" w:type="auto"/>
            <w:hideMark/>
          </w:tcPr>
          <w:p w14:paraId="4918DF33" w14:textId="77777777" w:rsidR="000019E7" w:rsidRPr="000019E7" w:rsidRDefault="000019E7" w:rsidP="000019E7">
            <w:pPr>
              <w:spacing w:after="160" w:line="276" w:lineRule="auto"/>
              <w:jc w:val="both"/>
              <w:rPr>
                <w:rFonts w:ascii="Arial" w:hAnsi="Arial" w:cs="Arial"/>
              </w:rPr>
            </w:pPr>
            <w:r w:rsidRPr="000019E7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5A378D5B" w14:textId="77777777" w:rsidR="000019E7" w:rsidRPr="000019E7" w:rsidRDefault="000019E7" w:rsidP="000019E7">
            <w:pPr>
              <w:spacing w:after="160" w:line="276" w:lineRule="auto"/>
              <w:jc w:val="both"/>
              <w:rPr>
                <w:rFonts w:ascii="Arial" w:hAnsi="Arial" w:cs="Arial"/>
              </w:rPr>
            </w:pPr>
            <w:r w:rsidRPr="000019E7">
              <w:rPr>
                <w:rFonts w:ascii="Arial" w:hAnsi="Arial" w:cs="Arial"/>
              </w:rPr>
              <w:t>Router Agent</w:t>
            </w:r>
          </w:p>
        </w:tc>
        <w:tc>
          <w:tcPr>
            <w:tcW w:w="0" w:type="auto"/>
            <w:hideMark/>
          </w:tcPr>
          <w:p w14:paraId="2036B021" w14:textId="77777777" w:rsidR="000019E7" w:rsidRPr="000019E7" w:rsidRDefault="000019E7" w:rsidP="000019E7">
            <w:pPr>
              <w:spacing w:after="160" w:line="276" w:lineRule="auto"/>
              <w:jc w:val="both"/>
              <w:rPr>
                <w:rFonts w:ascii="Arial" w:hAnsi="Arial" w:cs="Arial"/>
              </w:rPr>
            </w:pPr>
            <w:r w:rsidRPr="000019E7">
              <w:rPr>
                <w:rFonts w:ascii="Arial" w:hAnsi="Arial" w:cs="Arial"/>
              </w:rPr>
              <w:t>Chooses the escalation or follow-up path</w:t>
            </w:r>
          </w:p>
        </w:tc>
        <w:tc>
          <w:tcPr>
            <w:tcW w:w="0" w:type="auto"/>
            <w:hideMark/>
          </w:tcPr>
          <w:p w14:paraId="6D0FB42F" w14:textId="77777777" w:rsidR="000019E7" w:rsidRPr="000019E7" w:rsidRDefault="000019E7" w:rsidP="000019E7">
            <w:pPr>
              <w:spacing w:after="160" w:line="276" w:lineRule="auto"/>
              <w:jc w:val="both"/>
              <w:rPr>
                <w:rFonts w:ascii="Arial" w:hAnsi="Arial" w:cs="Arial"/>
              </w:rPr>
            </w:pPr>
            <w:r w:rsidRPr="000019E7">
              <w:rPr>
                <w:rFonts w:ascii="Arial" w:hAnsi="Arial" w:cs="Arial"/>
              </w:rPr>
              <w:t>Decision logic on urgency, confidence and audit result</w:t>
            </w:r>
          </w:p>
        </w:tc>
      </w:tr>
      <w:tr w:rsidR="000019E7" w:rsidRPr="000019E7" w14:paraId="7264E3F9" w14:textId="77777777" w:rsidTr="00995E02">
        <w:tc>
          <w:tcPr>
            <w:tcW w:w="0" w:type="auto"/>
            <w:hideMark/>
          </w:tcPr>
          <w:p w14:paraId="6BF8597A" w14:textId="77777777" w:rsidR="000019E7" w:rsidRPr="000019E7" w:rsidRDefault="000019E7" w:rsidP="000019E7">
            <w:pPr>
              <w:spacing w:after="160" w:line="276" w:lineRule="auto"/>
              <w:jc w:val="both"/>
              <w:rPr>
                <w:rFonts w:ascii="Arial" w:hAnsi="Arial" w:cs="Arial"/>
              </w:rPr>
            </w:pPr>
            <w:r w:rsidRPr="000019E7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318D920F" w14:textId="77777777" w:rsidR="000019E7" w:rsidRPr="000019E7" w:rsidRDefault="000019E7" w:rsidP="000019E7">
            <w:pPr>
              <w:spacing w:after="160" w:line="276" w:lineRule="auto"/>
              <w:jc w:val="both"/>
              <w:rPr>
                <w:rFonts w:ascii="Arial" w:hAnsi="Arial" w:cs="Arial"/>
              </w:rPr>
            </w:pPr>
            <w:r w:rsidRPr="000019E7">
              <w:rPr>
                <w:rFonts w:ascii="Arial" w:hAnsi="Arial" w:cs="Arial"/>
              </w:rPr>
              <w:t>Handover Summariser Agent</w:t>
            </w:r>
          </w:p>
        </w:tc>
        <w:tc>
          <w:tcPr>
            <w:tcW w:w="0" w:type="auto"/>
            <w:hideMark/>
          </w:tcPr>
          <w:p w14:paraId="1F29234A" w14:textId="77777777" w:rsidR="000019E7" w:rsidRPr="000019E7" w:rsidRDefault="000019E7" w:rsidP="000019E7">
            <w:pPr>
              <w:spacing w:after="160" w:line="276" w:lineRule="auto"/>
              <w:jc w:val="both"/>
              <w:rPr>
                <w:rFonts w:ascii="Arial" w:hAnsi="Arial" w:cs="Arial"/>
              </w:rPr>
            </w:pPr>
            <w:r w:rsidRPr="000019E7">
              <w:rPr>
                <w:rFonts w:ascii="Arial" w:hAnsi="Arial" w:cs="Arial"/>
              </w:rPr>
              <w:t>Writes the clinician summary for urgent cases</w:t>
            </w:r>
          </w:p>
        </w:tc>
        <w:tc>
          <w:tcPr>
            <w:tcW w:w="0" w:type="auto"/>
            <w:hideMark/>
          </w:tcPr>
          <w:p w14:paraId="083B9F8F" w14:textId="77777777" w:rsidR="000019E7" w:rsidRPr="000019E7" w:rsidRDefault="000019E7" w:rsidP="000019E7">
            <w:pPr>
              <w:spacing w:after="160" w:line="276" w:lineRule="auto"/>
              <w:jc w:val="both"/>
              <w:rPr>
                <w:rFonts w:ascii="Arial" w:hAnsi="Arial" w:cs="Arial"/>
              </w:rPr>
            </w:pPr>
            <w:r w:rsidRPr="000019E7">
              <w:rPr>
                <w:rFonts w:ascii="Arial" w:hAnsi="Arial" w:cs="Arial"/>
              </w:rPr>
              <w:t>LLM with a fixed summary template</w:t>
            </w:r>
          </w:p>
        </w:tc>
      </w:tr>
      <w:tr w:rsidR="000019E7" w:rsidRPr="000019E7" w14:paraId="1933E87B" w14:textId="77777777" w:rsidTr="00995E02">
        <w:tc>
          <w:tcPr>
            <w:tcW w:w="0" w:type="auto"/>
            <w:hideMark/>
          </w:tcPr>
          <w:p w14:paraId="238ABC0C" w14:textId="77777777" w:rsidR="000019E7" w:rsidRPr="000019E7" w:rsidRDefault="000019E7" w:rsidP="000019E7">
            <w:pPr>
              <w:spacing w:after="160" w:line="276" w:lineRule="auto"/>
              <w:jc w:val="both"/>
              <w:rPr>
                <w:rFonts w:ascii="Arial" w:hAnsi="Arial" w:cs="Arial"/>
              </w:rPr>
            </w:pPr>
            <w:r w:rsidRPr="000019E7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1C5CE41D" w14:textId="77777777" w:rsidR="000019E7" w:rsidRPr="000019E7" w:rsidRDefault="000019E7" w:rsidP="000019E7">
            <w:pPr>
              <w:spacing w:after="160" w:line="276" w:lineRule="auto"/>
              <w:jc w:val="both"/>
              <w:rPr>
                <w:rFonts w:ascii="Arial" w:hAnsi="Arial" w:cs="Arial"/>
              </w:rPr>
            </w:pPr>
            <w:r w:rsidRPr="000019E7">
              <w:rPr>
                <w:rFonts w:ascii="Arial" w:hAnsi="Arial" w:cs="Arial"/>
              </w:rPr>
              <w:t>Scheduling and Reminder Agent</w:t>
            </w:r>
          </w:p>
        </w:tc>
        <w:tc>
          <w:tcPr>
            <w:tcW w:w="0" w:type="auto"/>
            <w:hideMark/>
          </w:tcPr>
          <w:p w14:paraId="32A7F883" w14:textId="77777777" w:rsidR="000019E7" w:rsidRPr="000019E7" w:rsidRDefault="000019E7" w:rsidP="000019E7">
            <w:pPr>
              <w:spacing w:after="160" w:line="276" w:lineRule="auto"/>
              <w:jc w:val="both"/>
              <w:rPr>
                <w:rFonts w:ascii="Arial" w:hAnsi="Arial" w:cs="Arial"/>
              </w:rPr>
            </w:pPr>
            <w:r w:rsidRPr="000019E7">
              <w:rPr>
                <w:rFonts w:ascii="Arial" w:hAnsi="Arial" w:cs="Arial"/>
              </w:rPr>
              <w:t>Books follow-ups for routine cases</w:t>
            </w:r>
          </w:p>
        </w:tc>
        <w:tc>
          <w:tcPr>
            <w:tcW w:w="0" w:type="auto"/>
            <w:hideMark/>
          </w:tcPr>
          <w:p w14:paraId="70F59A78" w14:textId="77777777" w:rsidR="000019E7" w:rsidRPr="000019E7" w:rsidRDefault="000019E7" w:rsidP="000019E7">
            <w:pPr>
              <w:spacing w:after="160" w:line="276" w:lineRule="auto"/>
              <w:jc w:val="both"/>
              <w:rPr>
                <w:rFonts w:ascii="Arial" w:hAnsi="Arial" w:cs="Arial"/>
              </w:rPr>
            </w:pPr>
            <w:r w:rsidRPr="000019E7">
              <w:rPr>
                <w:rFonts w:ascii="Arial" w:hAnsi="Arial" w:cs="Arial"/>
              </w:rPr>
              <w:t>Calendar or notification API</w:t>
            </w:r>
          </w:p>
        </w:tc>
      </w:tr>
    </w:tbl>
    <w:p w14:paraId="707BE448" w14:textId="77777777" w:rsidR="000019E7" w:rsidRPr="000019E7" w:rsidRDefault="000019E7" w:rsidP="000019E7">
      <w:pPr>
        <w:spacing w:line="276" w:lineRule="auto"/>
        <w:jc w:val="both"/>
        <w:rPr>
          <w:rFonts w:ascii="Arial" w:hAnsi="Arial" w:cs="Arial"/>
          <w:b/>
          <w:bCs/>
        </w:rPr>
      </w:pPr>
    </w:p>
    <w:p w14:paraId="776A65F6" w14:textId="2B86E13E" w:rsidR="000019E7" w:rsidRPr="000019E7" w:rsidRDefault="000019E7" w:rsidP="000019E7">
      <w:pPr>
        <w:spacing w:line="276" w:lineRule="auto"/>
        <w:jc w:val="both"/>
        <w:rPr>
          <w:rFonts w:ascii="Arial" w:hAnsi="Arial" w:cs="Arial"/>
          <w:b/>
          <w:bCs/>
        </w:rPr>
      </w:pPr>
      <w:r w:rsidRPr="000019E7">
        <w:rPr>
          <w:rFonts w:ascii="Arial" w:hAnsi="Arial" w:cs="Arial"/>
          <w:b/>
          <w:bCs/>
        </w:rPr>
        <w:t>Main Component: Triage Classifier (ML Algorithm)</w:t>
      </w:r>
    </w:p>
    <w:p w14:paraId="47D67FCF" w14:textId="77777777" w:rsidR="000019E7" w:rsidRPr="000019E7" w:rsidRDefault="000019E7" w:rsidP="000019E7">
      <w:pPr>
        <w:spacing w:line="276" w:lineRule="auto"/>
        <w:jc w:val="both"/>
        <w:rPr>
          <w:rFonts w:ascii="Arial" w:hAnsi="Arial" w:cs="Arial"/>
        </w:rPr>
      </w:pPr>
      <w:r w:rsidRPr="000019E7">
        <w:rPr>
          <w:rFonts w:ascii="Arial" w:hAnsi="Arial" w:cs="Arial"/>
        </w:rPr>
        <w:t>Core function: Predict how urgently the patient needs care.</w:t>
      </w:r>
    </w:p>
    <w:p w14:paraId="0AF20257" w14:textId="77777777" w:rsidR="000019E7" w:rsidRPr="000019E7" w:rsidRDefault="000019E7" w:rsidP="000019E7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</w:rPr>
      </w:pPr>
      <w:r w:rsidRPr="000019E7">
        <w:rPr>
          <w:rFonts w:ascii="Arial" w:hAnsi="Arial" w:cs="Arial"/>
        </w:rPr>
        <w:t>Take the structured features from the Intake Agent (vital signs, age, symptoms, key lab values).</w:t>
      </w:r>
    </w:p>
    <w:p w14:paraId="01508ACB" w14:textId="77777777" w:rsidR="000019E7" w:rsidRPr="000019E7" w:rsidRDefault="000019E7" w:rsidP="000019E7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</w:rPr>
      </w:pPr>
      <w:r w:rsidRPr="000019E7">
        <w:rPr>
          <w:rFonts w:ascii="Arial" w:hAnsi="Arial" w:cs="Arial"/>
        </w:rPr>
        <w:t>Predict one of four urgency levels: emergency, urgent, routine or self-care.</w:t>
      </w:r>
    </w:p>
    <w:p w14:paraId="09E9304B" w14:textId="77777777" w:rsidR="000019E7" w:rsidRPr="000019E7" w:rsidRDefault="000019E7" w:rsidP="000019E7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</w:rPr>
      </w:pPr>
      <w:r w:rsidRPr="000019E7">
        <w:rPr>
          <w:rFonts w:ascii="Arial" w:hAnsi="Arial" w:cs="Arial"/>
        </w:rPr>
        <w:t>Output a calibrated confidence score with each prediction.</w:t>
      </w:r>
    </w:p>
    <w:p w14:paraId="51EE569B" w14:textId="77777777" w:rsidR="000019E7" w:rsidRPr="000019E7" w:rsidRDefault="000019E7" w:rsidP="000019E7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</w:rPr>
      </w:pPr>
      <w:r w:rsidRPr="000019E7">
        <w:rPr>
          <w:rFonts w:ascii="Arial" w:hAnsi="Arial" w:cs="Arial"/>
        </w:rPr>
        <w:t>Apply red-flag rules first; a critical sign forces an emergency result whatever the model predicts.</w:t>
      </w:r>
    </w:p>
    <w:p w14:paraId="3F7D67D7" w14:textId="77777777" w:rsidR="000019E7" w:rsidRPr="000019E7" w:rsidRDefault="000019E7" w:rsidP="000019E7">
      <w:pPr>
        <w:spacing w:line="276" w:lineRule="auto"/>
        <w:jc w:val="both"/>
        <w:rPr>
          <w:rFonts w:ascii="Arial" w:hAnsi="Arial" w:cs="Arial"/>
        </w:rPr>
      </w:pPr>
      <w:r w:rsidRPr="000019E7">
        <w:rPr>
          <w:rFonts w:ascii="Arial" w:hAnsi="Arial" w:cs="Arial"/>
        </w:rPr>
        <w:t xml:space="preserve">Example: An </w:t>
      </w:r>
      <w:proofErr w:type="spellStart"/>
      <w:r w:rsidRPr="000019E7">
        <w:rPr>
          <w:rFonts w:ascii="Arial" w:hAnsi="Arial" w:cs="Arial"/>
        </w:rPr>
        <w:t>XGBoost</w:t>
      </w:r>
      <w:proofErr w:type="spellEnd"/>
      <w:r w:rsidRPr="000019E7">
        <w:rPr>
          <w:rFonts w:ascii="Arial" w:hAnsi="Arial" w:cs="Arial"/>
        </w:rPr>
        <w:t xml:space="preserve"> classifier on tabular triage data, with probabilities calibrated by isotonic regression. It is evaluated on accuracy, macro-F1 and recall on the emergency and urgent classes, because under-triage is the dangerous error.</w:t>
      </w:r>
    </w:p>
    <w:p w14:paraId="49057813" w14:textId="77777777" w:rsidR="000019E7" w:rsidRPr="000019E7" w:rsidRDefault="000019E7" w:rsidP="000019E7">
      <w:pPr>
        <w:spacing w:line="276" w:lineRule="auto"/>
        <w:jc w:val="both"/>
        <w:rPr>
          <w:rFonts w:ascii="Arial" w:hAnsi="Arial" w:cs="Arial"/>
          <w:b/>
          <w:bCs/>
        </w:rPr>
      </w:pPr>
      <w:r w:rsidRPr="000019E7">
        <w:rPr>
          <w:rFonts w:ascii="Arial" w:hAnsi="Arial" w:cs="Arial"/>
          <w:b/>
          <w:bCs/>
        </w:rPr>
        <w:t>Supporting Agent 1: Intake and Parser Agent</w:t>
      </w:r>
    </w:p>
    <w:p w14:paraId="71DC49FD" w14:textId="77777777" w:rsidR="000019E7" w:rsidRPr="000019E7" w:rsidRDefault="000019E7" w:rsidP="000019E7">
      <w:pPr>
        <w:spacing w:line="276" w:lineRule="auto"/>
        <w:jc w:val="both"/>
        <w:rPr>
          <w:rFonts w:ascii="Arial" w:hAnsi="Arial" w:cs="Arial"/>
        </w:rPr>
      </w:pPr>
      <w:r w:rsidRPr="000019E7">
        <w:rPr>
          <w:rFonts w:ascii="Arial" w:hAnsi="Arial" w:cs="Arial"/>
        </w:rPr>
        <w:t>Core function: Turn patient input into clean, structured data for the classifier and the other agents.</w:t>
      </w:r>
    </w:p>
    <w:p w14:paraId="2B0F6DFD" w14:textId="77777777" w:rsidR="000019E7" w:rsidRPr="000019E7" w:rsidRDefault="000019E7" w:rsidP="000019E7">
      <w:pPr>
        <w:numPr>
          <w:ilvl w:val="0"/>
          <w:numId w:val="3"/>
        </w:numPr>
        <w:spacing w:line="276" w:lineRule="auto"/>
        <w:jc w:val="both"/>
        <w:rPr>
          <w:rFonts w:ascii="Arial" w:hAnsi="Arial" w:cs="Arial"/>
        </w:rPr>
      </w:pPr>
      <w:r w:rsidRPr="000019E7">
        <w:rPr>
          <w:rFonts w:ascii="Arial" w:hAnsi="Arial" w:cs="Arial"/>
        </w:rPr>
        <w:lastRenderedPageBreak/>
        <w:t>Read typed symptoms, vital signs and uploaded lab or radiology text.</w:t>
      </w:r>
    </w:p>
    <w:p w14:paraId="09FB5F27" w14:textId="77777777" w:rsidR="000019E7" w:rsidRPr="000019E7" w:rsidRDefault="000019E7" w:rsidP="000019E7">
      <w:pPr>
        <w:numPr>
          <w:ilvl w:val="0"/>
          <w:numId w:val="3"/>
        </w:numPr>
        <w:spacing w:line="276" w:lineRule="auto"/>
        <w:jc w:val="both"/>
        <w:rPr>
          <w:rFonts w:ascii="Arial" w:hAnsi="Arial" w:cs="Arial"/>
        </w:rPr>
      </w:pPr>
      <w:r w:rsidRPr="000019E7">
        <w:rPr>
          <w:rFonts w:ascii="Arial" w:hAnsi="Arial" w:cs="Arial"/>
        </w:rPr>
        <w:t>Extract entities such as conditions, test names, values and units.</w:t>
      </w:r>
    </w:p>
    <w:p w14:paraId="0B7DFF49" w14:textId="77777777" w:rsidR="000019E7" w:rsidRPr="000019E7" w:rsidRDefault="000019E7" w:rsidP="000019E7">
      <w:pPr>
        <w:numPr>
          <w:ilvl w:val="0"/>
          <w:numId w:val="3"/>
        </w:numPr>
        <w:spacing w:line="276" w:lineRule="auto"/>
        <w:jc w:val="both"/>
        <w:rPr>
          <w:rFonts w:ascii="Arial" w:hAnsi="Arial" w:cs="Arial"/>
        </w:rPr>
      </w:pPr>
      <w:r w:rsidRPr="000019E7">
        <w:rPr>
          <w:rFonts w:ascii="Arial" w:hAnsi="Arial" w:cs="Arial"/>
        </w:rPr>
        <w:t>Standardise units and flag values outside normal ranges.</w:t>
      </w:r>
    </w:p>
    <w:p w14:paraId="7BB75C1F" w14:textId="77777777" w:rsidR="000019E7" w:rsidRPr="000019E7" w:rsidRDefault="000019E7" w:rsidP="000019E7">
      <w:pPr>
        <w:numPr>
          <w:ilvl w:val="0"/>
          <w:numId w:val="3"/>
        </w:numPr>
        <w:spacing w:line="276" w:lineRule="auto"/>
        <w:jc w:val="both"/>
        <w:rPr>
          <w:rFonts w:ascii="Arial" w:hAnsi="Arial" w:cs="Arial"/>
        </w:rPr>
      </w:pPr>
      <w:r w:rsidRPr="000019E7">
        <w:rPr>
          <w:rFonts w:ascii="Arial" w:hAnsi="Arial" w:cs="Arial"/>
        </w:rPr>
        <w:t>Ask the patient for missing essential fields (for example age or main symptom) before triage runs.</w:t>
      </w:r>
    </w:p>
    <w:p w14:paraId="445611D7" w14:textId="77777777" w:rsidR="000019E7" w:rsidRPr="000019E7" w:rsidRDefault="000019E7" w:rsidP="000019E7">
      <w:pPr>
        <w:spacing w:line="276" w:lineRule="auto"/>
        <w:jc w:val="both"/>
        <w:rPr>
          <w:rFonts w:ascii="Arial" w:hAnsi="Arial" w:cs="Arial"/>
          <w:b/>
          <w:bCs/>
        </w:rPr>
      </w:pPr>
      <w:r w:rsidRPr="000019E7">
        <w:rPr>
          <w:rFonts w:ascii="Arial" w:hAnsi="Arial" w:cs="Arial"/>
          <w:b/>
          <w:bCs/>
        </w:rPr>
        <w:t>Supporting Agent 2: Terminology Simplifier Agent</w:t>
      </w:r>
    </w:p>
    <w:p w14:paraId="34F73342" w14:textId="77777777" w:rsidR="000019E7" w:rsidRPr="000019E7" w:rsidRDefault="000019E7" w:rsidP="000019E7">
      <w:pPr>
        <w:spacing w:line="276" w:lineRule="auto"/>
        <w:jc w:val="both"/>
        <w:rPr>
          <w:rFonts w:ascii="Arial" w:hAnsi="Arial" w:cs="Arial"/>
        </w:rPr>
      </w:pPr>
      <w:r w:rsidRPr="000019E7">
        <w:rPr>
          <w:rFonts w:ascii="Arial" w:hAnsi="Arial" w:cs="Arial"/>
        </w:rPr>
        <w:t>Core function: Explain the findings in plain language the patient can understand.</w:t>
      </w:r>
    </w:p>
    <w:p w14:paraId="0A762FC4" w14:textId="77777777" w:rsidR="000019E7" w:rsidRPr="000019E7" w:rsidRDefault="000019E7" w:rsidP="000019E7">
      <w:pPr>
        <w:numPr>
          <w:ilvl w:val="0"/>
          <w:numId w:val="4"/>
        </w:numPr>
        <w:spacing w:line="276" w:lineRule="auto"/>
        <w:jc w:val="both"/>
        <w:rPr>
          <w:rFonts w:ascii="Arial" w:hAnsi="Arial" w:cs="Arial"/>
        </w:rPr>
      </w:pPr>
      <w:r w:rsidRPr="000019E7">
        <w:rPr>
          <w:rFonts w:ascii="Arial" w:hAnsi="Arial" w:cs="Arial"/>
        </w:rPr>
        <w:t>Retrieve lay definitions of medical terms from the glossary (RAG).</w:t>
      </w:r>
    </w:p>
    <w:p w14:paraId="73131BEF" w14:textId="77777777" w:rsidR="000019E7" w:rsidRPr="000019E7" w:rsidRDefault="000019E7" w:rsidP="000019E7">
      <w:pPr>
        <w:numPr>
          <w:ilvl w:val="0"/>
          <w:numId w:val="4"/>
        </w:numPr>
        <w:spacing w:line="276" w:lineRule="auto"/>
        <w:jc w:val="both"/>
        <w:rPr>
          <w:rFonts w:ascii="Arial" w:hAnsi="Arial" w:cs="Arial"/>
        </w:rPr>
      </w:pPr>
      <w:r w:rsidRPr="000019E7">
        <w:rPr>
          <w:rFonts w:ascii="Arial" w:hAnsi="Arial" w:cs="Arial"/>
        </w:rPr>
        <w:t>Rewrite each finding at a reading level of about age 11–12.</w:t>
      </w:r>
    </w:p>
    <w:p w14:paraId="3F23A6B2" w14:textId="77777777" w:rsidR="000019E7" w:rsidRPr="000019E7" w:rsidRDefault="000019E7" w:rsidP="000019E7">
      <w:pPr>
        <w:numPr>
          <w:ilvl w:val="0"/>
          <w:numId w:val="4"/>
        </w:numPr>
        <w:spacing w:line="276" w:lineRule="auto"/>
        <w:jc w:val="both"/>
        <w:rPr>
          <w:rFonts w:ascii="Arial" w:hAnsi="Arial" w:cs="Arial"/>
        </w:rPr>
      </w:pPr>
      <w:r w:rsidRPr="000019E7">
        <w:rPr>
          <w:rFonts w:ascii="Arial" w:hAnsi="Arial" w:cs="Arial"/>
        </w:rPr>
        <w:t>Keep every number and unit from the source unchanged.</w:t>
      </w:r>
    </w:p>
    <w:p w14:paraId="106E09D6" w14:textId="298B110B" w:rsidR="00CB643C" w:rsidRPr="00440D16" w:rsidRDefault="000019E7" w:rsidP="000019E7">
      <w:pPr>
        <w:numPr>
          <w:ilvl w:val="0"/>
          <w:numId w:val="4"/>
        </w:numPr>
        <w:spacing w:line="276" w:lineRule="auto"/>
        <w:jc w:val="both"/>
        <w:rPr>
          <w:rFonts w:ascii="Arial" w:hAnsi="Arial" w:cs="Arial"/>
        </w:rPr>
      </w:pPr>
      <w:r w:rsidRPr="000019E7">
        <w:rPr>
          <w:rFonts w:ascii="Arial" w:hAnsi="Arial" w:cs="Arial"/>
        </w:rPr>
        <w:t>Describe what a result means without giving a diagnosis or treatment advice.</w:t>
      </w:r>
    </w:p>
    <w:p w14:paraId="14A62DA4" w14:textId="03F606C3" w:rsidR="000019E7" w:rsidRPr="000019E7" w:rsidRDefault="000019E7" w:rsidP="000019E7">
      <w:pPr>
        <w:spacing w:line="276" w:lineRule="auto"/>
        <w:jc w:val="both"/>
        <w:rPr>
          <w:rFonts w:ascii="Arial" w:hAnsi="Arial" w:cs="Arial"/>
          <w:b/>
          <w:bCs/>
        </w:rPr>
      </w:pPr>
      <w:r w:rsidRPr="000019E7">
        <w:rPr>
          <w:rFonts w:ascii="Arial" w:hAnsi="Arial" w:cs="Arial"/>
          <w:b/>
          <w:bCs/>
        </w:rPr>
        <w:t>Supporting Agent 3: Fact-Checker and Safety Auditor Agent</w:t>
      </w:r>
    </w:p>
    <w:p w14:paraId="4631B5C8" w14:textId="77777777" w:rsidR="000019E7" w:rsidRPr="000019E7" w:rsidRDefault="000019E7" w:rsidP="000019E7">
      <w:pPr>
        <w:spacing w:line="276" w:lineRule="auto"/>
        <w:jc w:val="both"/>
        <w:rPr>
          <w:rFonts w:ascii="Arial" w:hAnsi="Arial" w:cs="Arial"/>
        </w:rPr>
      </w:pPr>
      <w:r w:rsidRPr="000019E7">
        <w:rPr>
          <w:rFonts w:ascii="Arial" w:hAnsi="Arial" w:cs="Arial"/>
        </w:rPr>
        <w:t>Core function: Make sure the explanation is accurate and safe before anyone sees it.</w:t>
      </w:r>
    </w:p>
    <w:p w14:paraId="7C17A540" w14:textId="77777777" w:rsidR="000019E7" w:rsidRPr="000019E7" w:rsidRDefault="000019E7" w:rsidP="000019E7">
      <w:pPr>
        <w:numPr>
          <w:ilvl w:val="0"/>
          <w:numId w:val="5"/>
        </w:numPr>
        <w:spacing w:line="276" w:lineRule="auto"/>
        <w:jc w:val="both"/>
        <w:rPr>
          <w:rFonts w:ascii="Arial" w:hAnsi="Arial" w:cs="Arial"/>
        </w:rPr>
      </w:pPr>
      <w:r w:rsidRPr="000019E7">
        <w:rPr>
          <w:rFonts w:ascii="Arial" w:hAnsi="Arial" w:cs="Arial"/>
        </w:rPr>
        <w:t>Match every number, unit and finding in the explanation against the source report.</w:t>
      </w:r>
    </w:p>
    <w:p w14:paraId="322B8229" w14:textId="77777777" w:rsidR="000019E7" w:rsidRPr="000019E7" w:rsidRDefault="000019E7" w:rsidP="000019E7">
      <w:pPr>
        <w:numPr>
          <w:ilvl w:val="0"/>
          <w:numId w:val="5"/>
        </w:numPr>
        <w:spacing w:line="276" w:lineRule="auto"/>
        <w:jc w:val="both"/>
        <w:rPr>
          <w:rFonts w:ascii="Arial" w:hAnsi="Arial" w:cs="Arial"/>
        </w:rPr>
      </w:pPr>
      <w:r w:rsidRPr="000019E7">
        <w:rPr>
          <w:rFonts w:ascii="Arial" w:hAnsi="Arial" w:cs="Arial"/>
        </w:rPr>
        <w:t>Flag added, missing or changed facts.</w:t>
      </w:r>
    </w:p>
    <w:p w14:paraId="4A2D26C0" w14:textId="77777777" w:rsidR="000019E7" w:rsidRPr="000019E7" w:rsidRDefault="000019E7" w:rsidP="000019E7">
      <w:pPr>
        <w:numPr>
          <w:ilvl w:val="0"/>
          <w:numId w:val="5"/>
        </w:numPr>
        <w:spacing w:line="276" w:lineRule="auto"/>
        <w:jc w:val="both"/>
        <w:rPr>
          <w:rFonts w:ascii="Arial" w:hAnsi="Arial" w:cs="Arial"/>
        </w:rPr>
      </w:pPr>
      <w:r w:rsidRPr="000019E7">
        <w:rPr>
          <w:rFonts w:ascii="Arial" w:hAnsi="Arial" w:cs="Arial"/>
        </w:rPr>
        <w:t>Block wording that diagnoses, prescribes or falsely reassures.</w:t>
      </w:r>
    </w:p>
    <w:p w14:paraId="41347502" w14:textId="77777777" w:rsidR="000019E7" w:rsidRPr="000019E7" w:rsidRDefault="000019E7" w:rsidP="000019E7">
      <w:pPr>
        <w:numPr>
          <w:ilvl w:val="0"/>
          <w:numId w:val="5"/>
        </w:numPr>
        <w:spacing w:line="276" w:lineRule="auto"/>
        <w:jc w:val="both"/>
        <w:rPr>
          <w:rFonts w:ascii="Arial" w:hAnsi="Arial" w:cs="Arial"/>
        </w:rPr>
      </w:pPr>
      <w:r w:rsidRPr="000019E7">
        <w:rPr>
          <w:rFonts w:ascii="Arial" w:hAnsi="Arial" w:cs="Arial"/>
        </w:rPr>
        <w:t>Return pass or fail; a failed explanation is regenerated once, then the case is escalated.</w:t>
      </w:r>
    </w:p>
    <w:p w14:paraId="14799EBA" w14:textId="77777777" w:rsidR="000019E7" w:rsidRPr="000019E7" w:rsidRDefault="000019E7" w:rsidP="000019E7">
      <w:pPr>
        <w:spacing w:line="276" w:lineRule="auto"/>
        <w:jc w:val="both"/>
        <w:rPr>
          <w:rFonts w:ascii="Arial" w:hAnsi="Arial" w:cs="Arial"/>
          <w:b/>
          <w:bCs/>
        </w:rPr>
      </w:pPr>
      <w:r w:rsidRPr="000019E7">
        <w:rPr>
          <w:rFonts w:ascii="Arial" w:hAnsi="Arial" w:cs="Arial"/>
          <w:b/>
          <w:bCs/>
        </w:rPr>
        <w:t>Supporting Agent 4: Router Agent</w:t>
      </w:r>
    </w:p>
    <w:p w14:paraId="18CB069C" w14:textId="77777777" w:rsidR="000019E7" w:rsidRPr="000019E7" w:rsidRDefault="000019E7" w:rsidP="000019E7">
      <w:pPr>
        <w:spacing w:line="276" w:lineRule="auto"/>
        <w:jc w:val="both"/>
        <w:rPr>
          <w:rFonts w:ascii="Arial" w:hAnsi="Arial" w:cs="Arial"/>
        </w:rPr>
      </w:pPr>
      <w:r w:rsidRPr="000019E7">
        <w:rPr>
          <w:rFonts w:ascii="Arial" w:hAnsi="Arial" w:cs="Arial"/>
        </w:rPr>
        <w:t>Core function: Decide which path the case follows.</w:t>
      </w:r>
    </w:p>
    <w:p w14:paraId="3FC95BA0" w14:textId="77777777" w:rsidR="000019E7" w:rsidRPr="000019E7" w:rsidRDefault="000019E7" w:rsidP="000019E7">
      <w:pPr>
        <w:numPr>
          <w:ilvl w:val="0"/>
          <w:numId w:val="6"/>
        </w:numPr>
        <w:spacing w:line="276" w:lineRule="auto"/>
        <w:jc w:val="both"/>
        <w:rPr>
          <w:rFonts w:ascii="Arial" w:hAnsi="Arial" w:cs="Arial"/>
        </w:rPr>
      </w:pPr>
      <w:r w:rsidRPr="000019E7">
        <w:rPr>
          <w:rFonts w:ascii="Arial" w:hAnsi="Arial" w:cs="Arial"/>
        </w:rPr>
        <w:t>Send emergency and urgent cases to the Handover Summariser.</w:t>
      </w:r>
    </w:p>
    <w:p w14:paraId="2ACCD182" w14:textId="77777777" w:rsidR="000019E7" w:rsidRPr="000019E7" w:rsidRDefault="000019E7" w:rsidP="000019E7">
      <w:pPr>
        <w:numPr>
          <w:ilvl w:val="0"/>
          <w:numId w:val="6"/>
        </w:numPr>
        <w:spacing w:line="276" w:lineRule="auto"/>
        <w:jc w:val="both"/>
        <w:rPr>
          <w:rFonts w:ascii="Arial" w:hAnsi="Arial" w:cs="Arial"/>
        </w:rPr>
      </w:pPr>
      <w:r w:rsidRPr="000019E7">
        <w:rPr>
          <w:rFonts w:ascii="Arial" w:hAnsi="Arial" w:cs="Arial"/>
        </w:rPr>
        <w:t>Send routine and self-care cases to the Scheduling Agent.</w:t>
      </w:r>
    </w:p>
    <w:p w14:paraId="0E8E2D8A" w14:textId="77777777" w:rsidR="000019E7" w:rsidRPr="000019E7" w:rsidRDefault="000019E7" w:rsidP="000019E7">
      <w:pPr>
        <w:numPr>
          <w:ilvl w:val="0"/>
          <w:numId w:val="6"/>
        </w:numPr>
        <w:spacing w:line="276" w:lineRule="auto"/>
        <w:jc w:val="both"/>
        <w:rPr>
          <w:rFonts w:ascii="Arial" w:hAnsi="Arial" w:cs="Arial"/>
        </w:rPr>
      </w:pPr>
      <w:r w:rsidRPr="000019E7">
        <w:rPr>
          <w:rFonts w:ascii="Arial" w:hAnsi="Arial" w:cs="Arial"/>
        </w:rPr>
        <w:t>Escalate to a human when confidence is below the set threshold or the audit fails.</w:t>
      </w:r>
    </w:p>
    <w:p w14:paraId="7F75BB48" w14:textId="77777777" w:rsidR="000019E7" w:rsidRPr="000019E7" w:rsidRDefault="000019E7" w:rsidP="000019E7">
      <w:pPr>
        <w:numPr>
          <w:ilvl w:val="0"/>
          <w:numId w:val="6"/>
        </w:numPr>
        <w:spacing w:line="276" w:lineRule="auto"/>
        <w:jc w:val="both"/>
        <w:rPr>
          <w:rFonts w:ascii="Arial" w:hAnsi="Arial" w:cs="Arial"/>
        </w:rPr>
      </w:pPr>
      <w:r w:rsidRPr="000019E7">
        <w:rPr>
          <w:rFonts w:ascii="Arial" w:hAnsi="Arial" w:cs="Arial"/>
        </w:rPr>
        <w:t>Show emergency cases the advice to contact emergency services straight away, without waiting for the explanation.</w:t>
      </w:r>
    </w:p>
    <w:p w14:paraId="629EA32E" w14:textId="77777777" w:rsidR="000019E7" w:rsidRPr="000019E7" w:rsidRDefault="000019E7" w:rsidP="000019E7">
      <w:pPr>
        <w:spacing w:line="276" w:lineRule="auto"/>
        <w:jc w:val="both"/>
        <w:rPr>
          <w:rFonts w:ascii="Arial" w:hAnsi="Arial" w:cs="Arial"/>
          <w:b/>
          <w:bCs/>
        </w:rPr>
      </w:pPr>
      <w:r w:rsidRPr="000019E7">
        <w:rPr>
          <w:rFonts w:ascii="Arial" w:hAnsi="Arial" w:cs="Arial"/>
          <w:b/>
          <w:bCs/>
        </w:rPr>
        <w:t>Supporting Agent 5: Handover Summariser Agent</w:t>
      </w:r>
    </w:p>
    <w:p w14:paraId="7AE6F672" w14:textId="77777777" w:rsidR="000019E7" w:rsidRPr="000019E7" w:rsidRDefault="000019E7" w:rsidP="000019E7">
      <w:pPr>
        <w:spacing w:line="276" w:lineRule="auto"/>
        <w:jc w:val="both"/>
        <w:rPr>
          <w:rFonts w:ascii="Arial" w:hAnsi="Arial" w:cs="Arial"/>
        </w:rPr>
      </w:pPr>
      <w:r w:rsidRPr="000019E7">
        <w:rPr>
          <w:rFonts w:ascii="Arial" w:hAnsi="Arial" w:cs="Arial"/>
        </w:rPr>
        <w:t>Core function: Give the clinician a concise, ready-to-read summary of an urgent case.</w:t>
      </w:r>
    </w:p>
    <w:p w14:paraId="09897259" w14:textId="77777777" w:rsidR="000019E7" w:rsidRPr="000019E7" w:rsidRDefault="000019E7" w:rsidP="000019E7">
      <w:pPr>
        <w:numPr>
          <w:ilvl w:val="0"/>
          <w:numId w:val="7"/>
        </w:numPr>
        <w:spacing w:line="276" w:lineRule="auto"/>
        <w:jc w:val="both"/>
        <w:rPr>
          <w:rFonts w:ascii="Arial" w:hAnsi="Arial" w:cs="Arial"/>
        </w:rPr>
      </w:pPr>
      <w:r w:rsidRPr="000019E7">
        <w:rPr>
          <w:rFonts w:ascii="Arial" w:hAnsi="Arial" w:cs="Arial"/>
        </w:rPr>
        <w:t>Summarise the main complaint, vital signs, abnormal results and red flags.</w:t>
      </w:r>
    </w:p>
    <w:p w14:paraId="78F4686A" w14:textId="77777777" w:rsidR="000019E7" w:rsidRPr="000019E7" w:rsidRDefault="000019E7" w:rsidP="000019E7">
      <w:pPr>
        <w:numPr>
          <w:ilvl w:val="0"/>
          <w:numId w:val="7"/>
        </w:numPr>
        <w:spacing w:line="276" w:lineRule="auto"/>
        <w:jc w:val="both"/>
        <w:rPr>
          <w:rFonts w:ascii="Arial" w:hAnsi="Arial" w:cs="Arial"/>
        </w:rPr>
      </w:pPr>
      <w:r w:rsidRPr="000019E7">
        <w:rPr>
          <w:rFonts w:ascii="Arial" w:hAnsi="Arial" w:cs="Arial"/>
        </w:rPr>
        <w:t>State the predicted urgency, the confidence and why the case was escalated.</w:t>
      </w:r>
    </w:p>
    <w:p w14:paraId="5356B187" w14:textId="77777777" w:rsidR="000019E7" w:rsidRPr="000019E7" w:rsidRDefault="000019E7" w:rsidP="000019E7">
      <w:pPr>
        <w:numPr>
          <w:ilvl w:val="0"/>
          <w:numId w:val="7"/>
        </w:numPr>
        <w:spacing w:line="276" w:lineRule="auto"/>
        <w:jc w:val="both"/>
        <w:rPr>
          <w:rFonts w:ascii="Arial" w:hAnsi="Arial" w:cs="Arial"/>
        </w:rPr>
      </w:pPr>
      <w:r w:rsidRPr="000019E7">
        <w:rPr>
          <w:rFonts w:ascii="Arial" w:hAnsi="Arial" w:cs="Arial"/>
        </w:rPr>
        <w:t>Use a fixed structure so the clinician can scan it quickly.</w:t>
      </w:r>
    </w:p>
    <w:p w14:paraId="3FE56E2C" w14:textId="77777777" w:rsidR="000019E7" w:rsidRPr="000019E7" w:rsidRDefault="000019E7" w:rsidP="000019E7">
      <w:pPr>
        <w:numPr>
          <w:ilvl w:val="0"/>
          <w:numId w:val="7"/>
        </w:numPr>
        <w:spacing w:line="276" w:lineRule="auto"/>
        <w:jc w:val="both"/>
        <w:rPr>
          <w:rFonts w:ascii="Arial" w:hAnsi="Arial" w:cs="Arial"/>
        </w:rPr>
      </w:pPr>
      <w:r w:rsidRPr="000019E7">
        <w:rPr>
          <w:rFonts w:ascii="Arial" w:hAnsi="Arial" w:cs="Arial"/>
        </w:rPr>
        <w:t>Send the summary to the clinician dashboard or queue.</w:t>
      </w:r>
    </w:p>
    <w:p w14:paraId="5FC05790" w14:textId="77777777" w:rsidR="000019E7" w:rsidRPr="000019E7" w:rsidRDefault="000019E7" w:rsidP="000019E7">
      <w:pPr>
        <w:spacing w:line="276" w:lineRule="auto"/>
        <w:jc w:val="both"/>
        <w:rPr>
          <w:rFonts w:ascii="Arial" w:hAnsi="Arial" w:cs="Arial"/>
          <w:b/>
          <w:bCs/>
        </w:rPr>
      </w:pPr>
      <w:r w:rsidRPr="000019E7">
        <w:rPr>
          <w:rFonts w:ascii="Arial" w:hAnsi="Arial" w:cs="Arial"/>
          <w:b/>
          <w:bCs/>
        </w:rPr>
        <w:t>Supporting Agent 6: Scheduling and Reminder Agent</w:t>
      </w:r>
    </w:p>
    <w:p w14:paraId="70EC1763" w14:textId="77777777" w:rsidR="000019E7" w:rsidRPr="000019E7" w:rsidRDefault="000019E7" w:rsidP="000019E7">
      <w:pPr>
        <w:spacing w:line="276" w:lineRule="auto"/>
        <w:jc w:val="both"/>
        <w:rPr>
          <w:rFonts w:ascii="Arial" w:hAnsi="Arial" w:cs="Arial"/>
        </w:rPr>
      </w:pPr>
      <w:r w:rsidRPr="000019E7">
        <w:rPr>
          <w:rFonts w:ascii="Arial" w:hAnsi="Arial" w:cs="Arial"/>
        </w:rPr>
        <w:lastRenderedPageBreak/>
        <w:t>Core function: Make sure routine cases are followed up.</w:t>
      </w:r>
    </w:p>
    <w:p w14:paraId="2C4A1645" w14:textId="77777777" w:rsidR="000019E7" w:rsidRPr="000019E7" w:rsidRDefault="000019E7" w:rsidP="000019E7">
      <w:pPr>
        <w:numPr>
          <w:ilvl w:val="0"/>
          <w:numId w:val="8"/>
        </w:numPr>
        <w:spacing w:line="276" w:lineRule="auto"/>
        <w:jc w:val="both"/>
        <w:rPr>
          <w:rFonts w:ascii="Arial" w:hAnsi="Arial" w:cs="Arial"/>
        </w:rPr>
      </w:pPr>
      <w:r w:rsidRPr="000019E7">
        <w:rPr>
          <w:rFonts w:ascii="Arial" w:hAnsi="Arial" w:cs="Arial"/>
        </w:rPr>
        <w:t>Create follow-up reminders (for example a GP appointment or a repeat test).</w:t>
      </w:r>
    </w:p>
    <w:p w14:paraId="31451EB9" w14:textId="77777777" w:rsidR="000019E7" w:rsidRPr="000019E7" w:rsidRDefault="000019E7" w:rsidP="000019E7">
      <w:pPr>
        <w:numPr>
          <w:ilvl w:val="0"/>
          <w:numId w:val="8"/>
        </w:numPr>
        <w:spacing w:line="276" w:lineRule="auto"/>
        <w:jc w:val="both"/>
        <w:rPr>
          <w:rFonts w:ascii="Arial" w:hAnsi="Arial" w:cs="Arial"/>
        </w:rPr>
      </w:pPr>
      <w:r w:rsidRPr="000019E7">
        <w:rPr>
          <w:rFonts w:ascii="Arial" w:hAnsi="Arial" w:cs="Arial"/>
        </w:rPr>
        <w:t>Send notifications to the patient by email or app.</w:t>
      </w:r>
    </w:p>
    <w:p w14:paraId="43B867E3" w14:textId="77777777" w:rsidR="000019E7" w:rsidRPr="000019E7" w:rsidRDefault="000019E7" w:rsidP="000019E7">
      <w:pPr>
        <w:numPr>
          <w:ilvl w:val="0"/>
          <w:numId w:val="8"/>
        </w:numPr>
        <w:spacing w:line="276" w:lineRule="auto"/>
        <w:jc w:val="both"/>
        <w:rPr>
          <w:rFonts w:ascii="Arial" w:hAnsi="Arial" w:cs="Arial"/>
        </w:rPr>
      </w:pPr>
      <w:r w:rsidRPr="000019E7">
        <w:rPr>
          <w:rFonts w:ascii="Arial" w:hAnsi="Arial" w:cs="Arial"/>
        </w:rPr>
        <w:t>Record whether the patient confirmed each reminder.</w:t>
      </w:r>
    </w:p>
    <w:p w14:paraId="147650A6" w14:textId="0AE5F0BA" w:rsidR="00CB643C" w:rsidRDefault="000019E7" w:rsidP="000019E7">
      <w:pPr>
        <w:numPr>
          <w:ilvl w:val="0"/>
          <w:numId w:val="8"/>
        </w:numPr>
        <w:spacing w:line="276" w:lineRule="auto"/>
        <w:jc w:val="both"/>
        <w:rPr>
          <w:rFonts w:ascii="Arial" w:hAnsi="Arial" w:cs="Arial"/>
        </w:rPr>
      </w:pPr>
      <w:r w:rsidRPr="000019E7">
        <w:rPr>
          <w:rFonts w:ascii="Arial" w:hAnsi="Arial" w:cs="Arial"/>
        </w:rPr>
        <w:t>Re-route the case for triage if the patient reports new or worse symptoms.</w:t>
      </w:r>
    </w:p>
    <w:p w14:paraId="1999E05F" w14:textId="77777777" w:rsidR="00440D16" w:rsidRDefault="00440D16" w:rsidP="00440D16">
      <w:pPr>
        <w:rPr>
          <w:rFonts w:ascii="Arial" w:hAnsi="Arial" w:cs="Arial"/>
        </w:rPr>
      </w:pPr>
    </w:p>
    <w:p w14:paraId="02AE51C9" w14:textId="77777777" w:rsidR="00164785" w:rsidRDefault="00CB643C" w:rsidP="00164785">
      <w:pPr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WorkFlow</w:t>
      </w:r>
      <w:proofErr w:type="spellEnd"/>
    </w:p>
    <w:p w14:paraId="59EC5661" w14:textId="4F983303" w:rsidR="00CB643C" w:rsidRPr="00164785" w:rsidRDefault="00164785" w:rsidP="00164785">
      <w:pPr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74B90CF9" wp14:editId="1CE9EB62">
            <wp:extent cx="6192419" cy="4537075"/>
            <wp:effectExtent l="0" t="0" r="0" b="0"/>
            <wp:docPr id="789230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30272" name="Picture 78923027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8674" cy="454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5D84A" w14:textId="77777777" w:rsidR="000019E7" w:rsidRPr="000019E7" w:rsidRDefault="000019E7" w:rsidP="000019E7">
      <w:pPr>
        <w:spacing w:line="276" w:lineRule="auto"/>
        <w:jc w:val="both"/>
        <w:rPr>
          <w:rFonts w:ascii="Arial" w:hAnsi="Arial" w:cs="Arial"/>
        </w:rPr>
      </w:pPr>
    </w:p>
    <w:p w14:paraId="6B0105BA" w14:textId="77777777" w:rsidR="00C91ADB" w:rsidRPr="000019E7" w:rsidRDefault="00C91ADB" w:rsidP="00164785">
      <w:pPr>
        <w:spacing w:line="276" w:lineRule="auto"/>
        <w:ind w:left="-284"/>
        <w:jc w:val="both"/>
        <w:rPr>
          <w:rFonts w:ascii="Arial" w:hAnsi="Arial" w:cs="Arial"/>
        </w:rPr>
      </w:pPr>
    </w:p>
    <w:sectPr w:rsidR="00C91ADB" w:rsidRPr="000019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53B66"/>
    <w:multiLevelType w:val="multilevel"/>
    <w:tmpl w:val="0630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02EAF"/>
    <w:multiLevelType w:val="multilevel"/>
    <w:tmpl w:val="3724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1462D"/>
    <w:multiLevelType w:val="multilevel"/>
    <w:tmpl w:val="C86E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337BAF"/>
    <w:multiLevelType w:val="multilevel"/>
    <w:tmpl w:val="551A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0B66B6"/>
    <w:multiLevelType w:val="multilevel"/>
    <w:tmpl w:val="3E86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F34E45"/>
    <w:multiLevelType w:val="multilevel"/>
    <w:tmpl w:val="0504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A64709"/>
    <w:multiLevelType w:val="multilevel"/>
    <w:tmpl w:val="F22E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F8686F"/>
    <w:multiLevelType w:val="hybridMultilevel"/>
    <w:tmpl w:val="591C15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405368"/>
    <w:multiLevelType w:val="multilevel"/>
    <w:tmpl w:val="1804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416373">
    <w:abstractNumId w:val="3"/>
  </w:num>
  <w:num w:numId="2" w16cid:durableId="48308549">
    <w:abstractNumId w:val="5"/>
  </w:num>
  <w:num w:numId="3" w16cid:durableId="1512722224">
    <w:abstractNumId w:val="1"/>
  </w:num>
  <w:num w:numId="4" w16cid:durableId="720639963">
    <w:abstractNumId w:val="4"/>
  </w:num>
  <w:num w:numId="5" w16cid:durableId="2145078233">
    <w:abstractNumId w:val="6"/>
  </w:num>
  <w:num w:numId="6" w16cid:durableId="45372444">
    <w:abstractNumId w:val="0"/>
  </w:num>
  <w:num w:numId="7" w16cid:durableId="1138958444">
    <w:abstractNumId w:val="8"/>
  </w:num>
  <w:num w:numId="8" w16cid:durableId="1213074561">
    <w:abstractNumId w:val="2"/>
  </w:num>
  <w:num w:numId="9" w16cid:durableId="4400342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9E7"/>
    <w:rsid w:val="000019E7"/>
    <w:rsid w:val="00164785"/>
    <w:rsid w:val="00440D16"/>
    <w:rsid w:val="00450A74"/>
    <w:rsid w:val="00644D0F"/>
    <w:rsid w:val="00995E02"/>
    <w:rsid w:val="00A369B6"/>
    <w:rsid w:val="00C91ADB"/>
    <w:rsid w:val="00CB643C"/>
    <w:rsid w:val="00D6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06957"/>
  <w15:chartTrackingRefBased/>
  <w15:docId w15:val="{17E6E519-F3E6-46BE-BB1D-5CE0B7867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9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9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9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9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9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9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9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9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9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9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9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9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9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9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9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9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9E7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995E0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440D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0D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health.readthedocs.io/en/latest/api/datasets/pyhealth.datasets.BaseDataset.htm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kaggle.com/datasets/ilkeryildiz/emergency-service-triage-application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maalona/hospital-triage-and-patient-history-data/data" TargetMode="External"/><Relationship Id="rId11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hyperlink" Target="https://mimic.mit.edu/docs/iv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imic.mit.edu/docs/i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83A615-05C1-40AB-9848-AD9F71015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964</Words>
  <Characters>5497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Bhargavi GODARI</dc:creator>
  <cp:keywords/>
  <dc:description/>
  <cp:lastModifiedBy>Bala Bhargavi GODARI</cp:lastModifiedBy>
  <cp:revision>2</cp:revision>
  <dcterms:created xsi:type="dcterms:W3CDTF">2026-10-16T12:07:00Z</dcterms:created>
  <dcterms:modified xsi:type="dcterms:W3CDTF">2026-10-16T13:28:00Z</dcterms:modified>
</cp:coreProperties>
</file>