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E2AF644" w:rsidR="00604E29" w:rsidRDefault="00C27B72">
            <w:r w:rsidRPr="00C27B72">
              <w:t>1</w:t>
            </w:r>
            <w:r w:rsidR="007415CF">
              <w:t>7</w:t>
            </w:r>
            <w:r w:rsidRPr="00C27B72">
              <w:t xml:space="preserve"> February 202</w:t>
            </w:r>
            <w:r w:rsidR="007415CF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C32F44C" w:rsidR="00604E29" w:rsidRDefault="007415CF">
            <w:r w:rsidRPr="007415CF">
              <w:t>LTVIP2026TMIDS66452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0A8B74D" w:rsidR="00604E29" w:rsidRDefault="007415CF">
            <w:proofErr w:type="spellStart"/>
            <w:r w:rsidRPr="007415CF">
              <w:t>ResolveNow</w:t>
            </w:r>
            <w:proofErr w:type="spellEnd"/>
            <w:r w:rsidRPr="007415CF">
              <w:t>: Your Platform for Online Complaints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E1CADD9" w:rsidR="00604E29" w:rsidRDefault="007415CF">
            <w:r w:rsidRPr="007415CF">
              <w:t>Traditional grievance systems are slow and lack transparency, leaving users frustrated by the inability to track their complaints or communicate directly with authorities.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E504294" w:rsidR="00604E29" w:rsidRDefault="007415CF">
            <w:proofErr w:type="spellStart"/>
            <w:r w:rsidRPr="007415CF">
              <w:rPr>
                <w:b/>
                <w:bCs/>
              </w:rPr>
              <w:t>ResolveNow</w:t>
            </w:r>
            <w:proofErr w:type="spellEnd"/>
            <w:r w:rsidRPr="007415CF">
              <w:t xml:space="preserve"> is a MERN-stack platform that allows citizens to submit complaints with multimedia evidence and provides agents with tools to track and resolve issues in real-time.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2ED0293" w:rsidR="00604E29" w:rsidRDefault="007415CF">
            <w:r w:rsidRPr="007415CF">
              <w:t xml:space="preserve">The platform features a real-time tracking dashboard and instant messaging powered by </w:t>
            </w:r>
            <w:r w:rsidRPr="007415CF">
              <w:rPr>
                <w:b/>
                <w:bCs/>
              </w:rPr>
              <w:t>Socket.io</w:t>
            </w:r>
            <w:r w:rsidRPr="007415CF">
              <w:t>, ensuring immediate feedback and bidirectional communication between the user and agent.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5592C63" w:rsidR="00604E29" w:rsidRDefault="007415CF">
            <w:r w:rsidRPr="007415CF">
              <w:t>It empowers citizens by providing a voice and building trust through accountability, while drastically reducing resolution times for critical community and organizational problems.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599955D0" w:rsidR="00604E29" w:rsidRDefault="007415CF">
            <w:r w:rsidRPr="007415CF">
              <w:t>The model includes a subscription-based (SaaS) approach for government bodies or organizations and premium features for large-scale enterprise administrative controls.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283E7E7E" w14:textId="77777777" w:rsidR="007415CF" w:rsidRDefault="007415CF" w:rsidP="007415CF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Built with </w:t>
            </w:r>
            <w:r>
              <w:rPr>
                <w:rFonts w:ascii="Arial" w:hAnsi="Arial" w:cs="Arial"/>
                <w:b/>
                <w:bCs/>
              </w:rPr>
              <w:t>Node.js</w:t>
            </w:r>
            <w:r>
              <w:rPr>
                <w:rFonts w:ascii="Arial" w:hAnsi="Arial" w:cs="Arial"/>
              </w:rPr>
              <w:t xml:space="preserve"> and </w:t>
            </w:r>
            <w:r>
              <w:rPr>
                <w:rFonts w:ascii="Arial" w:hAnsi="Arial" w:cs="Arial"/>
                <w:b/>
                <w:bCs/>
              </w:rPr>
              <w:t>MongoDB</w:t>
            </w:r>
            <w:r>
              <w:rPr>
                <w:rFonts w:ascii="Arial" w:hAnsi="Arial" w:cs="Arial"/>
              </w:rPr>
              <w:t>, the architecture is designed to scale horizontally, allowing it to handle increasing volumes of users and department-specific grievances across large regions.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7415CF"/>
    <w:rsid w:val="007540D8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 jaswanth</cp:lastModifiedBy>
  <cp:revision>2</cp:revision>
  <dcterms:created xsi:type="dcterms:W3CDTF">2026-02-17T05:49:00Z</dcterms:created>
  <dcterms:modified xsi:type="dcterms:W3CDTF">2026-02-17T05:49:00Z</dcterms:modified>
</cp:coreProperties>
</file>