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080E929D" w:rsidR="00656680" w:rsidRDefault="00CC600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Arcelia Bouska</w:t>
      </w:r>
    </w:p>
    <w:p w14:paraId="3661ED8C" w14:textId="35B84913" w:rsidR="00C93EE7" w:rsidRPr="004B7E3A" w:rsidRDefault="00CC600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3446 Aaron Smith Drive New Cumberland, PA 17070</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BA9A4F3"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CC6003">
        <w:rPr>
          <w:rFonts w:asciiTheme="minorHAnsi" w:hAnsiTheme="minorHAnsi"/>
          <w:b/>
          <w:bCs/>
          <w:color w:val="auto"/>
          <w:sz w:val="20"/>
          <w:szCs w:val="20"/>
        </w:rPr>
        <w:t xml:space="preserve">10/25/2021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8ACF047"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CC6003">
        <w:rPr>
          <w:rFonts w:asciiTheme="minorHAnsi" w:hAnsiTheme="minorHAnsi"/>
          <w:b/>
          <w:bCs/>
          <w:color w:val="auto"/>
          <w:sz w:val="20"/>
          <w:szCs w:val="20"/>
        </w:rPr>
        <w:t>Arcelia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5605469B"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CC6003">
        <w:rPr>
          <w:rFonts w:asciiTheme="minorHAnsi" w:hAnsiTheme="minorHAnsi"/>
          <w:color w:val="auto"/>
          <w:sz w:val="20"/>
          <w:szCs w:val="20"/>
        </w:rPr>
        <w:t>Arcelia</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CC6003">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81B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CC6003">
        <w:rPr>
          <w:rFonts w:asciiTheme="minorHAnsi" w:hAnsiTheme="minorHAnsi"/>
          <w:color w:val="auto"/>
          <w:sz w:val="20"/>
          <w:szCs w:val="20"/>
        </w:rPr>
        <w:t>3446 Aaron Smith Drive New Cumberland, PA 17070</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5DEEC6EE"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CC6003">
        <w:rPr>
          <w:rFonts w:asciiTheme="minorHAnsi" w:hAnsiTheme="minorHAnsi"/>
          <w:color w:val="auto"/>
          <w:sz w:val="20"/>
          <w:szCs w:val="20"/>
        </w:rPr>
        <w:t>Arcelia Bouska</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CC6003"/>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2022-05-12T05:56:00Z</dcterms:created>
  <dcterms:modified xsi:type="dcterms:W3CDTF">2022-05-12T05:56:00Z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