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3ED75F11" w:rsidR="00656680" w:rsidRDefault="007E1B15"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Mara Hashimoto</w:t>
      </w:r>
    </w:p>
    <w:p w14:paraId="3661ED8C" w14:textId="744F01A3" w:rsidR="00C93EE7" w:rsidRPr="004B7E3A" w:rsidRDefault="007E1B15"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2197 May Street Monticello, KY 42633</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5D51C157"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7E1B15">
        <w:rPr>
          <w:rFonts w:asciiTheme="minorHAnsi" w:hAnsiTheme="minorHAnsi"/>
          <w:b/>
          <w:bCs/>
          <w:color w:val="auto"/>
          <w:sz w:val="20"/>
          <w:szCs w:val="20"/>
        </w:rPr>
        <w:t xml:space="preserve">10/16/2021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01AB43F1"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7E1B15">
        <w:rPr>
          <w:rFonts w:asciiTheme="minorHAnsi" w:hAnsiTheme="minorHAnsi"/>
          <w:b/>
          <w:bCs/>
          <w:color w:val="auto"/>
          <w:sz w:val="20"/>
          <w:szCs w:val="20"/>
        </w:rPr>
        <w:t>Mara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4C0674CA"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7E1B15">
        <w:rPr>
          <w:rFonts w:asciiTheme="minorHAnsi" w:hAnsiTheme="minorHAnsi"/>
          <w:color w:val="auto"/>
          <w:sz w:val="20"/>
          <w:szCs w:val="20"/>
        </w:rPr>
        <w:t>Mara</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7E1B15">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68B4131E"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7E1B15">
        <w:rPr>
          <w:rFonts w:asciiTheme="minorHAnsi" w:hAnsiTheme="minorHAnsi"/>
          <w:color w:val="auto"/>
          <w:sz w:val="20"/>
          <w:szCs w:val="20"/>
        </w:rPr>
        <w:t>2197 May Street Monticello, KY 42633</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6F26313B"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7E1B15">
        <w:rPr>
          <w:rFonts w:asciiTheme="minorHAnsi" w:hAnsiTheme="minorHAnsi"/>
          <w:color w:val="auto"/>
          <w:sz w:val="20"/>
          <w:szCs w:val="20"/>
        </w:rPr>
        <w:t>Mara Hashimoto</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7E1B15"/>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2022-05-12T05:54:00Z</dcterms:created>
  <dcterms:modified xsi:type="dcterms:W3CDTF">2022-05-12T05:54:00Z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