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Event-Driven Automation Framework Comparison</w:t>
      </w:r>
    </w:p>
    <w:p>
      <w:pPr>
        <w:pStyle w:val="Heading1"/>
      </w:pPr>
      <w:r>
        <w:t>1. Introduction</w:t>
      </w:r>
    </w:p>
    <w:p>
      <w:r>
        <w:t>This document explains the comparison between two backend automation testing approaches:</w:t>
        <w:br/>
        <w:t>Project‑1: Traditional Cucumber-based testing framework</w:t>
        <w:br/>
        <w:t>Project‑2: Data-driven Event Validation Framework (Idea‑1 approach)</w:t>
        <w:br/>
        <w:br/>
        <w:t>The goal of this document is to explain the execution flow of both projects, highlight limitations of the current approach, and demonstrate why Project‑2 provides a more scalable and maintainable solution for testing event-driven backend systems.</w:t>
      </w:r>
    </w:p>
    <w:p>
      <w:pPr>
        <w:pStyle w:val="Heading1"/>
      </w:pPr>
      <w:r>
        <w:t>2. Overview of Project‑1 (Current Framework)</w:t>
      </w:r>
    </w:p>
    <w:p>
      <w:r>
        <w:t>Project‑1 follows a traditional automation testing approach using Cucumber, JUnit, and Java. The framework triggers events to Azure Event Hub and validates database records using SQL queries and manual assertions.</w:t>
      </w:r>
    </w:p>
    <w:p>
      <w:r>
        <w:t>Technology Stack:</w:t>
      </w:r>
    </w:p>
    <w:p>
      <w:r>
        <w:t>- Java</w:t>
      </w:r>
    </w:p>
    <w:p>
      <w:r>
        <w:t>- Cucumber (BDD)</w:t>
      </w:r>
    </w:p>
    <w:p>
      <w:r>
        <w:t>- JUnit Test Runner</w:t>
      </w:r>
    </w:p>
    <w:p>
      <w:r>
        <w:t>- Azure Event Hub</w:t>
      </w:r>
    </w:p>
    <w:p>
      <w:r>
        <w:t>- PostgreSQL Database Validation</w:t>
      </w:r>
    </w:p>
    <w:p>
      <w:pPr>
        <w:pStyle w:val="Heading1"/>
      </w:pPr>
      <w:r>
        <w:t>3. Execution Flow of Project‑1</w:t>
      </w:r>
    </w:p>
    <w:p>
      <w:r>
        <w:t>Step 1: Test execution starts from the JUnit Runner.</w:t>
        <w:br/>
        <w:t>Step 2: The Runner executes Cucumber Feature Files.</w:t>
        <w:br/>
        <w:t>Step 3: Each step in the feature file maps to a Step Definition implemented in Java.</w:t>
        <w:br/>
        <w:t>Step 4: Step definitions trigger events to Azure Event Hub using payload JSON.</w:t>
        <w:br/>
        <w:t>Step 5: The system processes the event asynchronously.</w:t>
        <w:br/>
        <w:t>Step 6: The framework waits using fixed delay (Thread.sleep).</w:t>
        <w:br/>
        <w:t>Step 7: SQL queries are executed to retrieve database records.</w:t>
        <w:br/>
        <w:t>Step 8: Manual assertions compare expected values with actual database values.</w:t>
        <w:br/>
        <w:t>Step 9: Test results are generated using Cucumber/JUnit reports.</w:t>
      </w:r>
    </w:p>
    <w:p>
      <w:pPr>
        <w:pStyle w:val="Heading1"/>
      </w:pPr>
      <w:r>
        <w:t>4. Limitations of Project‑1</w:t>
      </w:r>
    </w:p>
    <w:p>
      <w:r>
        <w:t>- Each new test scenario requires writing feature files, step definitions, SQL queries, and assertions.</w:t>
        <w:br/>
        <w:t>- Hardcoded SQL queries make the framework difficult to maintain.</w:t>
        <w:br/>
        <w:t>- Fixed waits (Thread.sleep) reduce reliability for asynchronous systems.</w:t>
        <w:br/>
        <w:t>- Database column validation is manually coded.</w:t>
        <w:br/>
        <w:t>- Framework complexity increases as the number of tests grows.</w:t>
        <w:br/>
        <w:t>- Maintenance effort is high when database schemas or business logic change.</w:t>
      </w:r>
    </w:p>
    <w:p>
      <w:pPr>
        <w:pStyle w:val="Heading1"/>
      </w:pPr>
      <w:r>
        <w:t>5. Overview of Project‑2 (Idea‑1 Framework)</w:t>
      </w:r>
    </w:p>
    <w:p>
      <w:r>
        <w:t>Project‑2 introduces a data‑driven automation approach designed specifically for event‑driven backend systems. Instead of defining tests through code, tests are defined through configuration data such as payload JSON files and expected database snapshots.</w:t>
      </w:r>
    </w:p>
    <w:p>
      <w:r>
        <w:t>In this framework, the automation engine handles event triggering, asynchronous polling, database validation, and result reporting automatically.</w:t>
      </w:r>
    </w:p>
    <w:p>
      <w:pPr>
        <w:pStyle w:val="Heading1"/>
      </w:pPr>
      <w:r>
        <w:t>6. Execution Flow of Project‑2</w:t>
      </w:r>
    </w:p>
    <w:p>
      <w:r>
        <w:t>Step 1: Test execution starts from the Test Runner.</w:t>
        <w:br/>
        <w:t>Step 2: The framework reads event payload from JSON configuration.</w:t>
        <w:br/>
        <w:t>Step 3: The Event Trigger Engine sends the event to Azure Event Hub.</w:t>
        <w:br/>
        <w:t>Step 4: Backend services process the event and update database tables.</w:t>
        <w:br/>
        <w:t>Step 5: The Polling Engine periodically checks the database until records appear.</w:t>
        <w:br/>
        <w:t>Step 6: The Validation Engine fetches database records.</w:t>
        <w:br/>
        <w:t>Step 7: Database results are compared automatically with expected JSON snapshots.</w:t>
        <w:br/>
        <w:t>Step 8: Detailed reports are generated showing validation results.</w:t>
      </w:r>
    </w:p>
    <w:p>
      <w:pPr>
        <w:pStyle w:val="Heading1"/>
      </w:pPr>
      <w:r>
        <w:t>7. Key Architectural Difference</w:t>
      </w:r>
    </w:p>
    <w:p>
      <w:r>
        <w:t>Project‑1: Test = Code</w:t>
        <w:br/>
        <w:t>Each test scenario requires multiple code components including feature files, step definitions, SQL queries, and assertions.</w:t>
        <w:br/>
        <w:br/>
        <w:t>Project‑2: Test = Data</w:t>
        <w:br/>
        <w:t>Test scenarios are defined using JSON data, while the framework handles execution logic.</w:t>
      </w:r>
    </w:p>
    <w:p>
      <w:pPr>
        <w:pStyle w:val="Heading1"/>
      </w:pPr>
      <w:r>
        <w:t>8. Comparison Summary</w:t>
      </w:r>
    </w:p>
    <w:p>
      <w:r>
        <w:t>Test Creation Effort:</w:t>
        <w:br/>
        <w:t>Project‑1 requires multiple code changes for each new test.</w:t>
        <w:br/>
        <w:t>Project‑2 only requires new JSON configuration files.</w:t>
        <w:br/>
        <w:br/>
        <w:t>Scalability:</w:t>
        <w:br/>
        <w:t>Project‑1 becomes difficult to maintain as test coverage increases.</w:t>
        <w:br/>
        <w:t>Project‑2 scales easily since validation logic is reusable.</w:t>
        <w:br/>
        <w:br/>
        <w:t>Maintenance:</w:t>
        <w:br/>
        <w:t>Project‑1 requires updating SQL queries and step definitions.</w:t>
        <w:br/>
        <w:t>Project‑2 requires minimal updates as validations are framework-driven.</w:t>
        <w:br/>
        <w:br/>
        <w:t>Reliability:</w:t>
        <w:br/>
        <w:t>Project‑1 uses fixed delays which may fail in asynchronous systems.</w:t>
        <w:br/>
        <w:t>Project‑2 uses a polling strategy which is more reliable.</w:t>
      </w:r>
    </w:p>
    <w:p>
      <w:pPr>
        <w:pStyle w:val="Heading1"/>
      </w:pPr>
      <w:r>
        <w:t>9. Advantages of Project‑2</w:t>
      </w:r>
    </w:p>
    <w:p>
      <w:r>
        <w:t>- Reduced coding effort for new tests</w:t>
        <w:br/>
        <w:t>- Faster test creation</w:t>
        <w:br/>
        <w:t>- Improved maintainability</w:t>
        <w:br/>
        <w:t>- Better support for asynchronous event processing</w:t>
        <w:br/>
        <w:t>- Reusable validation engine</w:t>
        <w:br/>
        <w:t>- Cleaner framework architecture</w:t>
        <w:br/>
        <w:t>- Easier expansion for new event scenarios</w:t>
      </w:r>
    </w:p>
    <w:p>
      <w:pPr>
        <w:pStyle w:val="Heading1"/>
      </w:pPr>
      <w:r>
        <w:t>10. Conclusion</w:t>
      </w:r>
    </w:p>
    <w:p>
      <w:r>
        <w:t>Project‑2 represents a modern automation strategy designed for event‑driven systems. By moving from a code‑centric approach to a data‑driven framework, the testing process becomes more scalable, easier to maintain, and better suited for complex backend workflows.</w:t>
        <w:br/>
        <w:br/>
        <w:t>Adopting the Project‑2 approach can significantly reduce development effort while increasing test coverage and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