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D75770" wp14:paraId="21A20AEE" wp14:textId="7F9D0F84">
      <w:pPr>
        <w:jc w:val="both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  <w:r w:rsidRPr="67D75770" w:rsidR="4FAE343B">
        <w:rPr>
          <w:rFonts w:ascii="Georgia Pro" w:hAnsi="Georgia Pro" w:eastAsia="Georgia Pro" w:cs="Georgia Pro"/>
          <w:b w:val="1"/>
          <w:bCs w:val="1"/>
          <w:sz w:val="40"/>
          <w:szCs w:val="40"/>
        </w:rPr>
        <w:t xml:space="preserve">                              DAY TASK-02</w:t>
      </w:r>
    </w:p>
    <w:p xmlns:wp14="http://schemas.microsoft.com/office/word/2010/wordml" w:rsidP="67D75770" wp14:paraId="558A2E71" wp14:textId="34D763AA">
      <w:pPr>
        <w:pStyle w:val="Normal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</w:p>
    <w:p xmlns:wp14="http://schemas.microsoft.com/office/word/2010/wordml" w:rsidP="67D75770" wp14:paraId="5E5787A5" wp14:textId="46BFEAEB">
      <w:pPr>
        <w:rPr>
          <w:rFonts w:ascii="Georgia Pro" w:hAnsi="Georgia Pro" w:eastAsia="Georgia Pro" w:cs="Georgia Pro"/>
          <w:b w:val="1"/>
          <w:bCs w:val="1"/>
          <w:sz w:val="36"/>
          <w:szCs w:val="36"/>
        </w:rPr>
      </w:pPr>
      <w:r w:rsidRPr="67D75770" w:rsidR="263DEF0A">
        <w:rPr>
          <w:rFonts w:ascii="Georgia Pro" w:hAnsi="Georgia Pro" w:eastAsia="Georgia Pro" w:cs="Georgia Pro"/>
          <w:b w:val="1"/>
          <w:bCs w:val="1"/>
          <w:sz w:val="36"/>
          <w:szCs w:val="36"/>
        </w:rPr>
        <w:t>1)Write the blog on difference between Document Object &amp; Window Object</w:t>
      </w:r>
    </w:p>
    <w:p w:rsidR="6C0627E5" w:rsidP="67D75770" w:rsidRDefault="6C0627E5" w14:paraId="60154D3A" w14:textId="48E1D5EC">
      <w:pPr>
        <w:pStyle w:val="Normal"/>
        <w:rPr>
          <w:rFonts w:ascii="Georgia Pro" w:hAnsi="Georgia Pro" w:eastAsia="Georgia Pro" w:cs="Georgia Pro"/>
          <w:b w:val="1"/>
          <w:bCs w:val="1"/>
          <w:sz w:val="36"/>
          <w:szCs w:val="36"/>
        </w:rPr>
      </w:pPr>
      <w:r w:rsidRPr="67D75770" w:rsidR="6C0627E5">
        <w:rPr>
          <w:rFonts w:ascii="Georgia Pro" w:hAnsi="Georgia Pro" w:eastAsia="Georgia Pro" w:cs="Georgia Pro"/>
          <w:b w:val="0"/>
          <w:bCs w:val="0"/>
          <w:sz w:val="32"/>
          <w:szCs w:val="32"/>
        </w:rPr>
        <w:t>Ans:</w:t>
      </w:r>
    </w:p>
    <w:p w:rsidR="67D75770" w:rsidP="67D75770" w:rsidRDefault="67D75770" w14:paraId="7EA42FF5" w14:textId="7A40240C">
      <w:pPr>
        <w:pStyle w:val="Normal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7D75770" w:rsidTr="67D75770" w14:paraId="46B8C8C6">
        <w:trPr>
          <w:trHeight w:val="300"/>
        </w:trPr>
        <w:tc>
          <w:tcPr>
            <w:tcW w:w="4508" w:type="dxa"/>
            <w:tcMar/>
          </w:tcPr>
          <w:p w:rsidR="77D220C7" w:rsidP="67D75770" w:rsidRDefault="77D220C7" w14:paraId="16EA7731" w14:textId="0D42DFAD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67D75770" w:rsidR="77D220C7">
              <w:rPr>
                <w:rFonts w:ascii="Georgia Pro" w:hAnsi="Georgia Pro" w:eastAsia="Georgia Pro" w:cs="Georgia Pro"/>
                <w:b w:val="1"/>
                <w:bCs w:val="1"/>
                <w:sz w:val="32"/>
                <w:szCs w:val="32"/>
              </w:rPr>
              <w:t>DOCUMENT OBJECT</w:t>
            </w:r>
          </w:p>
        </w:tc>
        <w:tc>
          <w:tcPr>
            <w:tcW w:w="4508" w:type="dxa"/>
            <w:tcMar/>
          </w:tcPr>
          <w:p w:rsidR="77D220C7" w:rsidP="67D75770" w:rsidRDefault="77D220C7" w14:paraId="05FDF60C" w14:textId="09FAC639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67D75770" w:rsidR="77D220C7">
              <w:rPr>
                <w:rFonts w:ascii="Georgia Pro" w:hAnsi="Georgia Pro" w:eastAsia="Georgia Pro" w:cs="Georgia Pro"/>
                <w:b w:val="1"/>
                <w:bCs w:val="1"/>
                <w:sz w:val="32"/>
                <w:szCs w:val="32"/>
              </w:rPr>
              <w:t>WINDOW OBJECT</w:t>
            </w:r>
          </w:p>
        </w:tc>
      </w:tr>
      <w:tr w:rsidR="67D75770" w:rsidTr="67D75770" w14:paraId="476BC966">
        <w:trPr>
          <w:trHeight w:val="300"/>
        </w:trPr>
        <w:tc>
          <w:tcPr>
            <w:tcW w:w="4508" w:type="dxa"/>
            <w:tcMar/>
          </w:tcPr>
          <w:p w:rsidR="5E675594" w:rsidP="67D75770" w:rsidRDefault="5E675594" w14:paraId="3A543770" w14:textId="3F3064F7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67D75770" w:rsidR="5E675594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It is the fundamental part o</w:t>
            </w:r>
            <w:r w:rsidRPr="67D75770" w:rsidR="4A02C2D3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f DOM (Document Object Model).</w:t>
            </w:r>
          </w:p>
        </w:tc>
        <w:tc>
          <w:tcPr>
            <w:tcW w:w="4508" w:type="dxa"/>
            <w:tcMar/>
          </w:tcPr>
          <w:p w:rsidR="4A02C2D3" w:rsidP="67D75770" w:rsidRDefault="4A02C2D3" w14:paraId="0AAB8444" w14:textId="1C5D067B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67D75770" w:rsidR="4A02C2D3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It is the fundamental part of Web Development.</w:t>
            </w:r>
          </w:p>
        </w:tc>
      </w:tr>
      <w:tr w:rsidR="67D75770" w:rsidTr="67D75770" w14:paraId="11148F22">
        <w:trPr>
          <w:trHeight w:val="300"/>
        </w:trPr>
        <w:tc>
          <w:tcPr>
            <w:tcW w:w="4508" w:type="dxa"/>
            <w:tcMar/>
          </w:tcPr>
          <w:p w:rsidR="008C0FEA" w:rsidP="67D75770" w:rsidRDefault="008C0FEA" w14:paraId="579E7BCF" w14:textId="157417C0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67D75770" w:rsidR="008C0FEA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 xml:space="preserve">The document object </w:t>
            </w:r>
            <w:r w:rsidRPr="67D75770" w:rsidR="008C0FEA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represents</w:t>
            </w:r>
            <w:r w:rsidRPr="67D75770" w:rsidR="008C0FEA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 xml:space="preserve"> the entire HTML document loaded in web browser.</w:t>
            </w:r>
          </w:p>
        </w:tc>
        <w:tc>
          <w:tcPr>
            <w:tcW w:w="4508" w:type="dxa"/>
            <w:tcMar/>
          </w:tcPr>
          <w:p w:rsidR="008C0FEA" w:rsidP="67D75770" w:rsidRDefault="008C0FEA" w14:paraId="2ACBB9F0" w14:textId="0CE58DE5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67D75770" w:rsidR="008C0FEA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 xml:space="preserve">The window object </w:t>
            </w:r>
            <w:r w:rsidRPr="67D75770" w:rsidR="008C0FEA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represents</w:t>
            </w:r>
            <w:r w:rsidRPr="67D75770" w:rsidR="008C0FEA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 xml:space="preserve"> the browser window.</w:t>
            </w:r>
          </w:p>
        </w:tc>
      </w:tr>
      <w:tr w:rsidR="67D75770" w:rsidTr="67D75770" w14:paraId="42E30429">
        <w:trPr>
          <w:trHeight w:val="300"/>
        </w:trPr>
        <w:tc>
          <w:tcPr>
            <w:tcW w:w="4508" w:type="dxa"/>
            <w:tcMar/>
          </w:tcPr>
          <w:p w:rsidR="7137D8A2" w:rsidP="67D75770" w:rsidRDefault="7137D8A2" w14:paraId="3B8A338E" w14:textId="7436A83A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67D75770" w:rsidR="7137D8A2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 xml:space="preserve">Document object serves as the root of the DOM hierarchy. </w:t>
            </w:r>
          </w:p>
        </w:tc>
        <w:tc>
          <w:tcPr>
            <w:tcW w:w="4508" w:type="dxa"/>
            <w:tcMar/>
          </w:tcPr>
          <w:p w:rsidR="44415095" w:rsidP="67D75770" w:rsidRDefault="44415095" w14:paraId="335B1044" w14:textId="74E04815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67D75770" w:rsidR="44415095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Window object serves as the top-level object in browsers DOM.</w:t>
            </w:r>
          </w:p>
        </w:tc>
      </w:tr>
      <w:tr w:rsidR="67D75770" w:rsidTr="67D75770" w14:paraId="0D061DBE">
        <w:trPr>
          <w:trHeight w:val="300"/>
        </w:trPr>
        <w:tc>
          <w:tcPr>
            <w:tcW w:w="4508" w:type="dxa"/>
            <w:tcMar/>
          </w:tcPr>
          <w:p w:rsidR="6238A85F" w:rsidP="67D75770" w:rsidRDefault="6238A85F" w14:paraId="21CC7352" w14:textId="7F46EEE0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67D75770" w:rsidR="6238A85F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Document object interacts with the documents structure, elements &amp; events.</w:t>
            </w:r>
          </w:p>
        </w:tc>
        <w:tc>
          <w:tcPr>
            <w:tcW w:w="4508" w:type="dxa"/>
            <w:tcMar/>
          </w:tcPr>
          <w:p w:rsidR="5F8272C2" w:rsidP="67D75770" w:rsidRDefault="5F8272C2" w14:paraId="0FB7173B" w14:textId="06BAFAAB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67D75770" w:rsidR="5F8272C2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Window object allows to access the current browser window.</w:t>
            </w:r>
          </w:p>
        </w:tc>
      </w:tr>
      <w:tr w:rsidR="67D75770" w:rsidTr="67D75770" w14:paraId="0398B299">
        <w:trPr>
          <w:trHeight w:val="300"/>
        </w:trPr>
        <w:tc>
          <w:tcPr>
            <w:tcW w:w="4508" w:type="dxa"/>
            <w:tcMar/>
          </w:tcPr>
          <w:p w:rsidR="20DD8D91" w:rsidP="67D75770" w:rsidRDefault="20DD8D91" w14:paraId="7B31EDAA" w14:textId="1B175F9B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67D75770" w:rsidR="20DD8D91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Document object is essential</w:t>
            </w:r>
            <w:r w:rsidRPr="67D75770" w:rsidR="36B94D40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 xml:space="preserve"> part</w:t>
            </w:r>
            <w:r w:rsidRPr="67D75770" w:rsidR="20DD8D91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 xml:space="preserve"> in manipulating the structure &amp; content in a web page.</w:t>
            </w:r>
          </w:p>
        </w:tc>
        <w:tc>
          <w:tcPr>
            <w:tcW w:w="4508" w:type="dxa"/>
            <w:tcMar/>
          </w:tcPr>
          <w:p w:rsidR="3ED4E55B" w:rsidP="67D75770" w:rsidRDefault="3ED4E55B" w14:paraId="2E310DB6" w14:textId="228979C2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</w:pPr>
            <w:r w:rsidRPr="67D75770" w:rsidR="3ED4E55B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>Window object is essential part in</w:t>
            </w:r>
            <w:r w:rsidRPr="67D75770" w:rsidR="4999FE97">
              <w:rPr>
                <w:rFonts w:ascii="Georgia Pro" w:hAnsi="Georgia Pro" w:eastAsia="Georgia Pro" w:cs="Georgia Pro"/>
                <w:b w:val="0"/>
                <w:bCs w:val="0"/>
                <w:sz w:val="32"/>
                <w:szCs w:val="32"/>
              </w:rPr>
              <w:t xml:space="preserve"> client-side web development.</w:t>
            </w:r>
          </w:p>
        </w:tc>
      </w:tr>
    </w:tbl>
    <w:p w:rsidR="67D75770" w:rsidP="67D75770" w:rsidRDefault="67D75770" w14:paraId="175F00D1" w14:textId="32ED9254">
      <w:pPr>
        <w:pStyle w:val="Normal"/>
        <w:rPr>
          <w:rFonts w:ascii="Georgia Pro" w:hAnsi="Georgia Pro" w:eastAsia="Georgia Pro" w:cs="Georgia Pro"/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8D402E"/>
    <w:rsid w:val="008C0FEA"/>
    <w:rsid w:val="0A7A8174"/>
    <w:rsid w:val="0DA06FE7"/>
    <w:rsid w:val="0E640D2F"/>
    <w:rsid w:val="0FFFDD90"/>
    <w:rsid w:val="1273E10A"/>
    <w:rsid w:val="15AB81CC"/>
    <w:rsid w:val="160BBFD9"/>
    <w:rsid w:val="18E3228E"/>
    <w:rsid w:val="1A7EF2EF"/>
    <w:rsid w:val="20DD8D91"/>
    <w:rsid w:val="25006FCB"/>
    <w:rsid w:val="25199828"/>
    <w:rsid w:val="263DEF0A"/>
    <w:rsid w:val="2CE3498B"/>
    <w:rsid w:val="2EF8FBE3"/>
    <w:rsid w:val="31B6BAAE"/>
    <w:rsid w:val="36B94D40"/>
    <w:rsid w:val="3E9D2B3C"/>
    <w:rsid w:val="3ED4E55B"/>
    <w:rsid w:val="422D9812"/>
    <w:rsid w:val="44415095"/>
    <w:rsid w:val="48440D82"/>
    <w:rsid w:val="488D402E"/>
    <w:rsid w:val="49909C89"/>
    <w:rsid w:val="4999FE97"/>
    <w:rsid w:val="4A02C2D3"/>
    <w:rsid w:val="4E1263DA"/>
    <w:rsid w:val="4FAE343B"/>
    <w:rsid w:val="55834A24"/>
    <w:rsid w:val="5655F734"/>
    <w:rsid w:val="5934CBE2"/>
    <w:rsid w:val="5AF8D468"/>
    <w:rsid w:val="5E675594"/>
    <w:rsid w:val="5F8272C2"/>
    <w:rsid w:val="6238A85F"/>
    <w:rsid w:val="663B870F"/>
    <w:rsid w:val="67D75770"/>
    <w:rsid w:val="6C0627E5"/>
    <w:rsid w:val="7137D8A2"/>
    <w:rsid w:val="77D220C7"/>
    <w:rsid w:val="7A4ABDD4"/>
    <w:rsid w:val="7AB59003"/>
    <w:rsid w:val="7BE68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402E"/>
  <w15:chartTrackingRefBased/>
  <w15:docId w15:val="{64A72785-9625-4DAF-8854-143CA48901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Bhasava Saranya B T . 19BFT017</dc:creator>
  <keywords/>
  <dc:description/>
  <lastModifiedBy>Bhasava Saranya B T . 19BFT017</lastModifiedBy>
  <revision>2</revision>
  <dcterms:created xsi:type="dcterms:W3CDTF">2024-04-12T16:06:53.7075490Z</dcterms:created>
  <dcterms:modified xsi:type="dcterms:W3CDTF">2024-04-12T16:32:36.8627287Z</dcterms:modified>
</coreProperties>
</file>