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extBody"/>
        <w:bidi w:val="0"/>
        <w:spacing w:lineRule="auto" w:line="240"/>
        <w:jc w:val="center"/>
        <w:rPr>
          <w:rFonts w:ascii="Arial" w:hAnsi="Arial"/>
          <w:b/>
          <w:b/>
          <w:bCs/>
          <w:i w:val="false"/>
          <w:i w:val="false"/>
          <w:iCs w:val="false"/>
          <w:sz w:val="32"/>
          <w:szCs w:val="32"/>
          <w:u w:val="single"/>
        </w:rPr>
      </w:pPr>
      <w:r>
        <w:rPr>
          <w:rFonts w:ascii="Arial" w:hAnsi="Arial"/>
          <w:b/>
          <w:bCs/>
          <w:i w:val="false"/>
          <w:iCs w:val="false"/>
          <w:sz w:val="32"/>
          <w:szCs w:val="32"/>
          <w:u w:val="single"/>
        </w:rPr>
        <w:t>Home Loan Credibility Assessment</w:t>
      </w:r>
    </w:p>
    <w:p>
      <w:pPr>
        <w:pStyle w:val="TextBody"/>
        <w:bidi w:val="0"/>
        <w:spacing w:lineRule="auto" w:line="240"/>
        <w:jc w:val="center"/>
        <w:rPr>
          <w:rFonts w:ascii="Arial" w:hAnsi="Arial"/>
          <w:b/>
          <w:b/>
          <w:bCs/>
          <w:i w:val="false"/>
          <w:i w:val="false"/>
          <w:iCs w:val="false"/>
          <w:sz w:val="28"/>
          <w:szCs w:val="28"/>
          <w:u w:val="single"/>
        </w:rPr>
      </w:pPr>
      <w:r>
        <w:rPr>
          <w:rFonts w:ascii="Arial" w:hAnsi="Arial"/>
          <w:b/>
          <w:bCs/>
          <w:i w:val="false"/>
          <w:iCs w:val="false"/>
          <w:sz w:val="28"/>
          <w:szCs w:val="28"/>
          <w:u w:val="single"/>
        </w:rPr>
        <w:t>Final Report</w:t>
      </w:r>
    </w:p>
    <w:p>
      <w:pPr>
        <w:pStyle w:val="TextBody"/>
        <w:bidi w:val="0"/>
        <w:spacing w:lineRule="auto" w:line="240"/>
        <w:jc w:val="left"/>
        <w:rPr>
          <w:rFonts w:ascii="Arial" w:hAnsi="Arial"/>
          <w:b/>
          <w:b/>
          <w:bCs/>
          <w:i w:val="false"/>
          <w:i w:val="false"/>
          <w:iCs w:val="false"/>
          <w:sz w:val="24"/>
          <w:szCs w:val="24"/>
          <w:u w:val="single"/>
        </w:rPr>
      </w:pPr>
      <w:r>
        <w:rPr>
          <w:rFonts w:ascii="Arial" w:hAnsi="Arial"/>
          <w:b/>
          <w:bCs/>
          <w:i w:val="false"/>
          <w:iCs w:val="false"/>
          <w:sz w:val="24"/>
          <w:szCs w:val="24"/>
          <w:u w:val="single"/>
        </w:rPr>
      </w:r>
    </w:p>
    <w:p>
      <w:pPr>
        <w:pStyle w:val="TextBody"/>
        <w:bidi w:val="0"/>
        <w:spacing w:lineRule="auto" w:line="240"/>
        <w:jc w:val="left"/>
        <w:rPr>
          <w:rFonts w:ascii="Arial" w:hAnsi="Arial"/>
          <w:b/>
          <w:b/>
          <w:bCs/>
          <w:i w:val="false"/>
          <w:i w:val="false"/>
          <w:iCs w:val="false"/>
          <w:sz w:val="24"/>
          <w:szCs w:val="24"/>
          <w:u w:val="single"/>
        </w:rPr>
      </w:pPr>
      <w:r>
        <w:rPr>
          <w:rFonts w:ascii="Arial" w:hAnsi="Arial"/>
          <w:b/>
          <w:bCs/>
          <w:i w:val="false"/>
          <w:iCs w:val="false"/>
          <w:sz w:val="24"/>
          <w:szCs w:val="24"/>
          <w:u w:val="single"/>
        </w:rPr>
        <w:t>Table of Contents</w:t>
      </w:r>
    </w:p>
    <w:p>
      <w:pPr>
        <w:pStyle w:val="TextBody"/>
        <w:bidi w:val="0"/>
        <w:spacing w:lineRule="auto" w:line="240"/>
        <w:jc w:val="left"/>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tbl>
      <w:tblPr>
        <w:tblW w:w="9970" w:type="dxa"/>
        <w:jc w:val="left"/>
        <w:tblInd w:w="0" w:type="dxa"/>
        <w:tblBorders/>
        <w:tblCellMar>
          <w:top w:w="55" w:type="dxa"/>
          <w:left w:w="55" w:type="dxa"/>
          <w:bottom w:w="55" w:type="dxa"/>
          <w:right w:w="55" w:type="dxa"/>
        </w:tblCellMar>
      </w:tblPr>
      <w:tblGrid>
        <w:gridCol w:w="6480"/>
        <w:gridCol w:w="3490"/>
      </w:tblGrid>
      <w:tr>
        <w:trPr/>
        <w:tc>
          <w:tcPr>
            <w:tcW w:w="6480" w:type="dxa"/>
            <w:tcBorders/>
            <w:shd w:fill="auto" w:val="clear"/>
          </w:tcPr>
          <w:p>
            <w:pPr>
              <w:pStyle w:val="TableContents"/>
              <w:numPr>
                <w:ilvl w:val="0"/>
                <w:numId w:val="2"/>
              </w:numPr>
              <w:jc w:val="left"/>
              <w:rPr>
                <w:rFonts w:ascii="Arial" w:hAnsi="Arial"/>
                <w:sz w:val="24"/>
                <w:szCs w:val="24"/>
              </w:rPr>
            </w:pPr>
            <w:r>
              <w:rPr>
                <w:rFonts w:ascii="Arial" w:hAnsi="Arial"/>
                <w:sz w:val="24"/>
                <w:szCs w:val="24"/>
              </w:rPr>
              <w:t>Business Problem</w:t>
            </w:r>
          </w:p>
        </w:tc>
        <w:tc>
          <w:tcPr>
            <w:tcW w:w="3490" w:type="dxa"/>
            <w:tcBorders/>
            <w:shd w:fill="auto" w:val="clear"/>
          </w:tcPr>
          <w:p>
            <w:pPr>
              <w:pStyle w:val="TableContents"/>
              <w:jc w:val="left"/>
              <w:rPr>
                <w:rFonts w:ascii="Arial" w:hAnsi="Arial"/>
                <w:sz w:val="24"/>
                <w:szCs w:val="24"/>
              </w:rPr>
            </w:pPr>
            <w:r>
              <w:rPr>
                <w:rFonts w:ascii="Arial" w:hAnsi="Arial"/>
                <w:sz w:val="24"/>
                <w:szCs w:val="24"/>
              </w:rPr>
              <w:t>2</w:t>
            </w:r>
          </w:p>
        </w:tc>
      </w:tr>
      <w:tr>
        <w:trPr/>
        <w:tc>
          <w:tcPr>
            <w:tcW w:w="6480" w:type="dxa"/>
            <w:tcBorders/>
            <w:shd w:fill="auto" w:val="clear"/>
          </w:tcPr>
          <w:p>
            <w:pPr>
              <w:pStyle w:val="TableContents"/>
              <w:numPr>
                <w:ilvl w:val="0"/>
                <w:numId w:val="2"/>
              </w:numPr>
              <w:jc w:val="left"/>
              <w:rPr>
                <w:rFonts w:ascii="Arial" w:hAnsi="Arial"/>
                <w:sz w:val="24"/>
                <w:szCs w:val="24"/>
              </w:rPr>
            </w:pPr>
            <w:r>
              <w:rPr>
                <w:rFonts w:ascii="Arial" w:hAnsi="Arial"/>
                <w:sz w:val="24"/>
                <w:szCs w:val="24"/>
              </w:rPr>
              <w:t xml:space="preserve">Business </w:t>
            </w:r>
            <w:r>
              <w:rPr>
                <w:rFonts w:ascii="Arial" w:hAnsi="Arial"/>
                <w:sz w:val="24"/>
                <w:szCs w:val="24"/>
              </w:rPr>
              <w:t>Objective</w:t>
            </w:r>
          </w:p>
        </w:tc>
        <w:tc>
          <w:tcPr>
            <w:tcW w:w="3490" w:type="dxa"/>
            <w:tcBorders/>
            <w:shd w:fill="auto" w:val="clear"/>
          </w:tcPr>
          <w:p>
            <w:pPr>
              <w:pStyle w:val="TableContents"/>
              <w:jc w:val="left"/>
              <w:rPr>
                <w:rFonts w:ascii="Arial" w:hAnsi="Arial"/>
                <w:sz w:val="24"/>
                <w:szCs w:val="24"/>
              </w:rPr>
            </w:pPr>
            <w:r>
              <w:rPr>
                <w:rFonts w:ascii="Arial" w:hAnsi="Arial"/>
                <w:sz w:val="24"/>
                <w:szCs w:val="24"/>
              </w:rPr>
              <w:t>2</w:t>
            </w:r>
          </w:p>
        </w:tc>
      </w:tr>
      <w:tr>
        <w:trPr/>
        <w:tc>
          <w:tcPr>
            <w:tcW w:w="6480" w:type="dxa"/>
            <w:tcBorders/>
            <w:shd w:fill="auto" w:val="clear"/>
          </w:tcPr>
          <w:p>
            <w:pPr>
              <w:pStyle w:val="TableContents"/>
              <w:numPr>
                <w:ilvl w:val="0"/>
                <w:numId w:val="2"/>
              </w:numPr>
              <w:jc w:val="left"/>
              <w:rPr>
                <w:rFonts w:ascii="Arial" w:hAnsi="Arial"/>
                <w:sz w:val="24"/>
                <w:szCs w:val="24"/>
              </w:rPr>
            </w:pPr>
            <w:r>
              <w:rPr>
                <w:rFonts w:ascii="Arial" w:hAnsi="Arial"/>
                <w:sz w:val="24"/>
                <w:szCs w:val="24"/>
              </w:rPr>
              <w:t>Data Acquisition</w:t>
            </w:r>
          </w:p>
        </w:tc>
        <w:tc>
          <w:tcPr>
            <w:tcW w:w="3490" w:type="dxa"/>
            <w:tcBorders/>
            <w:shd w:fill="auto" w:val="clear"/>
          </w:tcPr>
          <w:p>
            <w:pPr>
              <w:pStyle w:val="TableContents"/>
              <w:jc w:val="left"/>
              <w:rPr>
                <w:rFonts w:ascii="Arial" w:hAnsi="Arial"/>
                <w:sz w:val="24"/>
                <w:szCs w:val="24"/>
              </w:rPr>
            </w:pPr>
            <w:r>
              <w:rPr>
                <w:rFonts w:ascii="Arial" w:hAnsi="Arial"/>
                <w:sz w:val="24"/>
                <w:szCs w:val="24"/>
              </w:rPr>
              <w:t>2</w:t>
            </w:r>
          </w:p>
        </w:tc>
      </w:tr>
      <w:tr>
        <w:trPr/>
        <w:tc>
          <w:tcPr>
            <w:tcW w:w="6480" w:type="dxa"/>
            <w:tcBorders/>
            <w:shd w:fill="auto" w:val="clear"/>
          </w:tcPr>
          <w:p>
            <w:pPr>
              <w:pStyle w:val="TableContents"/>
              <w:numPr>
                <w:ilvl w:val="0"/>
                <w:numId w:val="2"/>
              </w:numPr>
              <w:jc w:val="left"/>
              <w:rPr>
                <w:rFonts w:ascii="Arial" w:hAnsi="Arial"/>
                <w:sz w:val="24"/>
                <w:szCs w:val="24"/>
              </w:rPr>
            </w:pPr>
            <w:r>
              <w:rPr>
                <w:rFonts w:ascii="Arial" w:hAnsi="Arial"/>
                <w:sz w:val="24"/>
                <w:szCs w:val="24"/>
              </w:rPr>
              <w:t>Exploratory Data Analysis (EDA)</w:t>
            </w:r>
          </w:p>
        </w:tc>
        <w:tc>
          <w:tcPr>
            <w:tcW w:w="3490" w:type="dxa"/>
            <w:tcBorders/>
            <w:shd w:fill="auto" w:val="clear"/>
          </w:tcPr>
          <w:p>
            <w:pPr>
              <w:pStyle w:val="TableContents"/>
              <w:jc w:val="left"/>
              <w:rPr>
                <w:rFonts w:ascii="Arial" w:hAnsi="Arial"/>
                <w:sz w:val="24"/>
                <w:szCs w:val="24"/>
              </w:rPr>
            </w:pPr>
            <w:r>
              <w:rPr>
                <w:rFonts w:ascii="Arial" w:hAnsi="Arial"/>
                <w:sz w:val="24"/>
                <w:szCs w:val="24"/>
              </w:rPr>
              <w:t>2</w:t>
            </w:r>
          </w:p>
        </w:tc>
      </w:tr>
      <w:tr>
        <w:trPr/>
        <w:tc>
          <w:tcPr>
            <w:tcW w:w="6480" w:type="dxa"/>
            <w:tcBorders/>
            <w:shd w:fill="auto" w:val="clear"/>
          </w:tcPr>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4.1. </w:t>
            </w:r>
            <w:r>
              <w:rPr>
                <w:rFonts w:ascii="Arial" w:hAnsi="Arial"/>
                <w:b w:val="false"/>
                <w:bCs w:val="false"/>
                <w:sz w:val="24"/>
                <w:szCs w:val="24"/>
                <w:u w:val="none"/>
              </w:rPr>
              <w:t>Examine the Distribution of the Target Column</w:t>
            </w:r>
          </w:p>
        </w:tc>
        <w:tc>
          <w:tcPr>
            <w:tcW w:w="3490" w:type="dxa"/>
            <w:tcBorders/>
            <w:shd w:fill="auto" w:val="clear"/>
          </w:tcPr>
          <w:p>
            <w:pPr>
              <w:pStyle w:val="TableContents"/>
              <w:jc w:val="left"/>
              <w:rPr>
                <w:rFonts w:ascii="Arial" w:hAnsi="Arial"/>
                <w:sz w:val="24"/>
                <w:szCs w:val="24"/>
              </w:rPr>
            </w:pPr>
            <w:r>
              <w:rPr>
                <w:rFonts w:ascii="Arial" w:hAnsi="Arial"/>
                <w:sz w:val="24"/>
                <w:szCs w:val="24"/>
              </w:rPr>
              <w:t>3</w:t>
            </w:r>
          </w:p>
        </w:tc>
      </w:tr>
      <w:tr>
        <w:trPr/>
        <w:tc>
          <w:tcPr>
            <w:tcW w:w="6480" w:type="dxa"/>
            <w:tcBorders/>
            <w:shd w:fill="auto" w:val="clear"/>
          </w:tcPr>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4.2. Missing value treatment</w:t>
            </w:r>
          </w:p>
        </w:tc>
        <w:tc>
          <w:tcPr>
            <w:tcW w:w="3490" w:type="dxa"/>
            <w:tcBorders/>
            <w:shd w:fill="auto" w:val="clear"/>
          </w:tcPr>
          <w:p>
            <w:pPr>
              <w:pStyle w:val="TableContents"/>
              <w:jc w:val="left"/>
              <w:rPr>
                <w:rFonts w:ascii="Arial" w:hAnsi="Arial"/>
                <w:sz w:val="24"/>
                <w:szCs w:val="24"/>
              </w:rPr>
            </w:pPr>
            <w:r>
              <w:rPr>
                <w:rFonts w:ascii="Arial" w:hAnsi="Arial"/>
                <w:sz w:val="24"/>
                <w:szCs w:val="24"/>
              </w:rPr>
              <w:t>3</w:t>
            </w:r>
          </w:p>
        </w:tc>
      </w:tr>
      <w:tr>
        <w:trPr/>
        <w:tc>
          <w:tcPr>
            <w:tcW w:w="6480" w:type="dxa"/>
            <w:tcBorders/>
            <w:shd w:fill="auto" w:val="clear"/>
          </w:tcPr>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4.3. Encoding Categorical Variables</w:t>
            </w:r>
          </w:p>
        </w:tc>
        <w:tc>
          <w:tcPr>
            <w:tcW w:w="3490" w:type="dxa"/>
            <w:tcBorders/>
            <w:shd w:fill="auto" w:val="clear"/>
          </w:tcPr>
          <w:p>
            <w:pPr>
              <w:pStyle w:val="TableContents"/>
              <w:jc w:val="left"/>
              <w:rPr>
                <w:rFonts w:ascii="Arial" w:hAnsi="Arial"/>
                <w:sz w:val="24"/>
                <w:szCs w:val="24"/>
              </w:rPr>
            </w:pPr>
            <w:r>
              <w:rPr>
                <w:rFonts w:ascii="Arial" w:hAnsi="Arial"/>
                <w:sz w:val="24"/>
                <w:szCs w:val="24"/>
              </w:rPr>
              <w:t>3</w:t>
            </w:r>
          </w:p>
        </w:tc>
      </w:tr>
      <w:tr>
        <w:trPr/>
        <w:tc>
          <w:tcPr>
            <w:tcW w:w="6480" w:type="dxa"/>
            <w:tcBorders/>
            <w:shd w:fill="auto" w:val="clear"/>
          </w:tcPr>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4.4. Outlier </w:t>
            </w:r>
            <w:r>
              <w:rPr>
                <w:rFonts w:ascii="Arial" w:hAnsi="Arial"/>
                <w:b w:val="false"/>
                <w:bCs w:val="false"/>
                <w:sz w:val="24"/>
                <w:szCs w:val="24"/>
                <w:u w:val="none"/>
              </w:rPr>
              <w:t>Treatment</w:t>
            </w:r>
          </w:p>
        </w:tc>
        <w:tc>
          <w:tcPr>
            <w:tcW w:w="3490" w:type="dxa"/>
            <w:tcBorders/>
            <w:shd w:fill="auto" w:val="clear"/>
          </w:tcPr>
          <w:p>
            <w:pPr>
              <w:pStyle w:val="TableContents"/>
              <w:jc w:val="left"/>
              <w:rPr>
                <w:rFonts w:ascii="Arial" w:hAnsi="Arial"/>
                <w:sz w:val="24"/>
                <w:szCs w:val="24"/>
              </w:rPr>
            </w:pPr>
            <w:r>
              <w:rPr>
                <w:rFonts w:ascii="Arial" w:hAnsi="Arial"/>
                <w:sz w:val="24"/>
                <w:szCs w:val="24"/>
              </w:rPr>
              <w:t>3</w:t>
            </w:r>
          </w:p>
        </w:tc>
      </w:tr>
      <w:tr>
        <w:trPr/>
        <w:tc>
          <w:tcPr>
            <w:tcW w:w="6480" w:type="dxa"/>
            <w:tcBorders/>
            <w:shd w:fill="auto" w:val="clear"/>
          </w:tcPr>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4.5. </w:t>
            </w:r>
            <w:r>
              <w:rPr>
                <w:rFonts w:ascii="Arial" w:hAnsi="Arial"/>
                <w:b w:val="false"/>
                <w:bCs w:val="false"/>
                <w:sz w:val="24"/>
                <w:szCs w:val="24"/>
                <w:u w:val="none"/>
              </w:rPr>
              <w:t>Correlations</w:t>
            </w:r>
          </w:p>
        </w:tc>
        <w:tc>
          <w:tcPr>
            <w:tcW w:w="3490" w:type="dxa"/>
            <w:tcBorders/>
            <w:shd w:fill="auto" w:val="clear"/>
          </w:tcPr>
          <w:p>
            <w:pPr>
              <w:pStyle w:val="TableContents"/>
              <w:jc w:val="left"/>
              <w:rPr>
                <w:rFonts w:ascii="Arial" w:hAnsi="Arial"/>
                <w:sz w:val="24"/>
                <w:szCs w:val="24"/>
              </w:rPr>
            </w:pPr>
            <w:r>
              <w:rPr>
                <w:rFonts w:ascii="Arial" w:hAnsi="Arial"/>
                <w:sz w:val="24"/>
                <w:szCs w:val="24"/>
              </w:rPr>
              <w:t>4</w:t>
            </w:r>
          </w:p>
        </w:tc>
      </w:tr>
      <w:tr>
        <w:trPr/>
        <w:tc>
          <w:tcPr>
            <w:tcW w:w="6480" w:type="dxa"/>
            <w:tcBorders/>
            <w:shd w:fill="auto" w:val="clear"/>
          </w:tcPr>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4.6. </w:t>
            </w:r>
            <w:r>
              <w:rPr>
                <w:rFonts w:ascii="Arial" w:hAnsi="Arial"/>
                <w:b w:val="false"/>
                <w:bCs w:val="false"/>
                <w:sz w:val="24"/>
                <w:szCs w:val="24"/>
                <w:u w:val="none"/>
              </w:rPr>
              <w:t>Pairs Plot</w:t>
            </w:r>
          </w:p>
        </w:tc>
        <w:tc>
          <w:tcPr>
            <w:tcW w:w="3490" w:type="dxa"/>
            <w:tcBorders/>
            <w:shd w:fill="auto" w:val="clear"/>
          </w:tcPr>
          <w:p>
            <w:pPr>
              <w:pStyle w:val="TableContents"/>
              <w:jc w:val="left"/>
              <w:rPr>
                <w:rFonts w:ascii="Arial" w:hAnsi="Arial"/>
                <w:sz w:val="24"/>
                <w:szCs w:val="24"/>
              </w:rPr>
            </w:pPr>
            <w:r>
              <w:rPr>
                <w:rFonts w:ascii="Arial" w:hAnsi="Arial"/>
                <w:sz w:val="24"/>
                <w:szCs w:val="24"/>
              </w:rPr>
              <w:t>7</w:t>
            </w:r>
          </w:p>
        </w:tc>
      </w:tr>
      <w:tr>
        <w:trPr/>
        <w:tc>
          <w:tcPr>
            <w:tcW w:w="6480" w:type="dxa"/>
            <w:tcBorders/>
            <w:shd w:fill="auto" w:val="clear"/>
          </w:tcPr>
          <w:p>
            <w:pPr>
              <w:pStyle w:val="Normal"/>
              <w:bidi w:val="0"/>
              <w:spacing w:lineRule="auto" w:line="240"/>
              <w:jc w:val="both"/>
              <w:rPr/>
            </w:pPr>
            <w:r>
              <w:rPr>
                <w:rFonts w:ascii="Arial" w:hAnsi="Arial"/>
                <w:b w:val="false"/>
                <w:bCs w:val="false"/>
                <w:sz w:val="24"/>
                <w:szCs w:val="24"/>
                <w:u w:val="none"/>
              </w:rPr>
              <w:t xml:space="preserve">     </w:t>
            </w:r>
            <w:r>
              <w:rPr>
                <w:rFonts w:ascii="Arial" w:hAnsi="Arial"/>
                <w:b w:val="false"/>
                <w:bCs w:val="false"/>
                <w:sz w:val="24"/>
                <w:szCs w:val="24"/>
                <w:u w:val="none"/>
              </w:rPr>
              <w:t xml:space="preserve">5.  </w:t>
            </w:r>
            <w:r>
              <w:rPr>
                <w:rFonts w:ascii="Arial" w:hAnsi="Arial"/>
                <w:b w:val="false"/>
                <w:bCs w:val="false"/>
                <w:sz w:val="24"/>
                <w:szCs w:val="24"/>
                <w:u w:val="none"/>
              </w:rPr>
              <w:t>Machine Learning Analysis</w:t>
            </w:r>
          </w:p>
        </w:tc>
        <w:tc>
          <w:tcPr>
            <w:tcW w:w="3490" w:type="dxa"/>
            <w:tcBorders/>
            <w:shd w:fill="auto" w:val="clear"/>
          </w:tcPr>
          <w:p>
            <w:pPr>
              <w:pStyle w:val="TableContents"/>
              <w:jc w:val="left"/>
              <w:rPr>
                <w:rFonts w:ascii="Arial" w:hAnsi="Arial"/>
                <w:sz w:val="24"/>
                <w:szCs w:val="24"/>
              </w:rPr>
            </w:pPr>
            <w:r>
              <w:rPr>
                <w:rFonts w:ascii="Arial" w:hAnsi="Arial"/>
                <w:sz w:val="24"/>
                <w:szCs w:val="24"/>
              </w:rPr>
              <w:t>11</w:t>
            </w:r>
          </w:p>
        </w:tc>
      </w:tr>
      <w:tr>
        <w:trPr/>
        <w:tc>
          <w:tcPr>
            <w:tcW w:w="6480" w:type="dxa"/>
            <w:tcBorders/>
            <w:shd w:fill="auto" w:val="clear"/>
          </w:tcPr>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5.1. </w:t>
            </w:r>
            <w:r>
              <w:rPr>
                <w:rFonts w:ascii="Arial" w:hAnsi="Arial"/>
                <w:b w:val="false"/>
                <w:bCs w:val="false"/>
                <w:sz w:val="24"/>
                <w:szCs w:val="24"/>
                <w:u w:val="none"/>
              </w:rPr>
              <w:t>Data Preparation</w:t>
            </w:r>
          </w:p>
        </w:tc>
        <w:tc>
          <w:tcPr>
            <w:tcW w:w="3490" w:type="dxa"/>
            <w:tcBorders/>
            <w:shd w:fill="auto" w:val="clear"/>
          </w:tcPr>
          <w:p>
            <w:pPr>
              <w:pStyle w:val="TableContents"/>
              <w:jc w:val="left"/>
              <w:rPr>
                <w:rFonts w:ascii="Arial" w:hAnsi="Arial"/>
                <w:sz w:val="24"/>
                <w:szCs w:val="24"/>
              </w:rPr>
            </w:pPr>
            <w:r>
              <w:rPr>
                <w:rFonts w:ascii="Arial" w:hAnsi="Arial"/>
                <w:sz w:val="24"/>
                <w:szCs w:val="24"/>
              </w:rPr>
              <w:t>11</w:t>
            </w:r>
          </w:p>
        </w:tc>
      </w:tr>
      <w:tr>
        <w:trPr/>
        <w:tc>
          <w:tcPr>
            <w:tcW w:w="6480" w:type="dxa"/>
            <w:tcBorders/>
            <w:shd w:fill="auto" w:val="clear"/>
          </w:tcPr>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5.2. Model </w:t>
            </w:r>
            <w:r>
              <w:rPr>
                <w:rFonts w:ascii="Arial" w:hAnsi="Arial"/>
                <w:b w:val="false"/>
                <w:bCs w:val="false"/>
                <w:sz w:val="24"/>
                <w:szCs w:val="24"/>
                <w:u w:val="none"/>
              </w:rPr>
              <w:t>Evaluation</w:t>
            </w:r>
          </w:p>
        </w:tc>
        <w:tc>
          <w:tcPr>
            <w:tcW w:w="3490" w:type="dxa"/>
            <w:tcBorders/>
            <w:shd w:fill="auto" w:val="clear"/>
          </w:tcPr>
          <w:p>
            <w:pPr>
              <w:pStyle w:val="TableContents"/>
              <w:jc w:val="left"/>
              <w:rPr>
                <w:rFonts w:ascii="Arial" w:hAnsi="Arial"/>
                <w:sz w:val="24"/>
                <w:szCs w:val="24"/>
              </w:rPr>
            </w:pPr>
            <w:r>
              <w:rPr>
                <w:rFonts w:ascii="Arial" w:hAnsi="Arial"/>
                <w:sz w:val="24"/>
                <w:szCs w:val="24"/>
              </w:rPr>
              <w:t>12</w:t>
            </w:r>
          </w:p>
        </w:tc>
      </w:tr>
      <w:tr>
        <w:trPr/>
        <w:tc>
          <w:tcPr>
            <w:tcW w:w="6480" w:type="dxa"/>
            <w:tcBorders/>
            <w:shd w:fill="auto" w:val="clear"/>
          </w:tcPr>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5.3. Feature Importance</w:t>
            </w:r>
          </w:p>
        </w:tc>
        <w:tc>
          <w:tcPr>
            <w:tcW w:w="3490" w:type="dxa"/>
            <w:tcBorders/>
            <w:shd w:fill="auto" w:val="clear"/>
          </w:tcPr>
          <w:p>
            <w:pPr>
              <w:pStyle w:val="TableContents"/>
              <w:jc w:val="left"/>
              <w:rPr>
                <w:rFonts w:ascii="Arial" w:hAnsi="Arial"/>
                <w:sz w:val="24"/>
                <w:szCs w:val="24"/>
              </w:rPr>
            </w:pPr>
            <w:r>
              <w:rPr>
                <w:rFonts w:ascii="Arial" w:hAnsi="Arial"/>
                <w:sz w:val="24"/>
                <w:szCs w:val="24"/>
              </w:rPr>
              <w:t>1</w:t>
            </w:r>
            <w:r>
              <w:rPr>
                <w:rFonts w:ascii="Arial" w:hAnsi="Arial"/>
                <w:sz w:val="24"/>
                <w:szCs w:val="24"/>
              </w:rPr>
              <w:t>4</w:t>
            </w:r>
          </w:p>
        </w:tc>
      </w:tr>
      <w:tr>
        <w:trPr/>
        <w:tc>
          <w:tcPr>
            <w:tcW w:w="6480" w:type="dxa"/>
            <w:tcBorders/>
            <w:shd w:fill="auto" w:val="clear"/>
          </w:tcPr>
          <w:p>
            <w:pPr>
              <w:pStyle w:val="Normal"/>
              <w:bidi w:val="0"/>
              <w:spacing w:lineRule="auto" w:line="240"/>
              <w:ind w:left="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6.  Conclusion</w:t>
            </w:r>
          </w:p>
        </w:tc>
        <w:tc>
          <w:tcPr>
            <w:tcW w:w="3490" w:type="dxa"/>
            <w:tcBorders/>
            <w:shd w:fill="auto" w:val="clear"/>
          </w:tcPr>
          <w:p>
            <w:pPr>
              <w:pStyle w:val="TableContents"/>
              <w:jc w:val="left"/>
              <w:rPr>
                <w:rFonts w:ascii="Arial" w:hAnsi="Arial"/>
                <w:sz w:val="24"/>
                <w:szCs w:val="24"/>
              </w:rPr>
            </w:pPr>
            <w:r>
              <w:rPr>
                <w:rFonts w:ascii="Arial" w:hAnsi="Arial"/>
                <w:sz w:val="24"/>
                <w:szCs w:val="24"/>
              </w:rPr>
              <w:t>1</w:t>
            </w:r>
            <w:r>
              <w:rPr>
                <w:rFonts w:ascii="Arial" w:hAnsi="Arial"/>
                <w:sz w:val="24"/>
                <w:szCs w:val="24"/>
              </w:rPr>
              <w:t>6</w:t>
            </w:r>
          </w:p>
        </w:tc>
      </w:tr>
    </w:tbl>
    <w:p>
      <w:pPr>
        <w:pStyle w:val="TextBody"/>
        <w:bidi w:val="0"/>
        <w:spacing w:lineRule="auto" w:line="240"/>
        <w:jc w:val="left"/>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TextBody"/>
        <w:bidi w:val="0"/>
        <w:spacing w:lineRule="auto" w:line="240"/>
        <w:jc w:val="left"/>
        <w:rPr>
          <w:rFonts w:ascii="Arial" w:hAnsi="Arial"/>
          <w:b w:val="false"/>
          <w:b w:val="false"/>
          <w:bCs w:val="false"/>
          <w:sz w:val="24"/>
          <w:szCs w:val="24"/>
          <w:u w:val="none"/>
        </w:rPr>
      </w:pPr>
      <w:r>
        <w:rPr>
          <w:rFonts w:ascii="Arial" w:hAnsi="Arial"/>
          <w:b w:val="false"/>
          <w:bCs w:val="false"/>
          <w:sz w:val="24"/>
          <w:szCs w:val="24"/>
          <w:u w:val="none"/>
        </w:rPr>
      </w:r>
      <w:r>
        <w:br w:type="page"/>
      </w:r>
    </w:p>
    <w:p>
      <w:pPr>
        <w:pStyle w:val="TextBody"/>
        <w:bidi w:val="0"/>
        <w:spacing w:lineRule="auto" w:line="240"/>
        <w:jc w:val="left"/>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spacing w:lineRule="auto" w:line="240"/>
        <w:ind w:left="720" w:right="0" w:hanging="0"/>
        <w:jc w:val="both"/>
        <w:rPr>
          <w:rFonts w:ascii="Arial" w:hAnsi="Arial"/>
          <w:b/>
          <w:b/>
          <w:bCs/>
          <w:i w:val="false"/>
          <w:i w:val="false"/>
          <w:iCs w:val="false"/>
          <w:sz w:val="24"/>
          <w:szCs w:val="24"/>
          <w:u w:val="none"/>
        </w:rPr>
      </w:pPr>
      <w:r>
        <w:rPr>
          <w:rFonts w:ascii="Arial" w:hAnsi="Arial"/>
          <w:b/>
          <w:bCs/>
          <w:i w:val="false"/>
          <w:iCs w:val="false"/>
          <w:sz w:val="24"/>
          <w:szCs w:val="24"/>
          <w:u w:val="none"/>
        </w:rPr>
        <w:t>1. Business Problem:</w:t>
      </w:r>
    </w:p>
    <w:p>
      <w:pPr>
        <w:pStyle w:val="Normal"/>
        <w:bidi w:val="0"/>
        <w:spacing w:lineRule="auto" w:line="240"/>
        <w:ind w:left="720" w:right="0" w:hanging="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spacing w:lineRule="auto" w:line="240"/>
        <w:ind w:left="720" w:right="0" w:hanging="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 xml:space="preserve">Mainstream banks and financial institutions check traditional credit score models, which include demographic characteristics, historical payment data, credit bureau data and application data, to determine repayment success. However, many un-banked individuals do not have sufficient credit scores due to their past mistakes of unavoidable circumstances. Therefore, they have to deal with unconventional means such as loan sharks when borrowing money. Moreover, most of these individuals are hard-working and should get a chance to borrow money safely. It is important to identify these individuals from financial records to provide a positive and safe borrowing experience. </w:t>
      </w:r>
    </w:p>
    <w:p>
      <w:pPr>
        <w:pStyle w:val="Normal"/>
        <w:bidi w:val="0"/>
        <w:spacing w:lineRule="auto" w:line="240"/>
        <w:ind w:left="720" w:right="0" w:hanging="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spacing w:lineRule="auto" w:line="240"/>
        <w:ind w:left="720" w:right="0" w:hanging="0"/>
        <w:jc w:val="both"/>
        <w:rPr>
          <w:sz w:val="24"/>
          <w:szCs w:val="24"/>
        </w:rPr>
      </w:pPr>
      <w:r>
        <w:rPr>
          <w:rFonts w:ascii="Arial" w:hAnsi="Arial"/>
          <w:b/>
          <w:bCs/>
          <w:i w:val="false"/>
          <w:iCs w:val="false"/>
          <w:sz w:val="24"/>
          <w:szCs w:val="24"/>
          <w:u w:val="none"/>
        </w:rPr>
        <w:t xml:space="preserve">2. </w:t>
      </w:r>
      <w:r>
        <w:rPr>
          <w:rFonts w:ascii="Arial" w:hAnsi="Arial"/>
          <w:b/>
          <w:bCs/>
          <w:i w:val="false"/>
          <w:iCs w:val="false"/>
          <w:sz w:val="24"/>
          <w:szCs w:val="24"/>
          <w:u w:val="none"/>
        </w:rPr>
        <w:t xml:space="preserve">Business </w:t>
      </w:r>
      <w:r>
        <w:rPr>
          <w:rFonts w:ascii="Arial" w:hAnsi="Arial"/>
          <w:b/>
          <w:bCs/>
          <w:i w:val="false"/>
          <w:iCs w:val="false"/>
          <w:sz w:val="24"/>
          <w:szCs w:val="24"/>
          <w:u w:val="none"/>
        </w:rPr>
        <w:t>Objective:</w:t>
      </w:r>
    </w:p>
    <w:p>
      <w:pPr>
        <w:pStyle w:val="Normal"/>
        <w:bidi w:val="0"/>
        <w:spacing w:lineRule="auto" w:line="240"/>
        <w:ind w:left="720" w:right="0" w:hanging="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i w:val="false"/>
          <w:iCs w:val="false"/>
          <w:sz w:val="24"/>
          <w:szCs w:val="24"/>
          <w:u w:val="none"/>
        </w:rPr>
        <w:t xml:space="preserve">The primary object of this project is to build a model from the financial data to predict the likelihood that an applicant will experience </w:t>
      </w:r>
      <w:r>
        <w:rPr>
          <w:rFonts w:ascii="Arial" w:hAnsi="Arial"/>
          <w:b w:val="false"/>
          <w:bCs w:val="false"/>
          <w:i w:val="false"/>
          <w:iCs w:val="false"/>
          <w:sz w:val="24"/>
          <w:szCs w:val="24"/>
          <w:u w:val="none"/>
        </w:rPr>
        <w:t>difficulty</w:t>
      </w:r>
      <w:r>
        <w:rPr>
          <w:rFonts w:ascii="Arial" w:hAnsi="Arial"/>
          <w:b w:val="false"/>
          <w:bCs w:val="false"/>
          <w:i w:val="false"/>
          <w:iCs w:val="false"/>
          <w:sz w:val="24"/>
          <w:szCs w:val="24"/>
          <w:u w:val="none"/>
        </w:rPr>
        <w:t xml:space="preserve"> in repaying their loan. The output of the proposed model is the probability </w:t>
      </w:r>
      <w:r>
        <w:rPr>
          <w:rFonts w:ascii="Arial" w:hAnsi="Arial"/>
          <w:b w:val="false"/>
          <w:bCs w:val="false"/>
          <w:i w:val="false"/>
          <w:iCs w:val="false"/>
          <w:sz w:val="24"/>
          <w:szCs w:val="24"/>
          <w:u w:val="none"/>
        </w:rPr>
        <w:t>that</w:t>
      </w:r>
      <w:r>
        <w:rPr>
          <w:rFonts w:ascii="Arial" w:hAnsi="Arial"/>
          <w:b w:val="false"/>
          <w:bCs w:val="false"/>
          <w:i w:val="false"/>
          <w:iCs w:val="false"/>
          <w:sz w:val="24"/>
          <w:szCs w:val="24"/>
          <w:u w:val="none"/>
        </w:rPr>
        <w:t xml:space="preserve"> determines an applicant in terms of having at least one late payment when repaying their loan. </w:t>
      </w:r>
    </w:p>
    <w:p>
      <w:pPr>
        <w:pStyle w:val="Normal"/>
        <w:bidi w:val="0"/>
        <w:spacing w:lineRule="auto" w:line="240"/>
        <w:ind w:left="720" w:right="0" w:hanging="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spacing w:lineRule="auto" w:line="240"/>
        <w:ind w:left="720" w:right="0" w:hanging="0"/>
        <w:jc w:val="both"/>
        <w:rPr>
          <w:rFonts w:ascii="Arial" w:hAnsi="Arial"/>
          <w:b/>
          <w:b/>
          <w:bCs/>
          <w:sz w:val="24"/>
          <w:szCs w:val="24"/>
          <w:u w:val="none"/>
        </w:rPr>
      </w:pPr>
      <w:r>
        <w:rPr>
          <w:rFonts w:ascii="Arial" w:hAnsi="Arial"/>
          <w:b/>
          <w:bCs/>
          <w:i w:val="false"/>
          <w:iCs w:val="false"/>
          <w:sz w:val="24"/>
          <w:szCs w:val="24"/>
          <w:u w:val="none"/>
        </w:rPr>
        <w:t>3</w:t>
      </w:r>
      <w:r>
        <w:rPr>
          <w:rFonts w:ascii="Arial" w:hAnsi="Arial"/>
          <w:b/>
          <w:bCs/>
          <w:i w:val="false"/>
          <w:iCs w:val="false"/>
          <w:sz w:val="24"/>
          <w:szCs w:val="24"/>
          <w:u w:val="none"/>
        </w:rPr>
        <w:t xml:space="preserve">. Data </w:t>
      </w:r>
      <w:r>
        <w:rPr>
          <w:rFonts w:ascii="Arial" w:hAnsi="Arial"/>
          <w:b/>
          <w:bCs/>
          <w:i w:val="false"/>
          <w:iCs w:val="false"/>
          <w:sz w:val="24"/>
          <w:szCs w:val="24"/>
          <w:u w:val="none"/>
        </w:rPr>
        <w:t>Acquisition:</w:t>
      </w:r>
    </w:p>
    <w:p>
      <w:pPr>
        <w:pStyle w:val="Normal"/>
        <w:bidi w:val="0"/>
        <w:spacing w:lineRule="auto" w:line="240"/>
        <w:ind w:left="720" w:right="0" w:hanging="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i w:val="false"/>
          <w:iCs w:val="false"/>
          <w:sz w:val="24"/>
          <w:szCs w:val="24"/>
          <w:u w:val="none"/>
        </w:rPr>
        <w:t xml:space="preserve">The data is acquired from seven different sources. The first dataset, application_train/ application_test, is the main training and testing data with information about each loan application. Each row is identified by the feature SK_ID_CURR. The TARGET feature in the training data represents load repaid by 0 and not repaid by 1. The second data source bureau provides the client's previous credits from other financial institutions. The third one is bureau_balance, which provides monthly balances of previous credits in </w:t>
      </w:r>
      <w:r>
        <w:rPr>
          <w:rFonts w:ascii="Arial" w:hAnsi="Arial"/>
          <w:b w:val="false"/>
          <w:bCs w:val="false"/>
          <w:i w:val="false"/>
          <w:iCs w:val="false"/>
          <w:sz w:val="24"/>
          <w:szCs w:val="24"/>
          <w:u w:val="none"/>
        </w:rPr>
        <w:t xml:space="preserve">the </w:t>
      </w:r>
      <w:r>
        <w:rPr>
          <w:rFonts w:ascii="Arial" w:hAnsi="Arial"/>
          <w:b w:val="false"/>
          <w:bCs w:val="false"/>
          <w:i w:val="false"/>
          <w:iCs w:val="false"/>
          <w:sz w:val="24"/>
          <w:szCs w:val="24"/>
          <w:u w:val="none"/>
        </w:rPr>
        <w:t xml:space="preserve">Credit Bureau. POS_CASH_balance provides monthly balance snapshots of the previous point of sales and cash loans that the applicant had with Home Credit. The fifth data source </w:t>
      </w:r>
      <w:r>
        <w:rPr>
          <w:rStyle w:val="StrongEmphasis"/>
          <w:rFonts w:ascii="Arial" w:hAnsi="Arial"/>
          <w:b w:val="false"/>
          <w:bCs w:val="false"/>
          <w:i w:val="false"/>
          <w:iCs w:val="false"/>
          <w:sz w:val="24"/>
          <w:szCs w:val="24"/>
          <w:u w:val="none"/>
        </w:rPr>
        <w:t>credit_card_balance presents the monthly balance snapshots of previous credit cards that the applicant has with Home Credit. All previous applications for Home Credit loans of clients who have loans are mentioned in the previous_application. Repayment history for the previous loans is provided in the seventh data source installments_payment.</w:t>
      </w:r>
    </w:p>
    <w:p>
      <w:pPr>
        <w:pStyle w:val="Normal"/>
        <w:bidi w:val="0"/>
        <w:spacing w:lineRule="auto" w:line="240"/>
        <w:ind w:left="720" w:right="0" w:hanging="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i w:val="false"/>
          <w:iCs w:val="false"/>
          <w:sz w:val="24"/>
          <w:szCs w:val="24"/>
          <w:u w:val="none"/>
        </w:rPr>
        <w:t xml:space="preserve">The data is available on </w:t>
      </w:r>
      <w:hyperlink r:id="rId2">
        <w:r>
          <w:rPr>
            <w:rStyle w:val="InternetLink"/>
            <w:rFonts w:ascii="Arial" w:hAnsi="Arial"/>
            <w:b w:val="false"/>
            <w:bCs w:val="false"/>
            <w:i w:val="false"/>
            <w:iCs w:val="false"/>
            <w:sz w:val="24"/>
            <w:szCs w:val="24"/>
          </w:rPr>
          <w:t>https://www.kaggle.com/c/home-credit-default-risk/data</w:t>
        </w:r>
      </w:hyperlink>
      <w:r>
        <w:rPr>
          <w:rFonts w:ascii="Arial" w:hAnsi="Arial"/>
          <w:b w:val="false"/>
          <w:bCs w:val="false"/>
          <w:i w:val="false"/>
          <w:iCs w:val="false"/>
          <w:sz w:val="24"/>
          <w:szCs w:val="24"/>
          <w:u w:val="none"/>
        </w:rPr>
        <w:t>.</w:t>
      </w:r>
    </w:p>
    <w:p>
      <w:pPr>
        <w:pStyle w:val="Normal"/>
        <w:bidi w:val="0"/>
        <w:spacing w:lineRule="auto" w:line="240"/>
        <w:ind w:left="720" w:right="0" w:hanging="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spacing w:lineRule="auto" w:line="240"/>
        <w:ind w:left="720" w:right="0" w:hanging="0"/>
        <w:jc w:val="both"/>
        <w:rPr>
          <w:rFonts w:ascii="Arial" w:hAnsi="Arial"/>
          <w:b/>
          <w:b/>
          <w:bCs/>
          <w:i w:val="false"/>
          <w:i w:val="false"/>
          <w:iCs w:val="false"/>
          <w:sz w:val="24"/>
          <w:szCs w:val="24"/>
          <w:u w:val="none"/>
        </w:rPr>
      </w:pPr>
      <w:r>
        <w:rPr>
          <w:rFonts w:ascii="Arial" w:hAnsi="Arial"/>
          <w:b/>
          <w:bCs/>
          <w:i w:val="false"/>
          <w:iCs w:val="false"/>
          <w:sz w:val="24"/>
          <w:szCs w:val="24"/>
          <w:u w:val="none"/>
        </w:rPr>
        <w:t>4. Exploratory Data Analysis (EDA):</w:t>
      </w:r>
    </w:p>
    <w:p>
      <w:pPr>
        <w:pStyle w:val="Normal"/>
        <w:bidi w:val="0"/>
        <w:spacing w:lineRule="auto" w:line="240"/>
        <w:ind w:left="720" w:right="0" w:hanging="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In this section, we calculate statistics and use </w:t>
      </w:r>
      <w:r>
        <w:rPr>
          <w:rFonts w:ascii="Arial" w:hAnsi="Arial"/>
          <w:b w:val="false"/>
          <w:bCs w:val="false"/>
          <w:sz w:val="24"/>
          <w:szCs w:val="24"/>
          <w:u w:val="none"/>
        </w:rPr>
        <w:t>visualization</w:t>
      </w:r>
      <w:r>
        <w:rPr>
          <w:rFonts w:ascii="Arial" w:hAnsi="Arial"/>
          <w:b w:val="false"/>
          <w:bCs w:val="false"/>
          <w:sz w:val="24"/>
          <w:szCs w:val="24"/>
          <w:u w:val="none"/>
        </w:rPr>
        <w:t xml:space="preserve"> methods to find trends, anomalies, patterns, or relationships within the data. </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t xml:space="preserve">4.1. </w:t>
      </w:r>
      <w:r>
        <w:rPr>
          <w:rFonts w:ascii="Arial" w:hAnsi="Arial"/>
          <w:b w:val="false"/>
          <w:bCs w:val="false"/>
          <w:i/>
          <w:iCs/>
          <w:sz w:val="24"/>
          <w:szCs w:val="24"/>
          <w:u w:val="none"/>
        </w:rPr>
        <w:t>Examine the Distribution of the Target Column:</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The target column contains two values: 0 for the loan was repaid on time and 1 indicating the client had payment difficulties. The </w:t>
      </w:r>
      <w:r>
        <w:rPr>
          <w:rFonts w:ascii="Arial" w:hAnsi="Arial"/>
          <w:b w:val="false"/>
          <w:bCs w:val="false"/>
          <w:sz w:val="24"/>
          <w:szCs w:val="24"/>
          <w:u w:val="none"/>
        </w:rPr>
        <w:t>target</w:t>
      </w:r>
      <w:r>
        <w:rPr>
          <w:rFonts w:ascii="Arial" w:hAnsi="Arial"/>
          <w:b w:val="false"/>
          <w:bCs w:val="false"/>
          <w:sz w:val="24"/>
          <w:szCs w:val="24"/>
          <w:u w:val="none"/>
        </w:rPr>
        <w:t xml:space="preserve"> represents an imbalanced class problem, where far more loans that were repaid on time than loans that were not repaid. This problem can be solved by using machine learning models.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66160" cy="2303780"/>
                <wp:effectExtent l="0" t="0" r="0" b="0"/>
                <wp:wrapSquare wrapText="largest"/>
                <wp:docPr id="1" name="Frame2"/>
                <a:graphic xmlns:a="http://schemas.openxmlformats.org/drawingml/2006/main">
                  <a:graphicData uri="http://schemas.microsoft.com/office/word/2010/wordprocessingShape">
                    <wps:wsp>
                      <wps:cNvSpPr txBox="1"/>
                      <wps:spPr>
                        <a:xfrm>
                          <a:off x="0" y="0"/>
                          <a:ext cx="3566160" cy="2303780"/>
                        </a:xfrm>
                        <a:prstGeom prst="rect"/>
                      </wps:spPr>
                      <wps:txbx>
                        <w:txbxContent>
                          <w:p>
                            <w:pPr>
                              <w:pStyle w:val="Fig"/>
                              <w:spacing w:before="120" w:after="120"/>
                              <w:rPr/>
                            </w:pPr>
                            <w:r>
                              <w:rPr/>
                              <w:drawing>
                                <wp:inline distT="0" distB="0" distL="0" distR="0">
                                  <wp:extent cx="3566160" cy="20193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66160" cy="201930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1</w:t>
                            </w:r>
                            <w:r>
                              <w:fldChar w:fldCharType="end"/>
                            </w:r>
                            <w:r>
                              <w:rPr/>
                              <w:t>. Distribution of the Target column</w:t>
                            </w:r>
                          </w:p>
                        </w:txbxContent>
                      </wps:txbx>
                      <wps:bodyPr anchor="t" lIns="0" tIns="0" rIns="0" bIns="0">
                        <a:noAutofit/>
                      </wps:bodyPr>
                    </wps:wsp>
                  </a:graphicData>
                </a:graphic>
              </wp:anchor>
            </w:drawing>
          </mc:Choice>
          <mc:Fallback>
            <w:pict>
              <v:rect style="position:absolute;rotation:0;width:280.8pt;height:181.4pt;mso-wrap-distance-left:0pt;mso-wrap-distance-right:0pt;mso-wrap-distance-top:0pt;mso-wrap-distance-bottom:0pt;margin-top:0pt;mso-position-vertical:top;mso-position-vertical-relative:text;margin-left:108.9pt;mso-position-horizontal:center;mso-position-horizontal-relative:text">
                <v:textbox inset="0in,0in,0in,0in">
                  <w:txbxContent>
                    <w:p>
                      <w:pPr>
                        <w:pStyle w:val="Fig"/>
                        <w:spacing w:before="120" w:after="120"/>
                        <w:rPr/>
                      </w:pPr>
                      <w:r>
                        <w:rPr/>
                        <w:drawing>
                          <wp:inline distT="0" distB="0" distL="0" distR="0">
                            <wp:extent cx="3566160" cy="20193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566160" cy="201930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1</w:t>
                      </w:r>
                      <w:r>
                        <w:fldChar w:fldCharType="end"/>
                      </w:r>
                      <w:r>
                        <w:rPr/>
                        <w:t>. Distribution of the Target column</w:t>
                      </w:r>
                    </w:p>
                  </w:txbxContent>
                </v:textbox>
                <w10:wrap type="square" side="largest"/>
              </v:rect>
            </w:pict>
          </mc:Fallback>
        </mc:AlternateConten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t>4.2. Missing value treatment: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Missing data can lead to </w:t>
      </w:r>
      <w:r>
        <w:rPr>
          <w:rFonts w:ascii="Arial" w:hAnsi="Arial"/>
          <w:b w:val="false"/>
          <w:bCs w:val="false"/>
          <w:sz w:val="24"/>
          <w:szCs w:val="24"/>
          <w:u w:val="none"/>
        </w:rPr>
        <w:t xml:space="preserve">a </w:t>
      </w:r>
      <w:r>
        <w:rPr>
          <w:rFonts w:ascii="Arial" w:hAnsi="Arial"/>
          <w:b w:val="false"/>
          <w:bCs w:val="false"/>
          <w:sz w:val="24"/>
          <w:szCs w:val="24"/>
          <w:u w:val="none"/>
        </w:rPr>
        <w:t xml:space="preserve">wrong prediction or classification. There are 122 columns in the training data and 67 of them contain missing values. Most of the missing value columns contain more than 50% of missing values. Deleting the missing values is not a good option for this case. We can use imputation to fill in the missing values. XGBoost, LightGBM or </w:t>
      </w:r>
      <w:r>
        <w:rPr>
          <w:rFonts w:ascii="Arial" w:hAnsi="Arial"/>
          <w:b w:val="false"/>
          <w:bCs w:val="false"/>
          <w:sz w:val="24"/>
          <w:szCs w:val="24"/>
          <w:u w:val="none"/>
        </w:rPr>
        <w:t>an</w:t>
      </w:r>
      <w:r>
        <w:rPr>
          <w:rFonts w:ascii="Arial" w:hAnsi="Arial"/>
          <w:b w:val="false"/>
          <w:bCs w:val="false"/>
          <w:sz w:val="24"/>
          <w:szCs w:val="24"/>
          <w:u w:val="none"/>
        </w:rPr>
        <w:t>other algorithm can be used to deal with the missing values.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t>4.3. Encoding Categorical Variables: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Most of the</w:t>
      </w:r>
      <w:r>
        <w:rPr>
          <w:rFonts w:ascii="Arial" w:hAnsi="Arial"/>
          <w:b w:val="false"/>
          <w:bCs w:val="false"/>
          <w:sz w:val="24"/>
          <w:szCs w:val="24"/>
          <w:u w:val="none"/>
        </w:rPr>
        <w:t xml:space="preserve"> machine learning model</w:t>
      </w:r>
      <w:r>
        <w:rPr>
          <w:rFonts w:ascii="Arial" w:hAnsi="Arial"/>
          <w:b w:val="false"/>
          <w:bCs w:val="false"/>
          <w:sz w:val="24"/>
          <w:szCs w:val="24"/>
          <w:u w:val="none"/>
        </w:rPr>
        <w:t>s</w:t>
      </w:r>
      <w:r>
        <w:rPr>
          <w:rFonts w:ascii="Arial" w:hAnsi="Arial"/>
          <w:b w:val="false"/>
          <w:bCs w:val="false"/>
          <w:sz w:val="24"/>
          <w:szCs w:val="24"/>
          <w:u w:val="none"/>
        </w:rPr>
        <w:t xml:space="preserve"> cannot deal with categorical variables. Therefore, we </w:t>
      </w:r>
      <w:r>
        <w:rPr>
          <w:rFonts w:ascii="Arial" w:hAnsi="Arial"/>
          <w:b w:val="false"/>
          <w:bCs w:val="false"/>
          <w:sz w:val="24"/>
          <w:szCs w:val="24"/>
          <w:u w:val="none"/>
        </w:rPr>
        <w:t>will</w:t>
      </w:r>
      <w:r>
        <w:rPr>
          <w:rFonts w:ascii="Arial" w:hAnsi="Arial"/>
          <w:b w:val="false"/>
          <w:bCs w:val="false"/>
          <w:sz w:val="24"/>
          <w:szCs w:val="24"/>
          <w:u w:val="none"/>
        </w:rPr>
        <w:t xml:space="preserve"> encode </w:t>
      </w:r>
      <w:r>
        <w:rPr>
          <w:rFonts w:ascii="Arial" w:hAnsi="Arial"/>
          <w:b w:val="false"/>
          <w:bCs w:val="false"/>
          <w:sz w:val="24"/>
          <w:szCs w:val="24"/>
          <w:u w:val="none"/>
        </w:rPr>
        <w:t xml:space="preserve">the </w:t>
      </w:r>
      <w:r>
        <w:rPr>
          <w:rFonts w:ascii="Arial" w:hAnsi="Arial"/>
          <w:b w:val="false"/>
          <w:bCs w:val="false"/>
          <w:sz w:val="24"/>
          <w:szCs w:val="24"/>
          <w:u w:val="none"/>
        </w:rPr>
        <w:t xml:space="preserve">categorical variables as numbers. We will use Label Encoding, </w:t>
      </w:r>
      <w:r>
        <w:rPr>
          <w:rFonts w:ascii="Arial" w:hAnsi="Arial"/>
          <w:b w:val="false"/>
          <w:bCs w:val="false"/>
          <w:sz w:val="24"/>
          <w:szCs w:val="24"/>
          <w:u w:val="none"/>
        </w:rPr>
        <w:t>which does not create new columns</w:t>
      </w:r>
      <w:r>
        <w:rPr>
          <w:rFonts w:ascii="Arial" w:hAnsi="Arial"/>
          <w:b w:val="false"/>
          <w:bCs w:val="false"/>
          <w:sz w:val="24"/>
          <w:szCs w:val="24"/>
          <w:u w:val="none"/>
        </w:rPr>
        <w:t xml:space="preserve">, for those categorical variables which have only two categories. In our training data set we have only 3 such categorical variables. The rest of the categorical variables are encoded using One-Hot Encoding </w:t>
      </w:r>
      <w:r>
        <w:rPr>
          <w:rFonts w:ascii="Arial" w:hAnsi="Arial"/>
          <w:b w:val="false"/>
          <w:bCs w:val="false"/>
          <w:sz w:val="24"/>
          <w:szCs w:val="24"/>
          <w:u w:val="none"/>
        </w:rPr>
        <w:t>that creates a new column for each unique category</w:t>
      </w:r>
      <w:r>
        <w:rPr>
          <w:rFonts w:ascii="Arial" w:hAnsi="Arial"/>
          <w:b w:val="false"/>
          <w:bCs w:val="false"/>
          <w:sz w:val="24"/>
          <w:szCs w:val="24"/>
          <w:u w:val="none"/>
        </w:rPr>
        <w: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t xml:space="preserve">4.4. Outlier </w:t>
      </w:r>
      <w:r>
        <w:rPr>
          <w:rFonts w:ascii="Arial" w:hAnsi="Arial"/>
          <w:b w:val="false"/>
          <w:bCs w:val="false"/>
          <w:i/>
          <w:iCs/>
          <w:sz w:val="24"/>
          <w:szCs w:val="24"/>
          <w:u w:val="none"/>
        </w:rPr>
        <w:t>Treatment: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The days of employment column contains outliers. The maximum employment days can not be 1000 years. All the outliers in days of employment column have the exact same value. Therefore, we will fill in the anomalous values with not a number (np.nan) and then create a new boolean column indicating whether or not the value was anomalous.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r>
        <mc:AlternateContent>
          <mc:Choice Requires="wps">
            <w:drawing>
              <wp:anchor behindDoc="0" distT="0" distB="0" distL="0" distR="0" simplePos="0" locked="0" layoutInCell="1" allowOverlap="1" relativeHeight="4">
                <wp:simplePos x="0" y="0"/>
                <wp:positionH relativeFrom="column">
                  <wp:posOffset>374015</wp:posOffset>
                </wp:positionH>
                <wp:positionV relativeFrom="paragraph">
                  <wp:posOffset>635</wp:posOffset>
                </wp:positionV>
                <wp:extent cx="2447290" cy="1971675"/>
                <wp:effectExtent l="0" t="0" r="0" b="0"/>
                <wp:wrapTopAndBottom/>
                <wp:docPr id="4" name="Frame1"/>
                <a:graphic xmlns:a="http://schemas.openxmlformats.org/drawingml/2006/main">
                  <a:graphicData uri="http://schemas.microsoft.com/office/word/2010/wordprocessingShape">
                    <wps:wsp>
                      <wps:cNvSpPr txBox="1"/>
                      <wps:spPr>
                        <a:xfrm>
                          <a:off x="0" y="0"/>
                          <a:ext cx="2447290" cy="1971675"/>
                        </a:xfrm>
                        <a:prstGeom prst="rect"/>
                      </wps:spPr>
                      <wps:txbx>
                        <w:txbxContent>
                          <w:p>
                            <w:pPr>
                              <w:pStyle w:val="Illustration"/>
                              <w:spacing w:before="120" w:after="120"/>
                              <w:rPr/>
                            </w:pPr>
                            <w:r>
                              <w:rPr/>
                            </w:r>
                          </w:p>
                        </w:txbxContent>
                      </wps:txbx>
                      <wps:bodyPr anchor="t" lIns="0" tIns="0" rIns="0" bIns="0">
                        <a:noAutofit/>
                      </wps:bodyPr>
                    </wps:wsp>
                  </a:graphicData>
                </a:graphic>
              </wp:anchor>
            </w:drawing>
          </mc:Choice>
          <mc:Fallback>
            <w:pict>
              <v:rect style="position:absolute;rotation:0;width:192.7pt;height:155.25pt;mso-wrap-distance-left:0pt;mso-wrap-distance-right:0pt;mso-wrap-distance-top:0pt;mso-wrap-distance-bottom:0pt;margin-top:0pt;mso-position-vertical-relative:text;margin-left:29.45pt;mso-position-horizontal-relative:text">
                <v:textbox inset="0in,0in,0in,0in">
                  <w:txbxContent>
                    <w:p>
                      <w:pPr>
                        <w:pStyle w:val="Illustration"/>
                        <w:spacing w:before="120" w:after="120"/>
                        <w:rPr/>
                      </w:pPr>
                      <w:r>
                        <w:rPr/>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column">
                  <wp:posOffset>3072130</wp:posOffset>
                </wp:positionH>
                <wp:positionV relativeFrom="paragraph">
                  <wp:posOffset>635</wp:posOffset>
                </wp:positionV>
                <wp:extent cx="2472690" cy="1911985"/>
                <wp:effectExtent l="0" t="0" r="0" b="0"/>
                <wp:wrapTopAndBottom/>
                <wp:docPr id="5" name="Frame4"/>
                <a:graphic xmlns:a="http://schemas.openxmlformats.org/drawingml/2006/main">
                  <a:graphicData uri="http://schemas.microsoft.com/office/word/2010/wordprocessingShape">
                    <wps:wsp>
                      <wps:cNvSpPr txBox="1"/>
                      <wps:spPr>
                        <a:xfrm>
                          <a:off x="0" y="0"/>
                          <a:ext cx="2472690" cy="1911985"/>
                        </a:xfrm>
                        <a:prstGeom prst="rect"/>
                      </wps:spPr>
                      <wps:txbx>
                        <w:txbxContent>
                          <w:p>
                            <w:pPr>
                              <w:pStyle w:val="Fig"/>
                              <w:spacing w:before="120" w:after="120"/>
                              <w:rPr/>
                            </w:pPr>
                            <w:r>
                              <w:rPr/>
                              <w:drawing>
                                <wp:inline distT="0" distB="0" distL="0" distR="0">
                                  <wp:extent cx="2472690" cy="16275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2472690" cy="1627505"/>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3</w:t>
                            </w:r>
                            <w:r>
                              <w:fldChar w:fldCharType="end"/>
                            </w:r>
                            <w:r>
                              <w:rPr/>
                              <w:t>. Outlier treatment</w:t>
                            </w:r>
                          </w:p>
                        </w:txbxContent>
                      </wps:txbx>
                      <wps:bodyPr anchor="t" lIns="0" tIns="0" rIns="0" bIns="0">
                        <a:noAutofit/>
                      </wps:bodyPr>
                    </wps:wsp>
                  </a:graphicData>
                </a:graphic>
              </wp:anchor>
            </w:drawing>
          </mc:Choice>
          <mc:Fallback>
            <w:pict>
              <v:rect style="position:absolute;rotation:0;width:194.7pt;height:150.55pt;mso-wrap-distance-left:0pt;mso-wrap-distance-right:0pt;mso-wrap-distance-top:0pt;mso-wrap-distance-bottom:0pt;margin-top:0pt;mso-position-vertical-relative:text;margin-left:241.9pt;mso-position-horizontal-relative:text">
                <v:textbox inset="0in,0in,0in,0in">
                  <w:txbxContent>
                    <w:p>
                      <w:pPr>
                        <w:pStyle w:val="Fig"/>
                        <w:spacing w:before="120" w:after="120"/>
                        <w:rPr/>
                      </w:pPr>
                      <w:r>
                        <w:rPr/>
                        <w:drawing>
                          <wp:inline distT="0" distB="0" distL="0" distR="0">
                            <wp:extent cx="2472690" cy="162750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2472690" cy="1627505"/>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3</w:t>
                      </w:r>
                      <w:r>
                        <w:fldChar w:fldCharType="end"/>
                      </w:r>
                      <w:r>
                        <w:rPr/>
                        <w:t>. Outlier treatment</w:t>
                      </w:r>
                    </w:p>
                  </w:txbxContent>
                </v:textbox>
                <w10:wrap type="topAndBottom"/>
              </v:rect>
            </w:pict>
          </mc:Fallback>
        </mc:AlternateContent>
      </w:r>
      <w:r>
        <mc:AlternateContent>
          <mc:Choice Requires="wps">
            <w:drawing>
              <wp:inline distT="0" distB="0" distL="0" distR="0">
                <wp:extent cx="2447290" cy="1895475"/>
                <wp:effectExtent l="0" t="0" r="0" b="0"/>
                <wp:docPr id="8" name="Frame3"/>
                <a:graphic xmlns:a="http://schemas.openxmlformats.org/drawingml/2006/main">
                  <a:graphicData uri="http://schemas.microsoft.com/office/word/2010/wordprocessingShape">
                    <wps:wsp>
                      <wps:cNvSpPr txBox="1"/>
                      <wps:spPr>
                        <a:xfrm>
                          <a:off x="0" y="0"/>
                          <a:ext cx="2447290" cy="1895475"/>
                        </a:xfrm>
                        <a:prstGeom prst="rect"/>
                      </wps:spPr>
                      <wps:txbx>
                        <w:txbxContent>
                          <w:p>
                            <w:pPr>
                              <w:pStyle w:val="Fig"/>
                              <w:spacing w:before="120" w:after="120"/>
                              <w:rPr/>
                            </w:pPr>
                            <w:r>
                              <w:rPr/>
                              <w:drawing>
                                <wp:inline distT="0" distB="0" distL="0" distR="0">
                                  <wp:extent cx="2447290" cy="161099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2447290" cy="1610995"/>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2</w:t>
                            </w:r>
                            <w:r>
                              <w:fldChar w:fldCharType="end"/>
                            </w:r>
                            <w:r>
                              <w:rPr/>
                              <w:t>. Outlier detection</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192.7pt;height:149.25pt;mso-wrap-distance-left:0pt;mso-wrap-distance-right:0pt;mso-wrap-distance-top:0pt;mso-wrap-distance-bottom:0pt;margin-top:-149.25pt;mso-position-vertical:top;mso-position-vertical-relative:text;margin-left:0pt;mso-position-horizontal:center;mso-position-horizontal-relative:text">
                <v:textbox inset="0in,0in,0in,0in">
                  <w:txbxContent>
                    <w:p>
                      <w:pPr>
                        <w:pStyle w:val="Fig"/>
                        <w:spacing w:before="120" w:after="120"/>
                        <w:rPr/>
                      </w:pPr>
                      <w:r>
                        <w:rPr/>
                        <w:drawing>
                          <wp:inline distT="0" distB="0" distL="0" distR="0">
                            <wp:extent cx="2447290" cy="161099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5"/>
                                    <a:stretch>
                                      <a:fillRect/>
                                    </a:stretch>
                                  </pic:blipFill>
                                  <pic:spPr bwMode="auto">
                                    <a:xfrm>
                                      <a:off x="0" y="0"/>
                                      <a:ext cx="2447290" cy="1610995"/>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2</w:t>
                      </w:r>
                      <w:r>
                        <w:fldChar w:fldCharType="end"/>
                      </w:r>
                      <w:r>
                        <w:rPr/>
                        <w:t>. Outlier detection</w:t>
                      </w:r>
                    </w:p>
                  </w:txbxContent>
                </v:textbox>
                <w10:wrap type="topAndBottom"/>
              </v:rect>
            </w:pict>
          </mc:Fallback>
        </mc:AlternateContent>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t xml:space="preserve">4.5. </w:t>
      </w:r>
      <w:r>
        <w:rPr>
          <w:rFonts w:ascii="Arial" w:hAnsi="Arial"/>
          <w:b w:val="false"/>
          <w:bCs w:val="false"/>
          <w:i/>
          <w:iCs/>
          <w:sz w:val="24"/>
          <w:szCs w:val="24"/>
          <w:u w:val="none"/>
        </w:rPr>
        <w:t>Correlations: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The Pearson correlation coefficient gives the correlations between a variable and the target. It gives us an idea of possible relationships within the data. </w:t>
      </w:r>
      <w:r>
        <w:rPr>
          <w:rFonts w:ascii="Arial" w:hAnsi="Arial"/>
          <w:b w:val="false"/>
          <w:bCs w:val="false"/>
          <w:sz w:val="24"/>
          <w:szCs w:val="24"/>
          <w:u w:val="none"/>
        </w:rPr>
        <w:t>The most positive and negative top 15 correlation are presented below:</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Most Positive Correlations: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OCCUPATION_TYPE_Laborers: 0.043019</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FLAG_DOCUMENT_3: 0.044346</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REG_CITY_NOT_LIVE_CITY: 0.044395</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FLAG_EMP_PHONE: 0.045982</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NAME_EDUCATION_TYPE_Secondary / secondary special: 0.049824</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REG_CITY_NOT_WORK_CITY: 0.050994</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DAYS_ID_PUBLISH: 0.051457</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CODE_GENDER_M: 0.054713</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DAYS_LAST_PHONE_CHANGE: 0.055218</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NAME_INCOME_TYPE_Working: 0.057481</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REGION_RATING_CLIENT: 0.058899</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REGION_RATING_CLIENT_W_CITY: 0.060893</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DAYS_EMPLOYED: 0.074958</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DAYS_BIRTH: 0.078239</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Most Negative Correlations: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EXT_SOURCE_3: -0.178919</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EXT_SOURCE_2: -0.160472</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EXT_SOURCE_1: -0.155317</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NAME_EDUCATION_TYPE_Higher education:  -0.056593</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CODE_GENDER_F: -0.054704</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NAME_INCOME_TYPE_Pensioner: -0.046209</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DAYS_EMPLOYED_ANOM: -0.045987</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ORGANIZATION_TYPE_XNA: -0.045987</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FLOORSMAX_AVG: -0.044003</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FLOORSMAX_MEDI: -0.043768</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FLOORSMAX_MODE: -0.043226</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EMERGENCYSTATE_MODE_No: -0.042201</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HOUSETYPE_MODE_block of flats: -0.040594</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AMT_GOODS_PRICE: -0.039645</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REGION_POPULATION_RELATIVE: -0.037227</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EXT_SOURCE_3, EXT_SOURCE_2, and EXT_SOURCE_1 are the variables </w:t>
      </w:r>
      <w:r>
        <w:rPr>
          <w:rFonts w:ascii="Arial" w:hAnsi="Arial"/>
          <w:b w:val="false"/>
          <w:bCs w:val="false"/>
          <w:sz w:val="24"/>
          <w:szCs w:val="24"/>
          <w:u w:val="none"/>
        </w:rPr>
        <w:t>that</w:t>
      </w:r>
      <w:r>
        <w:rPr>
          <w:rFonts w:ascii="Arial" w:hAnsi="Arial"/>
          <w:b w:val="false"/>
          <w:bCs w:val="false"/>
          <w:sz w:val="24"/>
          <w:szCs w:val="24"/>
          <w:u w:val="none"/>
        </w:rPr>
        <w:t xml:space="preserve"> have the strongest negative correlations, </w:t>
      </w:r>
      <w:r>
        <w:rPr>
          <w:rFonts w:ascii="Arial" w:hAnsi="Arial"/>
          <w:b w:val="false"/>
          <w:bCs w:val="false"/>
          <w:sz w:val="24"/>
          <w:szCs w:val="24"/>
          <w:u w:val="none"/>
        </w:rPr>
        <w:t xml:space="preserve">and DAYS_BIRTH has the </w:t>
      </w:r>
      <w:r>
        <w:rPr>
          <w:rFonts w:ascii="Arial" w:hAnsi="Arial"/>
          <w:b w:val="false"/>
          <w:bCs w:val="false"/>
          <w:sz w:val="24"/>
          <w:szCs w:val="24"/>
          <w:u w:val="none"/>
        </w:rPr>
        <w:t xml:space="preserve">strongest </w:t>
      </w:r>
      <w:r>
        <w:rPr>
          <w:rFonts w:ascii="Arial" w:hAnsi="Arial"/>
          <w:b w:val="false"/>
          <w:bCs w:val="false"/>
          <w:sz w:val="24"/>
          <w:szCs w:val="24"/>
          <w:u w:val="none"/>
        </w:rPr>
        <w:t>positive</w:t>
      </w:r>
      <w:r>
        <w:rPr>
          <w:rFonts w:ascii="Arial" w:hAnsi="Arial"/>
          <w:b w:val="false"/>
          <w:bCs w:val="false"/>
          <w:sz w:val="24"/>
          <w:szCs w:val="24"/>
          <w:u w:val="none"/>
        </w:rPr>
        <w:t xml:space="preserve"> correlations with the TARGET var</w:t>
      </w:r>
      <w:r>
        <w:rPr>
          <w:rFonts w:ascii="Arial" w:hAnsi="Arial"/>
          <w:b w:val="false"/>
          <w:bCs w:val="false"/>
          <w:sz w:val="24"/>
          <w:szCs w:val="24"/>
          <w:u w:val="none"/>
        </w:rPr>
        <w:t>i</w:t>
      </w:r>
      <w:r>
        <w:rPr>
          <w:rFonts w:ascii="Arial" w:hAnsi="Arial"/>
          <w:b w:val="false"/>
          <w:bCs w:val="false"/>
          <w:sz w:val="24"/>
          <w:szCs w:val="24"/>
          <w:u w:val="none"/>
        </w:rPr>
        <w:t>able.</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686300" cy="4064000"/>
                <wp:effectExtent l="0" t="0" r="0" b="0"/>
                <wp:wrapTopAndBottom/>
                <wp:docPr id="11" name="Frame5"/>
                <a:graphic xmlns:a="http://schemas.openxmlformats.org/drawingml/2006/main">
                  <a:graphicData uri="http://schemas.microsoft.com/office/word/2010/wordprocessingShape">
                    <wps:wsp>
                      <wps:cNvSpPr txBox="1"/>
                      <wps:spPr>
                        <a:xfrm>
                          <a:off x="0" y="0"/>
                          <a:ext cx="4686300" cy="4064000"/>
                        </a:xfrm>
                        <a:prstGeom prst="rect"/>
                      </wps:spPr>
                      <wps:txbx>
                        <w:txbxContent>
                          <w:p>
                            <w:pPr>
                              <w:pStyle w:val="Fig"/>
                              <w:spacing w:before="120" w:after="120"/>
                              <w:rPr/>
                            </w:pPr>
                            <w:r>
                              <w:rPr/>
                              <w:drawing>
                                <wp:inline distT="0" distB="0" distL="0" distR="0">
                                  <wp:extent cx="4686300" cy="377952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6"/>
                                          <a:stretch>
                                            <a:fillRect/>
                                          </a:stretch>
                                        </pic:blipFill>
                                        <pic:spPr bwMode="auto">
                                          <a:xfrm>
                                            <a:off x="0" y="0"/>
                                            <a:ext cx="4686300" cy="377952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4</w:t>
                            </w:r>
                            <w:r>
                              <w:fldChar w:fldCharType="end"/>
                            </w:r>
                            <w:r>
                              <w:rPr/>
                              <w:t>. Correlation heatmap</w:t>
                            </w:r>
                          </w:p>
                        </w:txbxContent>
                      </wps:txbx>
                      <wps:bodyPr anchor="t" lIns="0" tIns="0" rIns="0" bIns="0">
                        <a:noAutofit/>
                      </wps:bodyPr>
                    </wps:wsp>
                  </a:graphicData>
                </a:graphic>
              </wp:anchor>
            </w:drawing>
          </mc:Choice>
          <mc:Fallback>
            <w:pict>
              <v:rect style="position:absolute;rotation:0;width:369pt;height:320pt;mso-wrap-distance-left:0pt;mso-wrap-distance-right:0pt;mso-wrap-distance-top:0pt;mso-wrap-distance-bottom:0pt;margin-top:0pt;mso-position-vertical:top;mso-position-vertical-relative:text;margin-left:64.8pt;mso-position-horizontal:center;mso-position-horizontal-relative:text">
                <v:textbox inset="0in,0in,0in,0in">
                  <w:txbxContent>
                    <w:p>
                      <w:pPr>
                        <w:pStyle w:val="Fig"/>
                        <w:spacing w:before="120" w:after="120"/>
                        <w:rPr/>
                      </w:pPr>
                      <w:r>
                        <w:rPr/>
                        <w:drawing>
                          <wp:inline distT="0" distB="0" distL="0" distR="0">
                            <wp:extent cx="4686300" cy="377952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6"/>
                                    <a:stretch>
                                      <a:fillRect/>
                                    </a:stretch>
                                  </pic:blipFill>
                                  <pic:spPr bwMode="auto">
                                    <a:xfrm>
                                      <a:off x="0" y="0"/>
                                      <a:ext cx="4686300" cy="377952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4</w:t>
                      </w:r>
                      <w:r>
                        <w:fldChar w:fldCharType="end"/>
                      </w:r>
                      <w:r>
                        <w:rPr/>
                        <w:t>. Correlation heatmap</w:t>
                      </w:r>
                    </w:p>
                  </w:txbxContent>
                </v:textbox>
                <w10:wrap type="topAndBottom"/>
              </v:rect>
            </w:pict>
          </mc:Fallback>
        </mc:AlternateConten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The variables EXT_SOURCE have negative correlations with the TARGET variable. </w:t>
      </w:r>
      <w:r>
        <w:rPr>
          <w:rFonts w:ascii="Arial" w:hAnsi="Arial"/>
          <w:b w:val="false"/>
          <w:bCs w:val="false"/>
          <w:sz w:val="24"/>
          <w:szCs w:val="24"/>
          <w:u w:val="none"/>
        </w:rPr>
        <w:t>The c</w:t>
      </w:r>
      <w:r>
        <w:rPr>
          <w:rFonts w:ascii="Arial" w:hAnsi="Arial"/>
          <w:b w:val="false"/>
          <w:bCs w:val="false"/>
          <w:sz w:val="24"/>
          <w:szCs w:val="24"/>
          <w:u w:val="none"/>
        </w:rPr>
        <w:t xml:space="preserve">ent </w:t>
      </w:r>
      <w:r>
        <w:rPr>
          <w:rFonts w:ascii="Arial" w:hAnsi="Arial"/>
          <w:b w:val="false"/>
          <w:bCs w:val="false"/>
          <w:sz w:val="24"/>
          <w:szCs w:val="24"/>
          <w:u w:val="none"/>
        </w:rPr>
        <w:t xml:space="preserve">is </w:t>
      </w:r>
      <w:r>
        <w:rPr>
          <w:rFonts w:ascii="Arial" w:hAnsi="Arial"/>
          <w:b w:val="false"/>
          <w:bCs w:val="false"/>
          <w:sz w:val="24"/>
          <w:szCs w:val="24"/>
          <w:u w:val="none"/>
        </w:rPr>
        <w:t>more likely to repay the loan when the value of the EXT_SOURCE increases.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64480" cy="6746240"/>
                <wp:effectExtent l="0" t="0" r="0" b="0"/>
                <wp:wrapSquare wrapText="largest"/>
                <wp:docPr id="14" name="Frame6"/>
                <a:graphic xmlns:a="http://schemas.openxmlformats.org/drawingml/2006/main">
                  <a:graphicData uri="http://schemas.microsoft.com/office/word/2010/wordprocessingShape">
                    <wps:wsp>
                      <wps:cNvSpPr txBox="1"/>
                      <wps:spPr>
                        <a:xfrm>
                          <a:off x="0" y="0"/>
                          <a:ext cx="5364480" cy="6746240"/>
                        </a:xfrm>
                        <a:prstGeom prst="rect"/>
                      </wps:spPr>
                      <wps:txbx>
                        <w:txbxContent>
                          <w:p>
                            <w:pPr>
                              <w:pStyle w:val="Fig"/>
                              <w:spacing w:before="120" w:after="120"/>
                              <w:rPr/>
                            </w:pPr>
                            <w:r>
                              <w:rPr/>
                              <w:drawing>
                                <wp:inline distT="0" distB="0" distL="0" distR="0">
                                  <wp:extent cx="5364480" cy="646176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7"/>
                                          <a:stretch>
                                            <a:fillRect/>
                                          </a:stretch>
                                        </pic:blipFill>
                                        <pic:spPr bwMode="auto">
                                          <a:xfrm>
                                            <a:off x="0" y="0"/>
                                            <a:ext cx="5364480" cy="646176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5</w:t>
                            </w:r>
                            <w:r>
                              <w:fldChar w:fldCharType="end"/>
                            </w:r>
                            <w:r>
                              <w:rPr/>
                              <w:t>. Distribution of Exterior Sources by Target Value</w:t>
                            </w:r>
                          </w:p>
                        </w:txbxContent>
                      </wps:txbx>
                      <wps:bodyPr anchor="t" lIns="0" tIns="0" rIns="0" bIns="0">
                        <a:noAutofit/>
                      </wps:bodyPr>
                    </wps:wsp>
                  </a:graphicData>
                </a:graphic>
              </wp:anchor>
            </w:drawing>
          </mc:Choice>
          <mc:Fallback>
            <w:pict>
              <v:rect style="position:absolute;rotation:0;width:422.4pt;height:531.2pt;mso-wrap-distance-left:0pt;mso-wrap-distance-right:0pt;mso-wrap-distance-top:0pt;mso-wrap-distance-bottom:0pt;margin-top:0pt;mso-position-vertical:top;mso-position-vertical-relative:text;margin-left:38.1pt;mso-position-horizontal:center;mso-position-horizontal-relative:text">
                <v:textbox inset="0in,0in,0in,0in">
                  <w:txbxContent>
                    <w:p>
                      <w:pPr>
                        <w:pStyle w:val="Fig"/>
                        <w:spacing w:before="120" w:after="120"/>
                        <w:rPr/>
                      </w:pPr>
                      <w:r>
                        <w:rPr/>
                        <w:drawing>
                          <wp:inline distT="0" distB="0" distL="0" distR="0">
                            <wp:extent cx="5364480" cy="646176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7"/>
                                    <a:stretch>
                                      <a:fillRect/>
                                    </a:stretch>
                                  </pic:blipFill>
                                  <pic:spPr bwMode="auto">
                                    <a:xfrm>
                                      <a:off x="0" y="0"/>
                                      <a:ext cx="5364480" cy="646176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5</w:t>
                      </w:r>
                      <w:r>
                        <w:fldChar w:fldCharType="end"/>
                      </w:r>
                      <w:r>
                        <w:rPr/>
                        <w:t>. Distribution of Exterior Sources by Target Value</w:t>
                      </w:r>
                    </w:p>
                  </w:txbxContent>
                </v:textbox>
                <w10:wrap type="square" side="largest"/>
              </v:rect>
            </w:pict>
          </mc:Fallback>
        </mc:AlternateConten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From </w:t>
      </w:r>
      <w:r>
        <w:rPr>
          <w:rFonts w:ascii="Arial" w:hAnsi="Arial"/>
          <w:b w:val="false"/>
          <w:bCs w:val="false"/>
          <w:sz w:val="24"/>
          <w:szCs w:val="24"/>
          <w:u w:val="none"/>
        </w:rPr>
        <w:t>Fig. 5,</w:t>
      </w:r>
      <w:r>
        <w:rPr>
          <w:rFonts w:ascii="Arial" w:hAnsi="Arial"/>
          <w:b w:val="false"/>
          <w:bCs w:val="false"/>
          <w:sz w:val="24"/>
          <w:szCs w:val="24"/>
          <w:u w:val="none"/>
        </w:rPr>
        <w:t xml:space="preserve"> we can observe that the variable EXT_SOURCE_3 shows the greatest difference between the values of the target. </w:t>
      </w:r>
      <w:r>
        <w:rPr>
          <w:rFonts w:ascii="Arial" w:hAnsi="Arial"/>
          <w:b w:val="false"/>
          <w:bCs w:val="false"/>
          <w:sz w:val="24"/>
          <w:szCs w:val="24"/>
          <w:u w:val="none"/>
        </w:rPr>
        <w:t>The c</w:t>
      </w:r>
      <w:r>
        <w:rPr>
          <w:rFonts w:ascii="Arial" w:hAnsi="Arial"/>
          <w:b w:val="false"/>
          <w:bCs w:val="false"/>
          <w:sz w:val="24"/>
          <w:szCs w:val="24"/>
          <w:u w:val="none"/>
        </w:rPr>
        <w:t xml:space="preserve">lient </w:t>
      </w:r>
      <w:r>
        <w:rPr>
          <w:rFonts w:ascii="Arial" w:hAnsi="Arial"/>
          <w:b w:val="false"/>
          <w:bCs w:val="false"/>
          <w:sz w:val="24"/>
          <w:szCs w:val="24"/>
          <w:u w:val="none"/>
        </w:rPr>
        <w:t xml:space="preserve">is </w:t>
      </w:r>
      <w:r>
        <w:rPr>
          <w:rFonts w:ascii="Arial" w:hAnsi="Arial"/>
          <w:b w:val="false"/>
          <w:bCs w:val="false"/>
          <w:sz w:val="24"/>
          <w:szCs w:val="24"/>
          <w:u w:val="none"/>
        </w:rPr>
        <w:t>more likely to repay the loan if the value of the EXT_SOURCE_3 variable is higher.</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inherit" w:hAnsi="inherit"/>
          <w:b/>
          <w:b w:val="false"/>
          <w:bCs w:val="false"/>
          <w:color w:val="000000"/>
          <w:sz w:val="17"/>
          <w:szCs w:val="24"/>
          <w:u w:val="none"/>
        </w:rPr>
      </w:pPr>
      <w:r>
        <w:rPr>
          <w:rFonts w:ascii="inherit" w:hAnsi="inherit"/>
          <w:b/>
          <w:bCs w:val="false"/>
          <w:color w:val="000000"/>
          <w:sz w:val="17"/>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t xml:space="preserve">4.6. </w:t>
      </w:r>
      <w:r>
        <w:rPr>
          <w:rFonts w:ascii="Arial" w:hAnsi="Arial"/>
          <w:b w:val="false"/>
          <w:bCs w:val="false"/>
          <w:i/>
          <w:iCs/>
          <w:sz w:val="24"/>
          <w:szCs w:val="24"/>
          <w:u w:val="none"/>
        </w:rPr>
        <w:t>Pairs Plot: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The Pairs Plot lets us see relationships between multiple pairs of variables as well as distributions of single variables.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75020" cy="6628130"/>
                <wp:effectExtent l="0" t="0" r="0" b="0"/>
                <wp:wrapSquare wrapText="largest"/>
                <wp:docPr id="17" name="Frame7"/>
                <a:graphic xmlns:a="http://schemas.openxmlformats.org/drawingml/2006/main">
                  <a:graphicData uri="http://schemas.microsoft.com/office/word/2010/wordprocessingShape">
                    <wps:wsp>
                      <wps:cNvSpPr txBox="1"/>
                      <wps:spPr>
                        <a:xfrm>
                          <a:off x="0" y="0"/>
                          <a:ext cx="5875020" cy="6628130"/>
                        </a:xfrm>
                        <a:prstGeom prst="rect"/>
                      </wps:spPr>
                      <wps:txbx>
                        <w:txbxContent>
                          <w:p>
                            <w:pPr>
                              <w:pStyle w:val="Fig"/>
                              <w:spacing w:before="120" w:after="120"/>
                              <w:rPr/>
                            </w:pPr>
                            <w:r>
                              <w:rPr/>
                              <w:drawing>
                                <wp:inline distT="0" distB="0" distL="0" distR="0">
                                  <wp:extent cx="5875020" cy="634365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8"/>
                                          <a:stretch>
                                            <a:fillRect/>
                                          </a:stretch>
                                        </pic:blipFill>
                                        <pic:spPr bwMode="auto">
                                          <a:xfrm>
                                            <a:off x="0" y="0"/>
                                            <a:ext cx="5875020" cy="634365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6</w:t>
                            </w:r>
                            <w:r>
                              <w:fldChar w:fldCharType="end"/>
                            </w:r>
                            <w:r>
                              <w:rPr/>
                              <w:t>. Exterior Sources and Age Features Pairs Plot</w:t>
                            </w:r>
                          </w:p>
                        </w:txbxContent>
                      </wps:txbx>
                      <wps:bodyPr anchor="t" lIns="0" tIns="0" rIns="0" bIns="0">
                        <a:noAutofit/>
                      </wps:bodyPr>
                    </wps:wsp>
                  </a:graphicData>
                </a:graphic>
              </wp:anchor>
            </w:drawing>
          </mc:Choice>
          <mc:Fallback>
            <w:pict>
              <v:rect style="position:absolute;rotation:0;width:462.6pt;height:521.9pt;mso-wrap-distance-left:0pt;mso-wrap-distance-right:0pt;mso-wrap-distance-top:0pt;mso-wrap-distance-bottom:0pt;margin-top:0pt;mso-position-vertical:top;mso-position-vertical-relative:text;margin-left:18pt;mso-position-horizontal:center;mso-position-horizontal-relative:text">
                <v:textbox inset="0in,0in,0in,0in">
                  <w:txbxContent>
                    <w:p>
                      <w:pPr>
                        <w:pStyle w:val="Fig"/>
                        <w:spacing w:before="120" w:after="120"/>
                        <w:rPr/>
                      </w:pPr>
                      <w:r>
                        <w:rPr/>
                        <w:drawing>
                          <wp:inline distT="0" distB="0" distL="0" distR="0">
                            <wp:extent cx="5875020" cy="634365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8"/>
                                    <a:stretch>
                                      <a:fillRect/>
                                    </a:stretch>
                                  </pic:blipFill>
                                  <pic:spPr bwMode="auto">
                                    <a:xfrm>
                                      <a:off x="0" y="0"/>
                                      <a:ext cx="5875020" cy="634365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6</w:t>
                      </w:r>
                      <w:r>
                        <w:fldChar w:fldCharType="end"/>
                      </w:r>
                      <w:r>
                        <w:rPr/>
                        <w:t>. Exterior Sources and Age Features Pairs Plot</w:t>
                      </w:r>
                    </w:p>
                  </w:txbxContent>
                </v:textbox>
                <w10:wrap type="square" side="largest"/>
              </v:rect>
            </w:pict>
          </mc:Fallback>
        </mc:AlternateConten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In this plot, the red indicates loans that were not repaid and the blue are loans that are paid. There is a moderate positive linear relationship between the variables EXT_SOURCE_1 and the DAYS_BIRTH.</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Style w:val="Emphasis"/>
          <w:rFonts w:ascii="Arial" w:hAnsi="Arial"/>
          <w:b w:val="false"/>
          <w:bCs w:val="false"/>
          <w:color w:val="1C1E29"/>
          <w:sz w:val="24"/>
          <w:szCs w:val="24"/>
          <w:u w:val="none"/>
        </w:rPr>
        <w:t>Observe the income type of the client's in terms of the loan is re-payed or not:</w:t>
      </w:r>
      <w:r>
        <w:rPr>
          <w:rFonts w:ascii="Arial" w:hAnsi="Arial"/>
          <w:b w:val="false"/>
          <w:bCs w:val="false"/>
          <w:i/>
          <w:iCs/>
          <w:sz w:val="24"/>
          <w:szCs w:val="24"/>
          <w:u w:val="none"/>
        </w:rPr>
        <w:t xml:space="preserve"> </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r>
        <mc:AlternateContent>
          <mc:Choice Requires="wps">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364480" cy="3454400"/>
                <wp:effectExtent l="0" t="0" r="0" b="0"/>
                <wp:wrapSquare wrapText="largest"/>
                <wp:docPr id="20" name="Frame8"/>
                <a:graphic xmlns:a="http://schemas.openxmlformats.org/drawingml/2006/main">
                  <a:graphicData uri="http://schemas.microsoft.com/office/word/2010/wordprocessingShape">
                    <wps:wsp>
                      <wps:cNvSpPr txBox="1"/>
                      <wps:spPr>
                        <a:xfrm>
                          <a:off x="0" y="0"/>
                          <a:ext cx="5364480" cy="3454400"/>
                        </a:xfrm>
                        <a:prstGeom prst="rect"/>
                      </wps:spPr>
                      <wps:txbx>
                        <w:txbxContent>
                          <w:p>
                            <w:pPr>
                              <w:pStyle w:val="Fig"/>
                              <w:spacing w:before="120" w:after="120"/>
                              <w:rPr/>
                            </w:pPr>
                            <w:r>
                              <w:rPr/>
                              <w:drawing>
                                <wp:inline distT="0" distB="0" distL="0" distR="0">
                                  <wp:extent cx="5364480" cy="316992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9"/>
                                          <a:stretch>
                                            <a:fillRect/>
                                          </a:stretch>
                                        </pic:blipFill>
                                        <pic:spPr bwMode="auto">
                                          <a:xfrm>
                                            <a:off x="0" y="0"/>
                                            <a:ext cx="5364480" cy="316992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7</w:t>
                            </w:r>
                            <w:r>
                              <w:fldChar w:fldCharType="end"/>
                            </w:r>
                            <w:r>
                              <w:rPr/>
                              <w:t>. Income type in terms of loan is repayment</w:t>
                            </w:r>
                          </w:p>
                        </w:txbxContent>
                      </wps:txbx>
                      <wps:bodyPr anchor="t" lIns="0" tIns="0" rIns="0" bIns="0">
                        <a:noAutofit/>
                      </wps:bodyPr>
                    </wps:wsp>
                  </a:graphicData>
                </a:graphic>
              </wp:anchor>
            </w:drawing>
          </mc:Choice>
          <mc:Fallback>
            <w:pict>
              <v:rect style="position:absolute;rotation:0;width:422.4pt;height:272pt;mso-wrap-distance-left:0pt;mso-wrap-distance-right:0pt;mso-wrap-distance-top:0pt;mso-wrap-distance-bottom:0pt;margin-top:0pt;mso-position-vertical:top;mso-position-vertical-relative:text;margin-left:38.1pt;mso-position-horizontal:center;mso-position-horizontal-relative:text">
                <v:textbox inset="0in,0in,0in,0in">
                  <w:txbxContent>
                    <w:p>
                      <w:pPr>
                        <w:pStyle w:val="Fig"/>
                        <w:spacing w:before="120" w:after="120"/>
                        <w:rPr/>
                      </w:pPr>
                      <w:r>
                        <w:rPr/>
                        <w:drawing>
                          <wp:inline distT="0" distB="0" distL="0" distR="0">
                            <wp:extent cx="5364480" cy="3169920"/>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9"/>
                                    <a:stretch>
                                      <a:fillRect/>
                                    </a:stretch>
                                  </pic:blipFill>
                                  <pic:spPr bwMode="auto">
                                    <a:xfrm>
                                      <a:off x="0" y="0"/>
                                      <a:ext cx="5364480" cy="316992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7</w:t>
                      </w:r>
                      <w:r>
                        <w:fldChar w:fldCharType="end"/>
                      </w:r>
                      <w:r>
                        <w:rPr/>
                        <w:t>. Income type in terms of loan is repayment</w:t>
                      </w:r>
                    </w:p>
                  </w:txbxContent>
                </v:textbox>
                <w10:wrap type="square" side="largest"/>
              </v:rect>
            </w:pict>
          </mc:Fallback>
        </mc:AlternateConten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In </w:t>
      </w:r>
      <w:r>
        <w:rPr>
          <w:rFonts w:ascii="Arial" w:hAnsi="Arial"/>
          <w:b w:val="false"/>
          <w:bCs w:val="false"/>
          <w:sz w:val="24"/>
          <w:szCs w:val="24"/>
          <w:u w:val="none"/>
        </w:rPr>
        <w:t>Fig. 7</w:t>
      </w:r>
      <w:r>
        <w:rPr>
          <w:rFonts w:ascii="Arial" w:hAnsi="Arial"/>
          <w:b w:val="false"/>
          <w:bCs w:val="false"/>
          <w:sz w:val="24"/>
          <w:szCs w:val="24"/>
          <w:u w:val="none"/>
        </w:rPr>
        <w:t>, we have observed the Income type of the clients in terms of the loan is repaid or not in percentage. The client's with income type "working" tends to repay loans.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t xml:space="preserve">Family status in terms of </w:t>
      </w:r>
      <w:r>
        <w:rPr>
          <w:rFonts w:ascii="Arial" w:hAnsi="Arial"/>
          <w:b w:val="false"/>
          <w:bCs w:val="false"/>
          <w:i/>
          <w:iCs/>
          <w:sz w:val="24"/>
          <w:szCs w:val="24"/>
          <w:u w:val="none"/>
        </w:rPr>
        <w:t xml:space="preserve">the </w:t>
      </w:r>
      <w:r>
        <w:rPr>
          <w:rFonts w:ascii="Arial" w:hAnsi="Arial"/>
          <w:b w:val="false"/>
          <w:bCs w:val="false"/>
          <w:i/>
          <w:iCs/>
          <w:sz w:val="24"/>
          <w:szCs w:val="24"/>
          <w:u w:val="none"/>
        </w:rPr>
        <w:t>loan is re-payed or not: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r>
        <mc:AlternateContent>
          <mc:Choice Requires="wps">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364480" cy="3454400"/>
                <wp:effectExtent l="0" t="0" r="0" b="0"/>
                <wp:wrapSquare wrapText="largest"/>
                <wp:docPr id="23" name="Frame9"/>
                <a:graphic xmlns:a="http://schemas.openxmlformats.org/drawingml/2006/main">
                  <a:graphicData uri="http://schemas.microsoft.com/office/word/2010/wordprocessingShape">
                    <wps:wsp>
                      <wps:cNvSpPr txBox="1"/>
                      <wps:spPr>
                        <a:xfrm>
                          <a:off x="0" y="0"/>
                          <a:ext cx="5364480" cy="3454400"/>
                        </a:xfrm>
                        <a:prstGeom prst="rect"/>
                      </wps:spPr>
                      <wps:txbx>
                        <w:txbxContent>
                          <w:p>
                            <w:pPr>
                              <w:pStyle w:val="Fig"/>
                              <w:spacing w:before="120" w:after="120"/>
                              <w:rPr/>
                            </w:pPr>
                            <w:r>
                              <w:rPr/>
                              <w:drawing>
                                <wp:inline distT="0" distB="0" distL="0" distR="0">
                                  <wp:extent cx="5364480" cy="316992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10"/>
                                          <a:stretch>
                                            <a:fillRect/>
                                          </a:stretch>
                                        </pic:blipFill>
                                        <pic:spPr bwMode="auto">
                                          <a:xfrm>
                                            <a:off x="0" y="0"/>
                                            <a:ext cx="5364480" cy="316992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8</w:t>
                            </w:r>
                            <w:r>
                              <w:fldChar w:fldCharType="end"/>
                            </w:r>
                            <w:r>
                              <w:rPr/>
                              <w:t>. Family status in terms of loan repayment</w:t>
                            </w:r>
                          </w:p>
                        </w:txbxContent>
                      </wps:txbx>
                      <wps:bodyPr anchor="t" lIns="0" tIns="0" rIns="0" bIns="0">
                        <a:noAutofit/>
                      </wps:bodyPr>
                    </wps:wsp>
                  </a:graphicData>
                </a:graphic>
              </wp:anchor>
            </w:drawing>
          </mc:Choice>
          <mc:Fallback>
            <w:pict>
              <v:rect style="position:absolute;rotation:0;width:422.4pt;height:272pt;mso-wrap-distance-left:0pt;mso-wrap-distance-right:0pt;mso-wrap-distance-top:0pt;mso-wrap-distance-bottom:0pt;margin-top:0pt;mso-position-vertical:top;mso-position-vertical-relative:text;margin-left:38.1pt;mso-position-horizontal:center;mso-position-horizontal-relative:text">
                <v:textbox inset="0in,0in,0in,0in">
                  <w:txbxContent>
                    <w:p>
                      <w:pPr>
                        <w:pStyle w:val="Fig"/>
                        <w:spacing w:before="120" w:after="120"/>
                        <w:rPr/>
                      </w:pPr>
                      <w:r>
                        <w:rPr/>
                        <w:drawing>
                          <wp:inline distT="0" distB="0" distL="0" distR="0">
                            <wp:extent cx="5364480" cy="3169920"/>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0"/>
                                    <a:stretch>
                                      <a:fillRect/>
                                    </a:stretch>
                                  </pic:blipFill>
                                  <pic:spPr bwMode="auto">
                                    <a:xfrm>
                                      <a:off x="0" y="0"/>
                                      <a:ext cx="5364480" cy="316992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8</w:t>
                      </w:r>
                      <w:r>
                        <w:fldChar w:fldCharType="end"/>
                      </w:r>
                      <w:r>
                        <w:rPr/>
                        <w:t>. Family status in terms of loan repayment</w:t>
                      </w:r>
                    </w:p>
                  </w:txbxContent>
                </v:textbox>
                <w10:wrap type="square" side="largest"/>
              </v:rect>
            </w:pict>
          </mc:Fallback>
        </mc:AlternateConten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We can observe from </w:t>
      </w:r>
      <w:r>
        <w:rPr>
          <w:rFonts w:ascii="Arial" w:hAnsi="Arial"/>
          <w:b w:val="false"/>
          <w:bCs w:val="false"/>
          <w:sz w:val="24"/>
          <w:szCs w:val="24"/>
          <w:u w:val="none"/>
        </w:rPr>
        <w:t>Fig. 8</w:t>
      </w:r>
      <w:r>
        <w:rPr>
          <w:rFonts w:ascii="Arial" w:hAnsi="Arial"/>
          <w:b w:val="false"/>
          <w:bCs w:val="false"/>
          <w:sz w:val="24"/>
          <w:szCs w:val="24"/>
          <w:u w:val="none"/>
        </w:rPr>
        <w:t xml:space="preserve"> that the percentage of the client with family status as "Married" tends to repay loans.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i/>
          <w:iCs/>
          <w:sz w:val="24"/>
          <w:szCs w:val="24"/>
          <w:u w:val="none"/>
        </w:rPr>
        <w:t xml:space="preserve">Occupation of the applicant's in terms of </w:t>
      </w:r>
      <w:r>
        <w:rPr>
          <w:rFonts w:ascii="Arial" w:hAnsi="Arial"/>
          <w:b w:val="false"/>
          <w:bCs w:val="false"/>
          <w:i/>
          <w:iCs/>
          <w:sz w:val="24"/>
          <w:szCs w:val="24"/>
          <w:u w:val="none"/>
        </w:rPr>
        <w:t xml:space="preserve">the </w:t>
      </w:r>
      <w:r>
        <w:rPr>
          <w:rFonts w:ascii="Arial" w:hAnsi="Arial"/>
          <w:b w:val="false"/>
          <w:bCs w:val="false"/>
          <w:i/>
          <w:iCs/>
          <w:sz w:val="24"/>
          <w:szCs w:val="24"/>
          <w:u w:val="none"/>
        </w:rPr>
        <w:t>loan is re-payed or not</w:t>
      </w:r>
      <w:r>
        <w:rPr>
          <w:rFonts w:ascii="Arial" w:hAnsi="Arial"/>
          <w:b w:val="false"/>
          <w:bCs w:val="false"/>
          <w:sz w:val="24"/>
          <w:szCs w:val="24"/>
          <w:u w:val="none"/>
        </w:rPr>
        <w: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875020" cy="2581275"/>
                <wp:effectExtent l="0" t="0" r="0" b="0"/>
                <wp:wrapSquare wrapText="largest"/>
                <wp:docPr id="26" name="Frame10"/>
                <a:graphic xmlns:a="http://schemas.openxmlformats.org/drawingml/2006/main">
                  <a:graphicData uri="http://schemas.microsoft.com/office/word/2010/wordprocessingShape">
                    <wps:wsp>
                      <wps:cNvSpPr txBox="1"/>
                      <wps:spPr>
                        <a:xfrm>
                          <a:off x="0" y="0"/>
                          <a:ext cx="5875020" cy="2581275"/>
                        </a:xfrm>
                        <a:prstGeom prst="rect"/>
                      </wps:spPr>
                      <wps:txbx>
                        <w:txbxContent>
                          <w:p>
                            <w:pPr>
                              <w:pStyle w:val="Fig"/>
                              <w:spacing w:before="120" w:after="120"/>
                              <w:rPr/>
                            </w:pPr>
                            <w:r>
                              <w:rPr/>
                              <w:drawing>
                                <wp:inline distT="0" distB="0" distL="0" distR="0">
                                  <wp:extent cx="5875020" cy="2296795"/>
                                  <wp:effectExtent l="0" t="0" r="0" b="0"/>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11"/>
                                          <a:stretch>
                                            <a:fillRect/>
                                          </a:stretch>
                                        </pic:blipFill>
                                        <pic:spPr bwMode="auto">
                                          <a:xfrm>
                                            <a:off x="0" y="0"/>
                                            <a:ext cx="5875020" cy="2296795"/>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9</w:t>
                            </w:r>
                            <w:r>
                              <w:fldChar w:fldCharType="end"/>
                            </w:r>
                            <w:r>
                              <w:rPr/>
                              <w:t>. Applicant's occupation in terms of loan repayment</w:t>
                            </w:r>
                          </w:p>
                        </w:txbxContent>
                      </wps:txbx>
                      <wps:bodyPr anchor="t" lIns="0" tIns="0" rIns="0" bIns="0">
                        <a:noAutofit/>
                      </wps:bodyPr>
                    </wps:wsp>
                  </a:graphicData>
                </a:graphic>
              </wp:anchor>
            </w:drawing>
          </mc:Choice>
          <mc:Fallback>
            <w:pict>
              <v:rect style="position:absolute;rotation:0;width:462.6pt;height:203.25pt;mso-wrap-distance-left:0pt;mso-wrap-distance-right:0pt;mso-wrap-distance-top:0pt;mso-wrap-distance-bottom:0pt;margin-top:0pt;mso-position-vertical:top;mso-position-vertical-relative:text;margin-left:18pt;mso-position-horizontal:center;mso-position-horizontal-relative:text">
                <v:textbox inset="0in,0in,0in,0in">
                  <w:txbxContent>
                    <w:p>
                      <w:pPr>
                        <w:pStyle w:val="Fig"/>
                        <w:spacing w:before="120" w:after="120"/>
                        <w:rPr/>
                      </w:pPr>
                      <w:r>
                        <w:rPr/>
                        <w:drawing>
                          <wp:inline distT="0" distB="0" distL="0" distR="0">
                            <wp:extent cx="5875020" cy="229679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11"/>
                                    <a:stretch>
                                      <a:fillRect/>
                                    </a:stretch>
                                  </pic:blipFill>
                                  <pic:spPr bwMode="auto">
                                    <a:xfrm>
                                      <a:off x="0" y="0"/>
                                      <a:ext cx="5875020" cy="2296795"/>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9</w:t>
                      </w:r>
                      <w:r>
                        <w:fldChar w:fldCharType="end"/>
                      </w:r>
                      <w:r>
                        <w:rPr/>
                        <w:t>. Applicant's occupation in terms of loan repayment</w:t>
                      </w:r>
                    </w:p>
                  </w:txbxContent>
                </v:textbox>
                <w10:wrap type="square" side="largest"/>
              </v:rect>
            </w:pict>
          </mc:Fallback>
        </mc:AlternateConten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Clients with occupation "Laborers" are better at loan repayment followed by "Sales staff", "core staff", "Managers", and "Drivers". However, the difference in percentage is not significant.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t xml:space="preserve">Applicant's Housing type in terms of </w:t>
      </w:r>
      <w:r>
        <w:rPr>
          <w:rFonts w:ascii="Arial" w:hAnsi="Arial"/>
          <w:b w:val="false"/>
          <w:bCs w:val="false"/>
          <w:i/>
          <w:iCs/>
          <w:sz w:val="24"/>
          <w:szCs w:val="24"/>
          <w:u w:val="none"/>
        </w:rPr>
        <w:t xml:space="preserve">the </w:t>
      </w:r>
      <w:r>
        <w:rPr>
          <w:rFonts w:ascii="Arial" w:hAnsi="Arial"/>
          <w:b w:val="false"/>
          <w:bCs w:val="false"/>
          <w:i/>
          <w:iCs/>
          <w:sz w:val="24"/>
          <w:szCs w:val="24"/>
          <w:u w:val="none"/>
        </w:rPr>
        <w:t>loan is re-payed or not: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r>
        <mc:AlternateContent>
          <mc:Choice Requires="wps">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349240" cy="3454400"/>
                <wp:effectExtent l="0" t="0" r="0" b="0"/>
                <wp:wrapSquare wrapText="largest"/>
                <wp:docPr id="29" name="Frame11"/>
                <a:graphic xmlns:a="http://schemas.openxmlformats.org/drawingml/2006/main">
                  <a:graphicData uri="http://schemas.microsoft.com/office/word/2010/wordprocessingShape">
                    <wps:wsp>
                      <wps:cNvSpPr txBox="1"/>
                      <wps:spPr>
                        <a:xfrm>
                          <a:off x="0" y="0"/>
                          <a:ext cx="5349240" cy="3454400"/>
                        </a:xfrm>
                        <a:prstGeom prst="rect"/>
                      </wps:spPr>
                      <wps:txbx>
                        <w:txbxContent>
                          <w:p>
                            <w:pPr>
                              <w:pStyle w:val="Fig"/>
                              <w:spacing w:before="120" w:after="120"/>
                              <w:rPr/>
                            </w:pPr>
                            <w:r>
                              <w:rPr/>
                              <w:drawing>
                                <wp:inline distT="0" distB="0" distL="0" distR="0">
                                  <wp:extent cx="5349240" cy="3169920"/>
                                  <wp:effectExtent l="0" t="0" r="0" b="0"/>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12"/>
                                          <a:stretch>
                                            <a:fillRect/>
                                          </a:stretch>
                                        </pic:blipFill>
                                        <pic:spPr bwMode="auto">
                                          <a:xfrm>
                                            <a:off x="0" y="0"/>
                                            <a:ext cx="5349240" cy="316992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10</w:t>
                            </w:r>
                            <w:r>
                              <w:fldChar w:fldCharType="end"/>
                            </w:r>
                            <w:r>
                              <w:rPr/>
                              <w:t>. Housing type in terms of loan repayment</w:t>
                            </w:r>
                          </w:p>
                        </w:txbxContent>
                      </wps:txbx>
                      <wps:bodyPr anchor="t" lIns="0" tIns="0" rIns="0" bIns="0">
                        <a:noAutofit/>
                      </wps:bodyPr>
                    </wps:wsp>
                  </a:graphicData>
                </a:graphic>
              </wp:anchor>
            </w:drawing>
          </mc:Choice>
          <mc:Fallback>
            <w:pict>
              <v:rect style="position:absolute;rotation:0;width:421.2pt;height:272pt;mso-wrap-distance-left:0pt;mso-wrap-distance-right:0pt;mso-wrap-distance-top:0pt;mso-wrap-distance-bottom:0pt;margin-top:0pt;mso-position-vertical:top;mso-position-vertical-relative:text;margin-left:38.7pt;mso-position-horizontal:center;mso-position-horizontal-relative:text">
                <v:textbox inset="0in,0in,0in,0in">
                  <w:txbxContent>
                    <w:p>
                      <w:pPr>
                        <w:pStyle w:val="Fig"/>
                        <w:spacing w:before="120" w:after="120"/>
                        <w:rPr/>
                      </w:pPr>
                      <w:r>
                        <w:rPr/>
                        <w:drawing>
                          <wp:inline distT="0" distB="0" distL="0" distR="0">
                            <wp:extent cx="5349240" cy="3169920"/>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12"/>
                                    <a:stretch>
                                      <a:fillRect/>
                                    </a:stretch>
                                  </pic:blipFill>
                                  <pic:spPr bwMode="auto">
                                    <a:xfrm>
                                      <a:off x="0" y="0"/>
                                      <a:ext cx="5349240" cy="316992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10</w:t>
                      </w:r>
                      <w:r>
                        <w:fldChar w:fldCharType="end"/>
                      </w:r>
                      <w:r>
                        <w:rPr/>
                        <w:t>. Housing type in terms of loan repayment</w:t>
                      </w:r>
                    </w:p>
                  </w:txbxContent>
                </v:textbox>
                <w10:wrap type="square" side="largest"/>
              </v:rect>
            </w:pict>
          </mc:Fallback>
        </mc:AlternateConten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The applicants who live in the "House/apartment" are more likely to repay the loan.</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t xml:space="preserve">Name of </w:t>
      </w:r>
      <w:r>
        <w:rPr>
          <w:rFonts w:ascii="Arial" w:hAnsi="Arial"/>
          <w:b w:val="false"/>
          <w:bCs w:val="false"/>
          <w:i/>
          <w:iCs/>
          <w:sz w:val="24"/>
          <w:szCs w:val="24"/>
          <w:u w:val="none"/>
        </w:rPr>
        <w:t xml:space="preserve">the </w:t>
      </w:r>
      <w:r>
        <w:rPr>
          <w:rFonts w:ascii="Arial" w:hAnsi="Arial"/>
          <w:b w:val="false"/>
          <w:bCs w:val="false"/>
          <w:i/>
          <w:iCs/>
          <w:sz w:val="24"/>
          <w:szCs w:val="24"/>
          <w:u w:val="none"/>
        </w:rPr>
        <w:t xml:space="preserve">type of the suite of the </w:t>
      </w:r>
      <w:r>
        <w:rPr>
          <w:rFonts w:ascii="Arial" w:hAnsi="Arial"/>
          <w:b w:val="false"/>
          <w:bCs w:val="false"/>
          <w:i/>
          <w:iCs/>
          <w:sz w:val="24"/>
          <w:szCs w:val="24"/>
          <w:u w:val="none"/>
        </w:rPr>
        <w:t>a</w:t>
      </w:r>
      <w:r>
        <w:rPr>
          <w:rFonts w:ascii="Arial" w:hAnsi="Arial"/>
          <w:b w:val="false"/>
          <w:bCs w:val="false"/>
          <w:i/>
          <w:iCs/>
          <w:sz w:val="24"/>
          <w:szCs w:val="24"/>
          <w:u w:val="none"/>
        </w:rPr>
        <w:t>pplicant</w:t>
      </w:r>
      <w:r>
        <w:rPr>
          <w:rFonts w:ascii="Arial" w:hAnsi="Arial"/>
          <w:b w:val="false"/>
          <w:bCs w:val="false"/>
          <w:i/>
          <w:iCs/>
          <w:sz w:val="24"/>
          <w:szCs w:val="24"/>
          <w:u w:val="none"/>
        </w:rPr>
        <w:t>s</w:t>
      </w:r>
      <w:r>
        <w:rPr>
          <w:rFonts w:ascii="Arial" w:hAnsi="Arial"/>
          <w:b w:val="false"/>
          <w:bCs w:val="false"/>
          <w:i/>
          <w:iCs/>
          <w:sz w:val="24"/>
          <w:szCs w:val="24"/>
          <w:u w:val="none"/>
        </w:rPr>
        <w:t xml:space="preserve"> in terms of </w:t>
      </w:r>
      <w:r>
        <w:rPr>
          <w:rFonts w:ascii="Arial" w:hAnsi="Arial"/>
          <w:b w:val="false"/>
          <w:bCs w:val="false"/>
          <w:i/>
          <w:iCs/>
          <w:sz w:val="24"/>
          <w:szCs w:val="24"/>
          <w:u w:val="none"/>
        </w:rPr>
        <w:t xml:space="preserve">the </w:t>
      </w:r>
      <w:r>
        <w:rPr>
          <w:rFonts w:ascii="Arial" w:hAnsi="Arial"/>
          <w:b w:val="false"/>
          <w:bCs w:val="false"/>
          <w:i/>
          <w:iCs/>
          <w:sz w:val="24"/>
          <w:szCs w:val="24"/>
          <w:u w:val="none"/>
        </w:rPr>
        <w:t>loan is re-payed or not: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r>
        <mc:AlternateContent>
          <mc:Choice Requires="wps">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349240" cy="3454400"/>
                <wp:effectExtent l="0" t="0" r="0" b="0"/>
                <wp:wrapSquare wrapText="largest"/>
                <wp:docPr id="32" name="Frame12"/>
                <a:graphic xmlns:a="http://schemas.openxmlformats.org/drawingml/2006/main">
                  <a:graphicData uri="http://schemas.microsoft.com/office/word/2010/wordprocessingShape">
                    <wps:wsp>
                      <wps:cNvSpPr txBox="1"/>
                      <wps:spPr>
                        <a:xfrm>
                          <a:off x="0" y="0"/>
                          <a:ext cx="5349240" cy="3454400"/>
                        </a:xfrm>
                        <a:prstGeom prst="rect"/>
                      </wps:spPr>
                      <wps:txbx>
                        <w:txbxContent>
                          <w:p>
                            <w:pPr>
                              <w:pStyle w:val="Fig"/>
                              <w:spacing w:before="120" w:after="120"/>
                              <w:rPr/>
                            </w:pPr>
                            <w:r>
                              <w:rPr/>
                              <w:drawing>
                                <wp:inline distT="0" distB="0" distL="0" distR="0">
                                  <wp:extent cx="5349240" cy="3169920"/>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13"/>
                                          <a:stretch>
                                            <a:fillRect/>
                                          </a:stretch>
                                        </pic:blipFill>
                                        <pic:spPr bwMode="auto">
                                          <a:xfrm>
                                            <a:off x="0" y="0"/>
                                            <a:ext cx="5349240" cy="316992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11</w:t>
                            </w:r>
                            <w:r>
                              <w:fldChar w:fldCharType="end"/>
                            </w:r>
                            <w:r>
                              <w:rPr/>
                              <w:t>. Name of type of the suite in terms of loan repayment</w:t>
                            </w:r>
                          </w:p>
                        </w:txbxContent>
                      </wps:txbx>
                      <wps:bodyPr anchor="t" lIns="0" tIns="0" rIns="0" bIns="0">
                        <a:noAutofit/>
                      </wps:bodyPr>
                    </wps:wsp>
                  </a:graphicData>
                </a:graphic>
              </wp:anchor>
            </w:drawing>
          </mc:Choice>
          <mc:Fallback>
            <w:pict>
              <v:rect style="position:absolute;rotation:0;width:421.2pt;height:272pt;mso-wrap-distance-left:0pt;mso-wrap-distance-right:0pt;mso-wrap-distance-top:0pt;mso-wrap-distance-bottom:0pt;margin-top:0pt;mso-position-vertical:top;mso-position-vertical-relative:text;margin-left:38.7pt;mso-position-horizontal:center;mso-position-horizontal-relative:text">
                <v:textbox inset="0in,0in,0in,0in">
                  <w:txbxContent>
                    <w:p>
                      <w:pPr>
                        <w:pStyle w:val="Fig"/>
                        <w:spacing w:before="120" w:after="120"/>
                        <w:rPr/>
                      </w:pPr>
                      <w:r>
                        <w:rPr/>
                        <w:drawing>
                          <wp:inline distT="0" distB="0" distL="0" distR="0">
                            <wp:extent cx="5349240" cy="3169920"/>
                            <wp:effectExtent l="0" t="0" r="0" b="0"/>
                            <wp:docPr id="3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 descr=""/>
                                    <pic:cNvPicPr>
                                      <a:picLocks noChangeAspect="1" noChangeArrowheads="1"/>
                                    </pic:cNvPicPr>
                                  </pic:nvPicPr>
                                  <pic:blipFill>
                                    <a:blip r:embed="rId13"/>
                                    <a:stretch>
                                      <a:fillRect/>
                                    </a:stretch>
                                  </pic:blipFill>
                                  <pic:spPr bwMode="auto">
                                    <a:xfrm>
                                      <a:off x="0" y="0"/>
                                      <a:ext cx="5349240" cy="3169920"/>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11</w:t>
                      </w:r>
                      <w:r>
                        <w:fldChar w:fldCharType="end"/>
                      </w:r>
                      <w:r>
                        <w:rPr/>
                        <w:t>. Name of type of the suite in terms of loan repayment</w:t>
                      </w:r>
                    </w:p>
                  </w:txbxContent>
                </v:textbox>
                <w10:wrap type="square" side="largest"/>
              </v:rect>
            </w:pict>
          </mc:Fallback>
        </mc:AlternateConten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From </w:t>
      </w:r>
      <w:r>
        <w:rPr>
          <w:rFonts w:ascii="Arial" w:hAnsi="Arial"/>
          <w:b w:val="false"/>
          <w:bCs w:val="false"/>
          <w:sz w:val="24"/>
          <w:szCs w:val="24"/>
          <w:u w:val="none"/>
        </w:rPr>
        <w:t>Fig. 11</w:t>
      </w:r>
      <w:r>
        <w:rPr>
          <w:rFonts w:ascii="Arial" w:hAnsi="Arial"/>
          <w:b w:val="false"/>
          <w:bCs w:val="false"/>
          <w:sz w:val="24"/>
          <w:szCs w:val="24"/>
          <w:u w:val="none"/>
        </w:rPr>
        <w:t>, one can observe that the applicants who are "Unaccompanied" are more likely to repay the loan.</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b/>
          <w:bCs/>
          <w:sz w:val="24"/>
          <w:szCs w:val="24"/>
          <w:u w:val="none"/>
        </w:rPr>
      </w:pPr>
      <w:r>
        <w:rPr>
          <w:rFonts w:ascii="Arial" w:hAnsi="Arial"/>
          <w:b/>
          <w:bCs/>
          <w:sz w:val="24"/>
          <w:szCs w:val="24"/>
          <w:u w:val="none"/>
        </w:rPr>
        <w:t xml:space="preserve">5. </w:t>
      </w:r>
      <w:r>
        <w:rPr>
          <w:rFonts w:ascii="Arial" w:hAnsi="Arial"/>
          <w:b/>
          <w:bCs/>
          <w:sz w:val="24"/>
          <w:szCs w:val="24"/>
          <w:u w:val="none"/>
        </w:rPr>
        <w:t>Machine Learning Analysis: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After analyzing the data, we will find out the machine learning model that works best for our project </w:t>
      </w:r>
      <w:r>
        <w:rPr>
          <w:rFonts w:ascii="Arial" w:hAnsi="Arial"/>
          <w:b w:val="false"/>
          <w:bCs w:val="false"/>
          <w:sz w:val="24"/>
          <w:szCs w:val="24"/>
          <w:u w:val="none"/>
        </w:rPr>
        <w:t>in this section</w:t>
      </w:r>
      <w:r>
        <w:rPr>
          <w:rFonts w:ascii="Arial" w:hAnsi="Arial"/>
          <w:b w:val="false"/>
          <w:bCs w:val="false"/>
          <w:sz w:val="24"/>
          <w:szCs w:val="24"/>
          <w:u w:val="none"/>
        </w:rPr>
        <w: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t xml:space="preserve">5.1. </w:t>
      </w:r>
      <w:r>
        <w:rPr>
          <w:rFonts w:ascii="Arial" w:hAnsi="Arial"/>
          <w:b w:val="false"/>
          <w:bCs w:val="false"/>
          <w:i/>
          <w:iCs/>
          <w:sz w:val="24"/>
          <w:szCs w:val="24"/>
          <w:u w:val="none"/>
        </w:rPr>
        <w:t>Data Preparation:</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W</w:t>
      </w:r>
      <w:r>
        <w:rPr>
          <w:rFonts w:ascii="Arial" w:hAnsi="Arial"/>
          <w:b w:val="false"/>
          <w:bCs w:val="false"/>
          <w:sz w:val="24"/>
          <w:szCs w:val="24"/>
          <w:u w:val="none"/>
        </w:rPr>
        <w:t>e have found out that the data shows an imbalanced class problem, that contains far more records of the loan paid instances than loans not repaid. Therefore, we have explored the under-sampling method on the loan paid samples to prepare the data for the machine learning models.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Out of 122 features, 67 of them have the missing values, and most of them have more than 50%. Therefore, I have used three methods to deal with them, one, delete all the rows with missing values, two, use SimpleImputer to fill the missing values, and three, use machine learning models to deal with the missing values.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Most of the machine learning model cannot deal with categorical variables. Therefore, we will encode these variables using the One-Hot Encoding, as numbers before handing them off to the model. </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To find out the best machine learning model for our project, we have </w:t>
      </w:r>
      <w:r>
        <w:rPr>
          <w:rFonts w:ascii="Arial" w:hAnsi="Arial"/>
          <w:b w:val="false"/>
          <w:bCs w:val="false"/>
          <w:sz w:val="24"/>
          <w:szCs w:val="24"/>
          <w:u w:val="none"/>
        </w:rPr>
        <w:t>explored three different data preparation approach, they are:</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Method 1: </w:t>
      </w:r>
      <w:r>
        <w:rPr>
          <w:rFonts w:ascii="Arial" w:hAnsi="Arial"/>
          <w:b w:val="false"/>
          <w:bCs w:val="false"/>
          <w:sz w:val="24"/>
          <w:szCs w:val="24"/>
          <w:u w:val="none"/>
        </w:rPr>
        <w:t>W</w:t>
      </w:r>
      <w:r>
        <w:rPr>
          <w:rFonts w:ascii="Arial" w:hAnsi="Arial"/>
          <w:b w:val="false"/>
          <w:bCs w:val="false"/>
          <w:sz w:val="24"/>
          <w:szCs w:val="24"/>
          <w:u w:val="none"/>
        </w:rPr>
        <w:t>e prepare</w:t>
      </w:r>
      <w:r>
        <w:rPr>
          <w:rFonts w:ascii="Arial" w:hAnsi="Arial"/>
          <w:b w:val="false"/>
          <w:bCs w:val="false"/>
          <w:sz w:val="24"/>
          <w:szCs w:val="24"/>
          <w:u w:val="none"/>
        </w:rPr>
        <w:t>d</w:t>
      </w:r>
      <w:r>
        <w:rPr>
          <w:rFonts w:ascii="Arial" w:hAnsi="Arial"/>
          <w:b w:val="false"/>
          <w:bCs w:val="false"/>
          <w:sz w:val="24"/>
          <w:szCs w:val="24"/>
          <w:u w:val="none"/>
        </w:rPr>
        <w:t xml:space="preserve"> the data by deleting rows with the mission values and under-sampling the loan repaid data. </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Method 2: We prepare</w:t>
      </w:r>
      <w:r>
        <w:rPr>
          <w:rFonts w:ascii="Arial" w:hAnsi="Arial"/>
          <w:b w:val="false"/>
          <w:bCs w:val="false"/>
          <w:sz w:val="24"/>
          <w:szCs w:val="24"/>
          <w:u w:val="none"/>
        </w:rPr>
        <w:t>d</w:t>
      </w:r>
      <w:r>
        <w:rPr>
          <w:rFonts w:ascii="Arial" w:hAnsi="Arial"/>
          <w:b w:val="false"/>
          <w:bCs w:val="false"/>
          <w:sz w:val="24"/>
          <w:szCs w:val="24"/>
          <w:u w:val="none"/>
        </w:rPr>
        <w:t xml:space="preserve"> the data by deleting rows with mission values, under-sampling the loan repaid, and dropping columns using multicollinearity analysis.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Method 3: </w:t>
      </w:r>
      <w:r>
        <w:rPr>
          <w:rFonts w:ascii="Arial" w:hAnsi="Arial"/>
          <w:b w:val="false"/>
          <w:bCs w:val="false"/>
          <w:sz w:val="24"/>
          <w:szCs w:val="24"/>
          <w:u w:val="none"/>
        </w:rPr>
        <w:t>W</w:t>
      </w:r>
      <w:r>
        <w:rPr>
          <w:rFonts w:ascii="Arial" w:hAnsi="Arial"/>
          <w:b w:val="false"/>
          <w:bCs w:val="false"/>
          <w:sz w:val="24"/>
          <w:szCs w:val="24"/>
          <w:u w:val="none"/>
        </w:rPr>
        <w:t>e prepare</w:t>
      </w:r>
      <w:r>
        <w:rPr>
          <w:rFonts w:ascii="Arial" w:hAnsi="Arial"/>
          <w:b w:val="false"/>
          <w:bCs w:val="false"/>
          <w:sz w:val="24"/>
          <w:szCs w:val="24"/>
          <w:u w:val="none"/>
        </w:rPr>
        <w:t>d</w:t>
      </w:r>
      <w:r>
        <w:rPr>
          <w:rFonts w:ascii="Arial" w:hAnsi="Arial"/>
          <w:b w:val="false"/>
          <w:bCs w:val="false"/>
          <w:sz w:val="24"/>
          <w:szCs w:val="24"/>
          <w:u w:val="none"/>
        </w:rPr>
        <w:t xml:space="preserve"> the data by using the imputation to handle the mission values.</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We have split the data into two parts, 70% for training and 30% for testing.</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t xml:space="preserve">5.2. Model </w:t>
      </w:r>
      <w:r>
        <w:rPr>
          <w:rFonts w:ascii="Arial" w:hAnsi="Arial"/>
          <w:b w:val="false"/>
          <w:bCs w:val="false"/>
          <w:i/>
          <w:iCs/>
          <w:sz w:val="24"/>
          <w:szCs w:val="24"/>
          <w:u w:val="none"/>
        </w:rPr>
        <w:t>Evaluation:</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First, w</w:t>
      </w:r>
      <w:r>
        <w:rPr>
          <w:rFonts w:ascii="Arial" w:hAnsi="Arial"/>
          <w:b w:val="false"/>
          <w:bCs w:val="false"/>
          <w:sz w:val="24"/>
          <w:szCs w:val="24"/>
          <w:u w:val="none"/>
        </w:rPr>
        <w:t xml:space="preserve">e will </w:t>
      </w:r>
      <w:r>
        <w:rPr>
          <w:rFonts w:ascii="Arial" w:hAnsi="Arial"/>
          <w:b w:val="false"/>
          <w:bCs w:val="false"/>
          <w:sz w:val="24"/>
          <w:szCs w:val="24"/>
          <w:u w:val="none"/>
        </w:rPr>
        <w:t>evaluate</w:t>
      </w:r>
      <w:r>
        <w:rPr>
          <w:rFonts w:ascii="Arial" w:hAnsi="Arial"/>
          <w:b w:val="false"/>
          <w:bCs w:val="false"/>
          <w:sz w:val="24"/>
          <w:szCs w:val="24"/>
          <w:u w:val="none"/>
        </w:rPr>
        <w:t xml:space="preserve"> the three data preparation methods </w:t>
      </w:r>
      <w:r>
        <w:rPr>
          <w:rFonts w:ascii="Arial" w:hAnsi="Arial"/>
          <w:b w:val="false"/>
          <w:bCs w:val="false"/>
          <w:sz w:val="24"/>
          <w:szCs w:val="24"/>
          <w:u w:val="none"/>
        </w:rPr>
        <w:t>with the confusion matrix and the ROC-AUC score using the Light Gradient Boosting model.</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Method 1:</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Confusion_matrix:  </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[[314 126]</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[ 66  94]]</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rPr>
          <w:rFonts w:ascii="Arial" w:hAnsi="Arial"/>
          <w:b w:val="false"/>
          <w:b w:val="false"/>
          <w:bCs w:val="false"/>
          <w:sz w:val="24"/>
          <w:szCs w:val="24"/>
          <w:u w:val="none"/>
        </w:rPr>
      </w:pPr>
      <w:r>
        <w:rPr>
          <w:rFonts w:ascii="Arial" w:hAnsi="Arial"/>
          <w:b w:val="false"/>
          <w:bCs w:val="false"/>
          <w:sz w:val="24"/>
          <w:szCs w:val="24"/>
          <w:u w:val="none"/>
        </w:rPr>
        <w:t xml:space="preserve">Classification report: </w:t>
      </w:r>
    </w:p>
    <w:p>
      <w:pPr>
        <w:pStyle w:val="Normal"/>
        <w:bidi w:val="0"/>
        <w:spacing w:lineRule="auto" w:line="240"/>
        <w:ind w:left="720" w:right="0" w:hanging="0"/>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precision    recall  f1-score   support</w:t>
      </w:r>
    </w:p>
    <w:p>
      <w:pPr>
        <w:pStyle w:val="Normal"/>
        <w:bidi w:val="0"/>
        <w:spacing w:lineRule="auto" w:line="240"/>
        <w:ind w:left="720" w:right="0" w:hanging="0"/>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0       0.83      0.71      0.77       440</w:t>
      </w:r>
    </w:p>
    <w:p>
      <w:pPr>
        <w:pStyle w:val="Normal"/>
        <w:bidi w:val="0"/>
        <w:spacing w:lineRule="auto" w:line="240"/>
        <w:ind w:left="720" w:right="0" w:hanging="0"/>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1       0.43      0.59      0.49       160</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ROC-AUC score of the model:   0.7112357954545454</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Method </w:t>
      </w:r>
      <w:r>
        <w:rPr>
          <w:rFonts w:ascii="Arial" w:hAnsi="Arial"/>
          <w:b w:val="false"/>
          <w:bCs w:val="false"/>
          <w:sz w:val="24"/>
          <w:szCs w:val="24"/>
          <w:u w:val="none"/>
        </w:rPr>
        <w:t>2</w:t>
      </w:r>
      <w:r>
        <w:rPr>
          <w:rFonts w:ascii="Arial" w:hAnsi="Arial"/>
          <w:b w:val="false"/>
          <w:bCs w:val="false"/>
          <w:sz w:val="24"/>
          <w:szCs w:val="24"/>
          <w:u w:val="none"/>
        </w:rPr>
        <w: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Confusion_matrix:  </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[[312 128]</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[ 67  93]]</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Classification report: </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precision    recall  f1-score   support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0       0.82      0.71      0.76       440</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1       0.42      0.58      0.49       160</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ROC-AUC score of the model:   0.7150710227272726</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Method 3: </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Confusion_matrix:  </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[[70550 14291]</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[ 3664  3749]]</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Classification report: </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precision    recall  f1-score   support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0       0.95      0.83      0.89     84841</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1       0.21      0.51      0.29      7413</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ROC-AUC score of the model:   0.7532392541750991</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From our experiments, we </w:t>
      </w:r>
      <w:r>
        <w:rPr>
          <w:rFonts w:ascii="Arial" w:hAnsi="Arial"/>
          <w:b w:val="false"/>
          <w:bCs w:val="false"/>
          <w:sz w:val="24"/>
          <w:szCs w:val="24"/>
          <w:u w:val="none"/>
        </w:rPr>
        <w:t>have</w:t>
      </w:r>
      <w:r>
        <w:rPr>
          <w:rFonts w:ascii="Arial" w:hAnsi="Arial"/>
          <w:b w:val="false"/>
          <w:bCs w:val="false"/>
          <w:sz w:val="24"/>
          <w:szCs w:val="24"/>
          <w:u w:val="none"/>
        </w:rPr>
        <w:t xml:space="preserve"> observe</w:t>
      </w:r>
      <w:r>
        <w:rPr>
          <w:rFonts w:ascii="Arial" w:hAnsi="Arial"/>
          <w:b w:val="false"/>
          <w:bCs w:val="false"/>
          <w:sz w:val="24"/>
          <w:szCs w:val="24"/>
          <w:u w:val="none"/>
        </w:rPr>
        <w:t>d</w:t>
      </w:r>
      <w:r>
        <w:rPr>
          <w:rFonts w:ascii="Arial" w:hAnsi="Arial"/>
          <w:b w:val="false"/>
          <w:bCs w:val="false"/>
          <w:sz w:val="24"/>
          <w:szCs w:val="24"/>
          <w:u w:val="none"/>
        </w:rPr>
        <w:t xml:space="preserve"> that Method 3 produces the best accuracy. It does not employ under-sampling, multicollinearity, or deletion of rows with missing values. Therefore, we will use Method 3 to build our machine learning model. Now, we will find out the machine learning model that works best for our project. </w:t>
      </w:r>
    </w:p>
    <w:p>
      <w:pPr>
        <w:pStyle w:val="Table"/>
        <w:keepNext w:val="true"/>
        <w:rPr/>
      </w:pPr>
      <w:r>
        <w:rPr/>
        <w:tab/>
        <w:t xml:space="preserve">Table </w:t>
      </w:r>
      <w:r>
        <w:rPr/>
        <w:fldChar w:fldCharType="begin"/>
      </w:r>
      <w:r>
        <w:instrText> SEQ Table \* ARABIC </w:instrText>
      </w:r>
      <w:r>
        <w:fldChar w:fldCharType="separate"/>
      </w:r>
      <w:r>
        <w:t>1</w:t>
      </w:r>
      <w:r>
        <w:fldChar w:fldCharType="end"/>
      </w:r>
      <w:r>
        <w:rPr/>
        <w:t>. Model Comparison</w:t>
      </w:r>
    </w:p>
    <w:tbl>
      <w:tblPr>
        <w:tblW w:w="7020" w:type="dxa"/>
        <w:jc w:val="left"/>
        <w:tblInd w:w="76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20"/>
        <w:gridCol w:w="2800"/>
      </w:tblGrid>
      <w:tr>
        <w:trPr/>
        <w:tc>
          <w:tcPr>
            <w:tcW w:w="42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Arial" w:hAnsi="Arial"/>
                <w:b/>
                <w:b/>
                <w:bCs/>
                <w:sz w:val="24"/>
                <w:szCs w:val="24"/>
              </w:rPr>
            </w:pPr>
            <w:r>
              <w:rPr>
                <w:rFonts w:ascii="Arial" w:hAnsi="Arial"/>
                <w:b/>
                <w:bCs/>
                <w:sz w:val="24"/>
                <w:szCs w:val="24"/>
              </w:rPr>
              <w:t>Model</w:t>
            </w:r>
          </w:p>
        </w:tc>
        <w:tc>
          <w:tcPr>
            <w:tcW w:w="2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Arial" w:hAnsi="Arial"/>
                <w:b/>
                <w:b/>
                <w:bCs/>
                <w:sz w:val="24"/>
                <w:szCs w:val="24"/>
              </w:rPr>
            </w:pPr>
            <w:r>
              <w:rPr>
                <w:rFonts w:ascii="Arial" w:hAnsi="Arial"/>
                <w:b/>
                <w:bCs/>
                <w:sz w:val="24"/>
                <w:szCs w:val="24"/>
              </w:rPr>
              <w:t>ROC-AUC score</w:t>
            </w:r>
          </w:p>
        </w:tc>
      </w:tr>
      <w:tr>
        <w:trPr/>
        <w:tc>
          <w:tcPr>
            <w:tcW w:w="422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Light Gradient Boosting</w:t>
            </w:r>
          </w:p>
        </w:tc>
        <w:tc>
          <w:tcPr>
            <w:tcW w:w="2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0.7572148211583262</w:t>
            </w:r>
          </w:p>
        </w:tc>
      </w:tr>
      <w:tr>
        <w:trPr/>
        <w:tc>
          <w:tcPr>
            <w:tcW w:w="422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Gradient Boosting</w:t>
            </w:r>
          </w:p>
        </w:tc>
        <w:tc>
          <w:tcPr>
            <w:tcW w:w="2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0.7541132339818492</w:t>
            </w:r>
          </w:p>
        </w:tc>
      </w:tr>
      <w:tr>
        <w:trPr/>
        <w:tc>
          <w:tcPr>
            <w:tcW w:w="422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Ridge Regression</w:t>
            </w:r>
          </w:p>
        </w:tc>
        <w:tc>
          <w:tcPr>
            <w:tcW w:w="2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0.746597202421708</w:t>
            </w:r>
          </w:p>
        </w:tc>
      </w:tr>
      <w:tr>
        <w:trPr/>
        <w:tc>
          <w:tcPr>
            <w:tcW w:w="422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Linear Regression</w:t>
            </w:r>
          </w:p>
        </w:tc>
        <w:tc>
          <w:tcPr>
            <w:tcW w:w="2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0.7465839697165486</w:t>
            </w:r>
          </w:p>
        </w:tc>
      </w:tr>
      <w:tr>
        <w:trPr/>
        <w:tc>
          <w:tcPr>
            <w:tcW w:w="422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Adaptive Boost Regressor</w:t>
            </w:r>
          </w:p>
        </w:tc>
        <w:tc>
          <w:tcPr>
            <w:tcW w:w="2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0.7114294585068995</w:t>
            </w:r>
          </w:p>
        </w:tc>
      </w:tr>
      <w:tr>
        <w:trPr/>
        <w:tc>
          <w:tcPr>
            <w:tcW w:w="422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 xml:space="preserve">Decision Tree Regression </w:t>
            </w:r>
          </w:p>
        </w:tc>
        <w:tc>
          <w:tcPr>
            <w:tcW w:w="2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0.7114294585068995</w:t>
            </w:r>
          </w:p>
        </w:tc>
      </w:tr>
      <w:tr>
        <w:trPr/>
        <w:tc>
          <w:tcPr>
            <w:tcW w:w="422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 xml:space="preserve">Random Forest </w:t>
            </w:r>
          </w:p>
        </w:tc>
        <w:tc>
          <w:tcPr>
            <w:tcW w:w="2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0.6387905135104288</w:t>
            </w:r>
          </w:p>
        </w:tc>
      </w:tr>
      <w:tr>
        <w:trPr/>
        <w:tc>
          <w:tcPr>
            <w:tcW w:w="422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 xml:space="preserve">Lasso Regression </w:t>
            </w:r>
          </w:p>
        </w:tc>
        <w:tc>
          <w:tcPr>
            <w:tcW w:w="2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0.6315649732588609</w:t>
            </w:r>
          </w:p>
        </w:tc>
      </w:tr>
      <w:tr>
        <w:trPr/>
        <w:tc>
          <w:tcPr>
            <w:tcW w:w="422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 xml:space="preserve">Logistic Regression  </w:t>
            </w:r>
          </w:p>
        </w:tc>
        <w:tc>
          <w:tcPr>
            <w:tcW w:w="2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Arial" w:hAnsi="Arial"/>
                <w:sz w:val="24"/>
                <w:szCs w:val="24"/>
              </w:rPr>
            </w:pPr>
            <w:r>
              <w:rPr>
                <w:rFonts w:ascii="Arial" w:hAnsi="Arial"/>
                <w:sz w:val="24"/>
                <w:szCs w:val="24"/>
              </w:rPr>
              <w:t>0.627274997423726</w:t>
            </w:r>
          </w:p>
        </w:tc>
      </w:tr>
    </w:tbl>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In this project, we will use the Light Gradient Boosting to build our machine learning model, which gives the best score.</w:t>
      </w:r>
    </w:p>
    <w:p>
      <w:pPr>
        <w:pStyle w:val="Normal"/>
        <w:bidi w:val="0"/>
        <w:spacing w:lineRule="auto" w:line="240"/>
        <w:ind w:left="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i/>
          <w:i/>
          <w:iCs/>
          <w:sz w:val="24"/>
          <w:szCs w:val="24"/>
          <w:u w:val="none"/>
        </w:rPr>
      </w:pPr>
      <w:r>
        <w:rPr>
          <w:rFonts w:ascii="Arial" w:hAnsi="Arial"/>
          <w:b w:val="false"/>
          <w:bCs w:val="false"/>
          <w:i/>
          <w:iCs/>
          <w:sz w:val="24"/>
          <w:szCs w:val="24"/>
          <w:u w:val="none"/>
        </w:rPr>
        <w:t>5.3. Feature Importance:</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We </w:t>
      </w:r>
      <w:r>
        <w:rPr>
          <w:rFonts w:ascii="Arial" w:hAnsi="Arial"/>
          <w:b w:val="false"/>
          <w:bCs w:val="false"/>
          <w:sz w:val="24"/>
          <w:szCs w:val="24"/>
          <w:u w:val="none"/>
        </w:rPr>
        <w:t>have</w:t>
      </w:r>
      <w:r>
        <w:rPr>
          <w:rFonts w:ascii="Arial" w:hAnsi="Arial"/>
          <w:b w:val="false"/>
          <w:bCs w:val="false"/>
          <w:sz w:val="24"/>
          <w:szCs w:val="24"/>
          <w:u w:val="none"/>
        </w:rPr>
        <w:t xml:space="preserve"> stud</w:t>
      </w:r>
      <w:r>
        <w:rPr>
          <w:rFonts w:ascii="Arial" w:hAnsi="Arial"/>
          <w:b w:val="false"/>
          <w:bCs w:val="false"/>
          <w:sz w:val="24"/>
          <w:szCs w:val="24"/>
          <w:u w:val="none"/>
        </w:rPr>
        <w:t>ied</w:t>
      </w:r>
      <w:r>
        <w:rPr>
          <w:rFonts w:ascii="Arial" w:hAnsi="Arial"/>
          <w:b w:val="false"/>
          <w:bCs w:val="false"/>
          <w:sz w:val="24"/>
          <w:szCs w:val="24"/>
          <w:u w:val="none"/>
        </w:rPr>
        <w:t xml:space="preserve"> the importance of the features to improve </w:t>
      </w:r>
      <w:r>
        <w:rPr>
          <w:rFonts w:ascii="Arial" w:hAnsi="Arial"/>
          <w:b w:val="false"/>
          <w:bCs w:val="false"/>
          <w:sz w:val="24"/>
          <w:szCs w:val="24"/>
          <w:u w:val="none"/>
        </w:rPr>
        <w:t xml:space="preserve">our </w:t>
      </w:r>
      <w:r>
        <w:rPr>
          <w:rFonts w:ascii="Arial" w:hAnsi="Arial"/>
          <w:b w:val="false"/>
          <w:bCs w:val="false"/>
          <w:sz w:val="24"/>
          <w:szCs w:val="24"/>
          <w:u w:val="none"/>
        </w:rPr>
        <w:t xml:space="preserve">model. </w:t>
      </w:r>
      <w:r>
        <w:rPr>
          <w:rFonts w:ascii="Arial" w:hAnsi="Arial"/>
          <w:b w:val="false"/>
          <w:bCs w:val="false"/>
          <w:sz w:val="24"/>
          <w:szCs w:val="24"/>
          <w:u w:val="none"/>
        </w:rPr>
        <w:t>The following new features are created:</w:t>
      </w:r>
    </w:p>
    <w:p>
      <w:pPr>
        <w:pStyle w:val="Normal"/>
        <w:numPr>
          <w:ilvl w:val="0"/>
          <w:numId w:val="3"/>
        </w:numPr>
        <w:bidi w:val="0"/>
        <w:spacing w:lineRule="auto" w:line="240"/>
        <w:jc w:val="both"/>
        <w:rPr>
          <w:rFonts w:ascii="Arial" w:hAnsi="Arial"/>
          <w:b w:val="false"/>
          <w:b w:val="false"/>
          <w:bCs w:val="false"/>
          <w:sz w:val="24"/>
          <w:szCs w:val="24"/>
          <w:u w:val="none"/>
        </w:rPr>
      </w:pPr>
      <w:r>
        <w:rPr>
          <w:rFonts w:ascii="Arial" w:hAnsi="Arial"/>
          <w:b w:val="false"/>
          <w:bCs w:val="false"/>
          <w:sz w:val="24"/>
          <w:szCs w:val="24"/>
          <w:u w:val="none"/>
        </w:rPr>
        <w:t xml:space="preserve">The </w:t>
      </w:r>
      <w:r>
        <w:rPr>
          <w:rFonts w:ascii="Arial" w:hAnsi="Arial"/>
          <w:b w:val="false"/>
          <w:bCs w:val="false"/>
          <w:sz w:val="24"/>
          <w:szCs w:val="24"/>
          <w:u w:val="none"/>
        </w:rPr>
        <w:t xml:space="preserve">'DAYS_EMPLOYED_PERC' </w:t>
      </w:r>
      <w:r>
        <w:rPr>
          <w:rFonts w:ascii="Arial" w:hAnsi="Arial"/>
          <w:b w:val="false"/>
          <w:bCs w:val="false"/>
          <w:sz w:val="24"/>
          <w:szCs w:val="24"/>
          <w:u w:val="none"/>
        </w:rPr>
        <w:t xml:space="preserve">feature is derived </w:t>
      </w:r>
      <w:r>
        <w:rPr>
          <w:rFonts w:ascii="Arial" w:hAnsi="Arial"/>
          <w:b w:val="false"/>
          <w:bCs w:val="false"/>
          <w:sz w:val="24"/>
          <w:szCs w:val="24"/>
          <w:u w:val="none"/>
        </w:rPr>
        <w:t>by dividing</w:t>
      </w:r>
      <w:r>
        <w:rPr>
          <w:rFonts w:ascii="Arial" w:hAnsi="Arial"/>
          <w:b w:val="false"/>
          <w:bCs w:val="false"/>
          <w:sz w:val="24"/>
          <w:szCs w:val="24"/>
          <w:u w:val="none"/>
        </w:rPr>
        <w:t xml:space="preserve"> </w:t>
      </w:r>
      <w:r>
        <w:rPr>
          <w:rFonts w:ascii="Arial" w:hAnsi="Arial"/>
          <w:b w:val="false"/>
          <w:bCs w:val="false"/>
          <w:sz w:val="24"/>
          <w:szCs w:val="24"/>
          <w:u w:val="none"/>
        </w:rPr>
        <w:t>'DAYS_EMPLOYED' by 'DAYS_BIRTH'.</w:t>
      </w:r>
    </w:p>
    <w:p>
      <w:pPr>
        <w:pStyle w:val="Normal"/>
        <w:numPr>
          <w:ilvl w:val="0"/>
          <w:numId w:val="3"/>
        </w:numPr>
        <w:bidi w:val="0"/>
        <w:spacing w:lineRule="auto" w:line="240"/>
        <w:jc w:val="both"/>
        <w:rPr>
          <w:rFonts w:ascii="Arial" w:hAnsi="Arial"/>
          <w:b w:val="false"/>
          <w:b w:val="false"/>
          <w:bCs w:val="false"/>
          <w:sz w:val="24"/>
          <w:szCs w:val="24"/>
          <w:u w:val="none"/>
        </w:rPr>
      </w:pPr>
      <w:r>
        <w:rPr>
          <w:rFonts w:ascii="Arial" w:hAnsi="Arial"/>
          <w:b w:val="false"/>
          <w:bCs w:val="false"/>
          <w:sz w:val="24"/>
          <w:szCs w:val="24"/>
          <w:u w:val="none"/>
        </w:rPr>
        <w:t xml:space="preserve">The </w:t>
      </w:r>
      <w:r>
        <w:rPr>
          <w:rFonts w:ascii="Arial" w:hAnsi="Arial"/>
          <w:b w:val="false"/>
          <w:bCs w:val="false"/>
          <w:sz w:val="24"/>
          <w:szCs w:val="24"/>
          <w:u w:val="none"/>
        </w:rPr>
        <w:t xml:space="preserve">'INCOME_CREDIT_PERC' </w:t>
      </w:r>
      <w:r>
        <w:rPr>
          <w:rFonts w:ascii="Arial" w:hAnsi="Arial"/>
          <w:b w:val="false"/>
          <w:bCs w:val="false"/>
          <w:sz w:val="24"/>
          <w:szCs w:val="24"/>
          <w:u w:val="none"/>
        </w:rPr>
        <w:t xml:space="preserve">feature is derived </w:t>
      </w:r>
      <w:r>
        <w:rPr>
          <w:rFonts w:ascii="Arial" w:hAnsi="Arial"/>
          <w:b w:val="false"/>
          <w:bCs w:val="false"/>
          <w:sz w:val="24"/>
          <w:szCs w:val="24"/>
          <w:u w:val="none"/>
        </w:rPr>
        <w:t>by dividing</w:t>
      </w:r>
      <w:r>
        <w:rPr>
          <w:rFonts w:ascii="Arial" w:hAnsi="Arial"/>
          <w:b w:val="false"/>
          <w:bCs w:val="false"/>
          <w:sz w:val="24"/>
          <w:szCs w:val="24"/>
          <w:u w:val="none"/>
        </w:rPr>
        <w:t xml:space="preserve"> </w:t>
      </w:r>
      <w:r>
        <w:rPr>
          <w:rFonts w:ascii="Arial" w:hAnsi="Arial"/>
          <w:b w:val="false"/>
          <w:bCs w:val="false"/>
          <w:sz w:val="24"/>
          <w:szCs w:val="24"/>
          <w:u w:val="none"/>
        </w:rPr>
        <w:t>'AMT_INCOME_TOTAL' by 'AMT_CREDIT'.</w:t>
      </w:r>
    </w:p>
    <w:p>
      <w:pPr>
        <w:pStyle w:val="Normal"/>
        <w:numPr>
          <w:ilvl w:val="0"/>
          <w:numId w:val="3"/>
        </w:numPr>
        <w:bidi w:val="0"/>
        <w:spacing w:lineRule="auto" w:line="240"/>
        <w:jc w:val="both"/>
        <w:rPr>
          <w:rFonts w:ascii="Arial" w:hAnsi="Arial"/>
          <w:b w:val="false"/>
          <w:b w:val="false"/>
          <w:bCs w:val="false"/>
          <w:sz w:val="24"/>
          <w:szCs w:val="24"/>
          <w:u w:val="none"/>
        </w:rPr>
      </w:pPr>
      <w:r>
        <w:rPr>
          <w:rFonts w:ascii="Arial" w:hAnsi="Arial"/>
          <w:b w:val="false"/>
          <w:bCs w:val="false"/>
          <w:sz w:val="24"/>
          <w:szCs w:val="24"/>
          <w:u w:val="none"/>
        </w:rPr>
        <w:t xml:space="preserve">The </w:t>
      </w:r>
      <w:r>
        <w:rPr>
          <w:rFonts w:ascii="Arial" w:hAnsi="Arial"/>
          <w:b w:val="false"/>
          <w:bCs w:val="false"/>
          <w:sz w:val="24"/>
          <w:szCs w:val="24"/>
          <w:u w:val="none"/>
        </w:rPr>
        <w:t xml:space="preserve">'INCOME_PER_PERSON' </w:t>
      </w:r>
      <w:r>
        <w:rPr>
          <w:rFonts w:ascii="Arial" w:hAnsi="Arial"/>
          <w:b w:val="false"/>
          <w:bCs w:val="false"/>
          <w:sz w:val="24"/>
          <w:szCs w:val="24"/>
          <w:u w:val="none"/>
        </w:rPr>
        <w:t xml:space="preserve">feature is derived </w:t>
      </w:r>
      <w:r>
        <w:rPr>
          <w:rFonts w:ascii="Arial" w:hAnsi="Arial"/>
          <w:b w:val="false"/>
          <w:bCs w:val="false"/>
          <w:sz w:val="24"/>
          <w:szCs w:val="24"/>
          <w:u w:val="none"/>
        </w:rPr>
        <w:t>by dividing</w:t>
      </w:r>
      <w:r>
        <w:rPr>
          <w:rFonts w:ascii="Arial" w:hAnsi="Arial"/>
          <w:b w:val="false"/>
          <w:bCs w:val="false"/>
          <w:sz w:val="24"/>
          <w:szCs w:val="24"/>
          <w:u w:val="none"/>
        </w:rPr>
        <w:t xml:space="preserve"> </w:t>
      </w:r>
      <w:r>
        <w:rPr>
          <w:rFonts w:ascii="Arial" w:hAnsi="Arial"/>
          <w:b w:val="false"/>
          <w:bCs w:val="false"/>
          <w:sz w:val="24"/>
          <w:szCs w:val="24"/>
          <w:u w:val="none"/>
        </w:rPr>
        <w:t>'AMT_INCOME_TOTAL' by 'CNT_FAM_MEMBERS'.</w:t>
      </w:r>
    </w:p>
    <w:p>
      <w:pPr>
        <w:pStyle w:val="Normal"/>
        <w:numPr>
          <w:ilvl w:val="0"/>
          <w:numId w:val="3"/>
        </w:numPr>
        <w:bidi w:val="0"/>
        <w:spacing w:lineRule="auto" w:line="240"/>
        <w:jc w:val="both"/>
        <w:rPr>
          <w:rFonts w:ascii="Arial" w:hAnsi="Arial"/>
          <w:b w:val="false"/>
          <w:b w:val="false"/>
          <w:bCs w:val="false"/>
          <w:sz w:val="24"/>
          <w:szCs w:val="24"/>
          <w:u w:val="none"/>
        </w:rPr>
      </w:pPr>
      <w:r>
        <w:rPr>
          <w:rFonts w:ascii="Arial" w:hAnsi="Arial"/>
          <w:b w:val="false"/>
          <w:bCs w:val="false"/>
          <w:sz w:val="24"/>
          <w:szCs w:val="24"/>
          <w:u w:val="none"/>
        </w:rPr>
        <w:t xml:space="preserve">The </w:t>
      </w:r>
      <w:r>
        <w:rPr>
          <w:rFonts w:ascii="Arial" w:hAnsi="Arial"/>
          <w:b w:val="false"/>
          <w:bCs w:val="false"/>
          <w:sz w:val="24"/>
          <w:szCs w:val="24"/>
          <w:u w:val="none"/>
        </w:rPr>
        <w:t xml:space="preserve">'ANNUITY_INCOME_PERC' </w:t>
      </w:r>
      <w:r>
        <w:rPr>
          <w:rFonts w:ascii="Arial" w:hAnsi="Arial"/>
          <w:b w:val="false"/>
          <w:bCs w:val="false"/>
          <w:sz w:val="24"/>
          <w:szCs w:val="24"/>
          <w:u w:val="none"/>
        </w:rPr>
        <w:t xml:space="preserve">feature is derived </w:t>
      </w:r>
      <w:r>
        <w:rPr>
          <w:rFonts w:ascii="Arial" w:hAnsi="Arial"/>
          <w:b w:val="false"/>
          <w:bCs w:val="false"/>
          <w:sz w:val="24"/>
          <w:szCs w:val="24"/>
          <w:u w:val="none"/>
        </w:rPr>
        <w:t>by dividing</w:t>
      </w:r>
      <w:r>
        <w:rPr>
          <w:rFonts w:ascii="Arial" w:hAnsi="Arial"/>
          <w:b w:val="false"/>
          <w:bCs w:val="false"/>
          <w:sz w:val="24"/>
          <w:szCs w:val="24"/>
          <w:u w:val="none"/>
        </w:rPr>
        <w:t xml:space="preserve"> </w:t>
      </w:r>
      <w:r>
        <w:rPr>
          <w:rFonts w:ascii="Arial" w:hAnsi="Arial"/>
          <w:b w:val="false"/>
          <w:bCs w:val="false"/>
          <w:sz w:val="24"/>
          <w:szCs w:val="24"/>
          <w:u w:val="none"/>
        </w:rPr>
        <w:t>'AMT_ANNUITY' by 'AMT_INCOME_TOTAL'.</w:t>
      </w:r>
    </w:p>
    <w:p>
      <w:pPr>
        <w:pStyle w:val="Normal"/>
        <w:numPr>
          <w:ilvl w:val="0"/>
          <w:numId w:val="3"/>
        </w:numPr>
        <w:bidi w:val="0"/>
        <w:spacing w:lineRule="auto" w:line="240"/>
        <w:jc w:val="both"/>
        <w:rPr>
          <w:rFonts w:ascii="Arial" w:hAnsi="Arial"/>
          <w:b w:val="false"/>
          <w:b w:val="false"/>
          <w:bCs w:val="false"/>
          <w:sz w:val="24"/>
          <w:szCs w:val="24"/>
          <w:u w:val="none"/>
        </w:rPr>
      </w:pPr>
      <w:r>
        <w:rPr>
          <w:rFonts w:ascii="Arial" w:hAnsi="Arial"/>
          <w:b w:val="false"/>
          <w:bCs w:val="false"/>
          <w:sz w:val="24"/>
          <w:szCs w:val="24"/>
          <w:u w:val="none"/>
        </w:rPr>
        <w:t xml:space="preserve">The </w:t>
      </w:r>
      <w:r>
        <w:rPr>
          <w:rFonts w:ascii="Arial" w:hAnsi="Arial"/>
          <w:b w:val="false"/>
          <w:bCs w:val="false"/>
          <w:sz w:val="24"/>
          <w:szCs w:val="24"/>
          <w:u w:val="none"/>
        </w:rPr>
        <w:t xml:space="preserve">'PAYMENT_RATE' </w:t>
      </w:r>
      <w:r>
        <w:rPr>
          <w:rFonts w:ascii="Arial" w:hAnsi="Arial"/>
          <w:b w:val="false"/>
          <w:bCs w:val="false"/>
          <w:sz w:val="24"/>
          <w:szCs w:val="24"/>
          <w:u w:val="none"/>
        </w:rPr>
        <w:t xml:space="preserve">feature is derived </w:t>
      </w:r>
      <w:r>
        <w:rPr>
          <w:rFonts w:ascii="Arial" w:hAnsi="Arial"/>
          <w:b w:val="false"/>
          <w:bCs w:val="false"/>
          <w:sz w:val="24"/>
          <w:szCs w:val="24"/>
          <w:u w:val="none"/>
        </w:rPr>
        <w:t>by dividing</w:t>
      </w:r>
      <w:r>
        <w:rPr>
          <w:rFonts w:ascii="Arial" w:hAnsi="Arial"/>
          <w:b w:val="false"/>
          <w:bCs w:val="false"/>
          <w:sz w:val="24"/>
          <w:szCs w:val="24"/>
          <w:u w:val="none"/>
        </w:rPr>
        <w:t xml:space="preserve"> </w:t>
      </w:r>
      <w:r>
        <w:rPr>
          <w:rFonts w:ascii="Arial" w:hAnsi="Arial"/>
          <w:b w:val="false"/>
          <w:bCs w:val="false"/>
          <w:sz w:val="24"/>
          <w:szCs w:val="24"/>
          <w:u w:val="none"/>
        </w:rPr>
        <w:t>'AMT_ANNUITY' by 'AMT_CREDIT'.</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Fig. 12, illustrates the importance of the features. In the following table, we will explore the ROC_AUC score with </w:t>
      </w:r>
      <w:r>
        <w:rPr>
          <w:rFonts w:ascii="Arial" w:hAnsi="Arial"/>
          <w:b w:val="false"/>
          <w:bCs w:val="false"/>
          <w:sz w:val="24"/>
          <w:szCs w:val="24"/>
          <w:u w:val="none"/>
        </w:rPr>
        <w:t>the</w:t>
      </w:r>
      <w:r>
        <w:rPr>
          <w:rFonts w:ascii="Arial" w:hAnsi="Arial"/>
          <w:b w:val="false"/>
          <w:bCs w:val="false"/>
          <w:sz w:val="24"/>
          <w:szCs w:val="24"/>
          <w:u w:val="none"/>
        </w:rPr>
        <w:t xml:space="preserve"> </w:t>
      </w:r>
      <w:r>
        <w:rPr>
          <w:rFonts w:ascii="Arial" w:hAnsi="Arial"/>
          <w:b w:val="false"/>
          <w:bCs w:val="false"/>
          <w:sz w:val="24"/>
          <w:szCs w:val="24"/>
          <w:u w:val="none"/>
        </w:rPr>
        <w:t>best</w:t>
      </w:r>
      <w:r>
        <w:rPr>
          <w:rFonts w:ascii="Arial" w:hAnsi="Arial"/>
          <w:b w:val="false"/>
          <w:bCs w:val="false"/>
          <w:sz w:val="24"/>
          <w:szCs w:val="24"/>
          <w:u w:val="none"/>
        </w:rPr>
        <w:t xml:space="preserve"> </w:t>
      </w:r>
      <w:r>
        <w:rPr>
          <w:rFonts w:ascii="Arial" w:hAnsi="Arial"/>
          <w:b w:val="false"/>
          <w:bCs w:val="false"/>
          <w:sz w:val="24"/>
          <w:szCs w:val="24"/>
          <w:u w:val="none"/>
        </w:rPr>
        <w:t>f</w:t>
      </w:r>
      <w:r>
        <w:rPr>
          <w:rFonts w:ascii="Arial" w:hAnsi="Arial"/>
          <w:b w:val="false"/>
          <w:bCs w:val="false"/>
          <w:sz w:val="24"/>
          <w:szCs w:val="24"/>
          <w:u w:val="none"/>
        </w:rPr>
        <w:t>eatures.</w:t>
      </w:r>
    </w:p>
    <w:p>
      <w:pPr>
        <w:pStyle w:val="Table"/>
        <w:keepNext w:val="true"/>
        <w:rPr/>
      </w:pPr>
      <w:r>
        <w:rPr/>
        <w:tab/>
        <w:tab/>
        <w:tab/>
        <w:tab/>
        <w:t xml:space="preserve">     Table </w:t>
      </w:r>
      <w:r>
        <w:rPr/>
        <w:fldChar w:fldCharType="begin"/>
      </w:r>
      <w:r>
        <w:instrText> SEQ Table \* ARABIC </w:instrText>
      </w:r>
      <w:r>
        <w:fldChar w:fldCharType="separate"/>
      </w:r>
      <w:r>
        <w:t>2</w:t>
      </w:r>
      <w:r>
        <w:fldChar w:fldCharType="end"/>
      </w:r>
      <w:r>
        <w:rPr/>
        <w:t>. ROC_AUC score with best features</w:t>
      </w:r>
    </w:p>
    <w:tbl>
      <w:tblPr>
        <w:tblW w:w="3930" w:type="dxa"/>
        <w:jc w:val="left"/>
        <w:tblInd w:w="315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30"/>
        <w:gridCol w:w="2100"/>
      </w:tblGrid>
      <w:tr>
        <w:trPr/>
        <w:tc>
          <w:tcPr>
            <w:tcW w:w="18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sz w:val="24"/>
                <w:szCs w:val="24"/>
              </w:rPr>
            </w:pPr>
            <w:r>
              <w:rPr>
                <w:rFonts w:ascii="Arial" w:hAnsi="Arial"/>
                <w:b/>
                <w:bCs/>
                <w:sz w:val="24"/>
                <w:szCs w:val="24"/>
              </w:rPr>
              <w:t>Best</w:t>
            </w:r>
            <w:r>
              <w:rPr>
                <w:rFonts w:ascii="Arial" w:hAnsi="Arial"/>
                <w:b/>
                <w:bCs/>
                <w:sz w:val="24"/>
                <w:szCs w:val="24"/>
              </w:rPr>
              <w:t xml:space="preserve"> Features</w:t>
            </w:r>
          </w:p>
        </w:tc>
        <w:tc>
          <w:tcPr>
            <w:tcW w:w="21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sz w:val="24"/>
                <w:szCs w:val="24"/>
              </w:rPr>
            </w:pPr>
            <w:r>
              <w:rPr>
                <w:rFonts w:ascii="Arial" w:hAnsi="Arial"/>
                <w:b/>
                <w:bCs/>
                <w:sz w:val="24"/>
                <w:szCs w:val="24"/>
              </w:rPr>
              <w:t>ROC_AUC Score</w:t>
            </w:r>
          </w:p>
        </w:tc>
      </w:tr>
      <w:tr>
        <w:trPr/>
        <w:tc>
          <w:tcPr>
            <w:tcW w:w="18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 xml:space="preserve">10 </w:t>
            </w:r>
          </w:p>
        </w:tc>
        <w:tc>
          <w:tcPr>
            <w:tcW w:w="2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0.749384</w:t>
            </w:r>
          </w:p>
        </w:tc>
      </w:tr>
      <w:tr>
        <w:trPr/>
        <w:tc>
          <w:tcPr>
            <w:tcW w:w="18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 xml:space="preserve">25 </w:t>
            </w:r>
          </w:p>
        </w:tc>
        <w:tc>
          <w:tcPr>
            <w:tcW w:w="2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0.756939</w:t>
            </w:r>
          </w:p>
        </w:tc>
      </w:tr>
      <w:tr>
        <w:trPr/>
        <w:tc>
          <w:tcPr>
            <w:tcW w:w="18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50</w:t>
            </w:r>
          </w:p>
        </w:tc>
        <w:tc>
          <w:tcPr>
            <w:tcW w:w="2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0.757502</w:t>
            </w:r>
          </w:p>
        </w:tc>
      </w:tr>
      <w:tr>
        <w:trPr/>
        <w:tc>
          <w:tcPr>
            <w:tcW w:w="18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60</w:t>
            </w:r>
          </w:p>
        </w:tc>
        <w:tc>
          <w:tcPr>
            <w:tcW w:w="2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0.757414</w:t>
            </w:r>
          </w:p>
        </w:tc>
      </w:tr>
      <w:tr>
        <w:trPr/>
        <w:tc>
          <w:tcPr>
            <w:tcW w:w="18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70</w:t>
            </w:r>
          </w:p>
        </w:tc>
        <w:tc>
          <w:tcPr>
            <w:tcW w:w="2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0.757372</w:t>
            </w:r>
          </w:p>
        </w:tc>
      </w:tr>
      <w:tr>
        <w:trPr/>
        <w:tc>
          <w:tcPr>
            <w:tcW w:w="18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80</w:t>
            </w:r>
          </w:p>
        </w:tc>
        <w:tc>
          <w:tcPr>
            <w:tcW w:w="2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0.757528</w:t>
            </w:r>
          </w:p>
        </w:tc>
      </w:tr>
      <w:tr>
        <w:trPr/>
        <w:tc>
          <w:tcPr>
            <w:tcW w:w="18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90</w:t>
            </w:r>
          </w:p>
        </w:tc>
        <w:tc>
          <w:tcPr>
            <w:tcW w:w="2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0.757972</w:t>
            </w:r>
          </w:p>
        </w:tc>
      </w:tr>
      <w:tr>
        <w:trPr/>
        <w:tc>
          <w:tcPr>
            <w:tcW w:w="18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2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0.757626</w:t>
            </w:r>
          </w:p>
        </w:tc>
      </w:tr>
      <w:tr>
        <w:trPr/>
        <w:tc>
          <w:tcPr>
            <w:tcW w:w="18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150</w:t>
            </w:r>
          </w:p>
        </w:tc>
        <w:tc>
          <w:tcPr>
            <w:tcW w:w="2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0.757246</w:t>
            </w:r>
          </w:p>
        </w:tc>
      </w:tr>
      <w:tr>
        <w:trPr/>
        <w:tc>
          <w:tcPr>
            <w:tcW w:w="18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200</w:t>
            </w:r>
          </w:p>
        </w:tc>
        <w:tc>
          <w:tcPr>
            <w:tcW w:w="2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0.757291</w:t>
            </w:r>
          </w:p>
        </w:tc>
      </w:tr>
      <w:tr>
        <w:trPr/>
        <w:tc>
          <w:tcPr>
            <w:tcW w:w="18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240</w:t>
            </w:r>
          </w:p>
        </w:tc>
        <w:tc>
          <w:tcPr>
            <w:tcW w:w="2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0.757362</w:t>
            </w:r>
          </w:p>
        </w:tc>
      </w:tr>
      <w:tr>
        <w:trPr/>
        <w:tc>
          <w:tcPr>
            <w:tcW w:w="18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245</w:t>
            </w:r>
          </w:p>
        </w:tc>
        <w:tc>
          <w:tcPr>
            <w:tcW w:w="2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0.757636</w:t>
            </w:r>
          </w:p>
        </w:tc>
      </w:tr>
    </w:tbl>
    <w:p>
      <w:pPr>
        <w:pStyle w:val="Normal"/>
        <w:bidi w:val="0"/>
        <w:spacing w:lineRule="auto" w:line="240"/>
        <w:ind w:left="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We can observe from the result that the model with the top 90 features gives us the best accuracy.</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r>
        <mc:AlternateContent>
          <mc:Choice Requires="wps">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875020" cy="7628255"/>
                <wp:effectExtent l="0" t="0" r="0" b="0"/>
                <wp:wrapSquare wrapText="largest"/>
                <wp:docPr id="35" name="Frame13"/>
                <a:graphic xmlns:a="http://schemas.openxmlformats.org/drawingml/2006/main">
                  <a:graphicData uri="http://schemas.microsoft.com/office/word/2010/wordprocessingShape">
                    <wps:wsp>
                      <wps:cNvSpPr txBox="1"/>
                      <wps:spPr>
                        <a:xfrm>
                          <a:off x="0" y="0"/>
                          <a:ext cx="5875020" cy="7628255"/>
                        </a:xfrm>
                        <a:prstGeom prst="rect"/>
                      </wps:spPr>
                      <wps:txbx>
                        <w:txbxContent>
                          <w:p>
                            <w:pPr>
                              <w:pStyle w:val="Fig"/>
                              <w:spacing w:before="120" w:after="120"/>
                              <w:rPr/>
                            </w:pPr>
                            <w:r>
                              <w:rPr/>
                              <w:drawing>
                                <wp:inline distT="0" distB="0" distL="0" distR="0">
                                  <wp:extent cx="5875020" cy="7343775"/>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14"/>
                                          <a:stretch>
                                            <a:fillRect/>
                                          </a:stretch>
                                        </pic:blipFill>
                                        <pic:spPr bwMode="auto">
                                          <a:xfrm>
                                            <a:off x="0" y="0"/>
                                            <a:ext cx="5875020" cy="7343775"/>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12</w:t>
                            </w:r>
                            <w:r>
                              <w:fldChar w:fldCharType="end"/>
                            </w:r>
                            <w:r>
                              <w:rPr/>
                              <w:t>. Feature Importance</w:t>
                            </w:r>
                          </w:p>
                        </w:txbxContent>
                      </wps:txbx>
                      <wps:bodyPr anchor="t" lIns="0" tIns="0" rIns="0" bIns="0">
                        <a:noAutofit/>
                      </wps:bodyPr>
                    </wps:wsp>
                  </a:graphicData>
                </a:graphic>
              </wp:anchor>
            </w:drawing>
          </mc:Choice>
          <mc:Fallback>
            <w:pict>
              <v:rect style="position:absolute;rotation:0;width:462.6pt;height:600.65pt;mso-wrap-distance-left:0pt;mso-wrap-distance-right:0pt;mso-wrap-distance-top:0pt;mso-wrap-distance-bottom:0pt;margin-top:0pt;mso-position-vertical:top;mso-position-vertical-relative:text;margin-left:18pt;mso-position-horizontal:center;mso-position-horizontal-relative:text">
                <v:textbox inset="0in,0in,0in,0in">
                  <w:txbxContent>
                    <w:p>
                      <w:pPr>
                        <w:pStyle w:val="Fig"/>
                        <w:spacing w:before="120" w:after="120"/>
                        <w:rPr/>
                      </w:pPr>
                      <w:r>
                        <w:rPr/>
                        <w:drawing>
                          <wp:inline distT="0" distB="0" distL="0" distR="0">
                            <wp:extent cx="5875020" cy="7343775"/>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14"/>
                                    <a:stretch>
                                      <a:fillRect/>
                                    </a:stretch>
                                  </pic:blipFill>
                                  <pic:spPr bwMode="auto">
                                    <a:xfrm>
                                      <a:off x="0" y="0"/>
                                      <a:ext cx="5875020" cy="7343775"/>
                                    </a:xfrm>
                                    <a:prstGeom prst="rect">
                                      <a:avLst/>
                                    </a:prstGeom>
                                  </pic:spPr>
                                </pic:pic>
                              </a:graphicData>
                            </a:graphic>
                          </wp:inline>
                        </w:drawing>
                      </w:r>
                      <w:r>
                        <w:rPr>
                          <w:vanish/>
                        </w:rPr>
                        <w:br/>
                      </w:r>
                      <w:r>
                        <w:rPr/>
                        <w:t xml:space="preserve">Fig. </w:t>
                      </w:r>
                      <w:r>
                        <w:rPr/>
                        <w:fldChar w:fldCharType="begin"/>
                      </w:r>
                      <w:r>
                        <w:instrText> SEQ Fig. \* ARABIC </w:instrText>
                      </w:r>
                      <w:r>
                        <w:fldChar w:fldCharType="separate"/>
                      </w:r>
                      <w:r>
                        <w:t>12</w:t>
                      </w:r>
                      <w:r>
                        <w:fldChar w:fldCharType="end"/>
                      </w:r>
                      <w:r>
                        <w:rPr/>
                        <w:t>. Feature Importance</w:t>
                      </w:r>
                    </w:p>
                  </w:txbxContent>
                </v:textbox>
                <w10:wrap type="square" side="largest"/>
              </v:rect>
            </w:pict>
          </mc:Fallback>
        </mc:AlternateConten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6. Conclusion:</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t xml:space="preserve">From our analysis, we have studied that the </w:t>
      </w:r>
      <w:r>
        <w:rPr>
          <w:rFonts w:ascii="Arial" w:hAnsi="Arial"/>
          <w:b w:val="false"/>
          <w:bCs w:val="false"/>
          <w:sz w:val="24"/>
          <w:szCs w:val="24"/>
          <w:u w:val="none"/>
        </w:rPr>
        <w:t xml:space="preserve">Light Gradient Boosting </w:t>
      </w:r>
      <w:r>
        <w:rPr>
          <w:rFonts w:ascii="Arial" w:hAnsi="Arial"/>
          <w:b w:val="false"/>
          <w:bCs w:val="false"/>
          <w:sz w:val="24"/>
          <w:szCs w:val="24"/>
          <w:u w:val="none"/>
        </w:rPr>
        <w:t xml:space="preserve">machine learning </w:t>
      </w:r>
      <w:r>
        <w:rPr>
          <w:rFonts w:ascii="Arial" w:hAnsi="Arial"/>
          <w:b w:val="false"/>
          <w:bCs w:val="false"/>
          <w:sz w:val="24"/>
          <w:szCs w:val="24"/>
          <w:u w:val="none"/>
        </w:rPr>
        <w:t>model</w:t>
      </w:r>
      <w:r>
        <w:rPr>
          <w:rFonts w:ascii="Arial" w:hAnsi="Arial"/>
          <w:b w:val="false"/>
          <w:bCs w:val="false"/>
          <w:sz w:val="24"/>
          <w:szCs w:val="24"/>
          <w:u w:val="none"/>
        </w:rPr>
        <w:t xml:space="preserve"> obtains the best accuracy of 75.72%. We have encoded the categorical variables and performed outlier treatment on the data. However, we have not </w:t>
      </w:r>
      <w:r>
        <w:rPr>
          <w:rFonts w:ascii="Arial" w:hAnsi="Arial"/>
          <w:b w:val="false"/>
          <w:bCs w:val="false"/>
          <w:sz w:val="24"/>
          <w:szCs w:val="24"/>
          <w:u w:val="none"/>
        </w:rPr>
        <w:t>employ</w:t>
      </w:r>
      <w:r>
        <w:rPr>
          <w:rFonts w:ascii="Arial" w:hAnsi="Arial"/>
          <w:b w:val="false"/>
          <w:bCs w:val="false"/>
          <w:sz w:val="24"/>
          <w:szCs w:val="24"/>
          <w:u w:val="none"/>
        </w:rPr>
        <w:t>ed</w:t>
      </w:r>
      <w:r>
        <w:rPr>
          <w:rFonts w:ascii="Arial" w:hAnsi="Arial"/>
          <w:b w:val="false"/>
          <w:bCs w:val="false"/>
          <w:sz w:val="24"/>
          <w:szCs w:val="24"/>
          <w:u w:val="none"/>
        </w:rPr>
        <w:t xml:space="preserve"> under-sampling, multicollinearity, or deletion of rows with missing values </w:t>
      </w:r>
      <w:r>
        <w:rPr>
          <w:rFonts w:ascii="Arial" w:hAnsi="Arial"/>
          <w:b w:val="false"/>
          <w:bCs w:val="false"/>
          <w:sz w:val="24"/>
          <w:szCs w:val="24"/>
          <w:u w:val="none"/>
        </w:rPr>
        <w:t>to increase the accuracy</w:t>
      </w:r>
      <w:r>
        <w:rPr>
          <w:rFonts w:ascii="Arial" w:hAnsi="Arial"/>
          <w:b w:val="false"/>
          <w:bCs w:val="false"/>
          <w:sz w:val="24"/>
          <w:szCs w:val="24"/>
          <w:u w:val="none"/>
        </w:rPr>
        <w:t xml:space="preserve">. </w:t>
      </w:r>
      <w:r>
        <w:rPr>
          <w:rFonts w:ascii="Arial" w:hAnsi="Arial"/>
          <w:b w:val="false"/>
          <w:bCs w:val="false"/>
          <w:sz w:val="24"/>
          <w:szCs w:val="24"/>
          <w:u w:val="none"/>
        </w:rPr>
        <w:t>The model is evaluated using</w:t>
      </w:r>
      <w:r>
        <w:rPr>
          <w:rFonts w:ascii="Arial" w:hAnsi="Arial"/>
          <w:b w:val="false"/>
          <w:bCs w:val="false"/>
          <w:sz w:val="24"/>
          <w:szCs w:val="24"/>
          <w:u w:val="none"/>
        </w:rPr>
        <w:t xml:space="preserve"> the confusion matrix and the ROC-AUC score </w:t>
      </w:r>
      <w:r>
        <w:rPr>
          <w:rFonts w:ascii="Arial" w:hAnsi="Arial"/>
          <w:b w:val="false"/>
          <w:bCs w:val="false"/>
          <w:sz w:val="24"/>
          <w:szCs w:val="24"/>
          <w:u w:val="none"/>
        </w:rPr>
        <w:t>to find the best machine learning model for our project</w:t>
      </w:r>
      <w:r>
        <w:rPr>
          <w:rFonts w:ascii="Arial" w:hAnsi="Arial"/>
          <w:b w:val="false"/>
          <w:bCs w:val="false"/>
          <w:sz w:val="24"/>
          <w:szCs w:val="24"/>
          <w:u w:val="none"/>
        </w:rPr>
        <w:t xml:space="preserve">. </w:t>
      </w:r>
      <w:r>
        <w:rPr>
          <w:rFonts w:ascii="Arial" w:hAnsi="Arial"/>
          <w:b w:val="false"/>
          <w:bCs w:val="false"/>
          <w:sz w:val="24"/>
          <w:szCs w:val="24"/>
          <w:u w:val="none"/>
        </w:rPr>
        <w:t xml:space="preserve">We have created five new features and the analysis shows that the new features reside in the top important features. </w:t>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240"/>
        <w:ind w:left="720" w:right="0" w:hanging="0"/>
        <w:jc w:val="both"/>
        <w:rPr>
          <w:rFonts w:ascii="Arial" w:hAnsi="Arial"/>
          <w:b w:val="false"/>
          <w:b w:val="false"/>
          <w:bCs w:val="false"/>
          <w:sz w:val="24"/>
          <w:szCs w:val="24"/>
          <w:u w:val="none"/>
        </w:rPr>
      </w:pPr>
      <w:r>
        <w:rPr>
          <w:rFonts w:ascii="Arial" w:hAnsi="Arial"/>
          <w:b w:val="false"/>
          <w:bCs w:val="false"/>
          <w:sz w:val="24"/>
          <w:szCs w:val="24"/>
          <w:u w:val="none"/>
        </w:rPr>
      </w:r>
    </w:p>
    <w:sectPr>
      <w:headerReference w:type="default" r:id="rId15"/>
      <w:footerReference w:type="default" r:id="rId16"/>
      <w:type w:val="nextPage"/>
      <w:pgSz w:w="12240" w:h="15840"/>
      <w:pgMar w:left="1134" w:right="1134" w:header="1134" w:top="1887"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inherit">
    <w:charset w:val="00"/>
    <w:family w:val="auto"/>
    <w:pitch w:val="default"/>
  </w:font>
  <w:font w:name="Helvetica Neue">
    <w:altName w:val="Helvetica"/>
    <w:charset w:val="00"/>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Capstone Project 1: Final Report  </w:t>
      <w:tab/>
      <w:t xml:space="preserve"> </w:t>
      <w:tab/>
    </w:r>
    <w:r>
      <w:rPr/>
      <w:fldChar w:fldCharType="begin"/>
    </w:r>
    <w:r>
      <w:instrText> PAGE </w:instrText>
    </w:r>
    <w:r>
      <w:fldChar w:fldCharType="separate"/>
    </w:r>
    <w:r>
      <w:t>13</w:t>
    </w:r>
    <w:r>
      <w:fldChar w:fldCharType="end"/>
    </w:r>
    <w:r>
      <w:rPr/>
      <w:t xml:space="preserve"> </w:t>
    </w:r>
    <w:r>
      <w:rPr/>
      <w:t>of</w:t>
    </w:r>
    <w:r>
      <w:rPr/>
      <w:t xml:space="preserve"> </w:t>
    </w:r>
    <w:r>
      <w:rPr/>
      <w:fldChar w:fldCharType="begin"/>
    </w:r>
    <w:r>
      <w:instrText> NUMPAGES </w:instrText>
    </w:r>
    <w:r>
      <w:fldChar w:fldCharType="separate"/>
    </w:r>
    <w:r>
      <w:t>16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ind w:left="0" w:right="0" w:hanging="0"/>
      <w:jc w:val="right"/>
      <w:rPr/>
    </w:pPr>
    <w:r>
      <w:rPr>
        <w:rFonts w:ascii="Helvetica Neue;Helvetica;Arial;sans-serif" w:hAnsi="Helvetica Neue;Helvetica;Arial;sans-serif"/>
        <w:b w:val="false"/>
        <w:i w:val="false"/>
        <w:caps w:val="false"/>
        <w:smallCaps w:val="false"/>
        <w:color w:val="000000"/>
        <w:spacing w:val="0"/>
        <w:sz w:val="17"/>
      </w:rPr>
      <w:t>Bhaskar Das</w:t>
    </w:r>
    <w:r>
      <w:rPr/>
      <w:br/>
    </w:r>
    <w:r>
      <w:rPr>
        <w:rFonts w:ascii="Helvetica Neue;Helvetica;Arial;sans-serif" w:hAnsi="Helvetica Neue;Helvetica;Arial;sans-serif"/>
        <w:b w:val="false"/>
        <w:i w:val="false"/>
        <w:caps w:val="false"/>
        <w:smallCaps w:val="false"/>
        <w:color w:val="000000"/>
        <w:spacing w:val="0"/>
        <w:sz w:val="17"/>
      </w:rPr>
      <w:t>Springboard Data Science Career Track, May 2019 cohort</w:t>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kern w:val="2"/>
      <w:sz w:val="24"/>
      <w:szCs w:val="24"/>
      <w:lang w:val="en-US" w:eastAsia="zh-CN" w:bidi="hi-IN"/>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SimSun" w:cs="Lucida Sans"/>
      <w:b/>
      <w:bCs/>
      <w:sz w:val="24"/>
      <w:szCs w:val="24"/>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Character20style">
    <w:name w:val="Character_20_style"/>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Illustration">
    <w:name w:val="Illustration"/>
    <w:basedOn w:val="Caption"/>
    <w:qFormat/>
    <w:pPr/>
    <w:rPr/>
  </w:style>
  <w:style w:type="paragraph" w:styleId="Fig">
    <w:name w:val="Fig."/>
    <w:basedOn w:val="Caption"/>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
    <w:name w:val="Tabl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home-credit-default-risk/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LibreOffice/5.4.3.2$Windows_X86_64 LibreOffice_project/92a7159f7e4af62137622921e809f8546db437e5</Application>
  <Pages>16</Pages>
  <Words>1967</Words>
  <Characters>11149</Characters>
  <CharactersWithSpaces>13218</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2019-11-21T19:11:04Z</dcterms:created>
  <dc:creator/>
  <dc:description/>
  <dc:language>en-US</dc:language>
  <cp:lastModifiedBy/>
  <dcterms:modified xsi:type="dcterms:W3CDTF">2019-11-24T13:07:54Z</dcterms:modified>
  <cp:revision>28</cp:revision>
  <dc:subject/>
  <dc:title/>
</cp:coreProperties>
</file>