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FD8CE" w14:textId="77777777" w:rsidR="00E16289" w:rsidRDefault="00E16289" w:rsidP="00E16289">
      <w:pPr>
        <w:pStyle w:val="p18"/>
        <w:jc w:val="center"/>
      </w:pPr>
      <w:r>
        <w:t>CSCE 5200</w:t>
      </w:r>
    </w:p>
    <w:p w14:paraId="34FD13FA" w14:textId="51823415" w:rsidR="00E16289" w:rsidRPr="0064698D" w:rsidRDefault="00511F3A" w:rsidP="00E16289">
      <w:pPr>
        <w:pStyle w:val="p19"/>
        <w:jc w:val="center"/>
      </w:pPr>
      <w:r>
        <w:rPr>
          <w:rFonts w:hint="eastAsia"/>
        </w:rPr>
        <w:t>Introducti</w:t>
      </w:r>
      <w:r>
        <w:t xml:space="preserve">on to </w:t>
      </w:r>
      <w:r w:rsidR="00E16289">
        <w:t>Information Retrieval</w:t>
      </w:r>
    </w:p>
    <w:p w14:paraId="3CC4FEE7" w14:textId="77777777" w:rsidR="00E16289" w:rsidRDefault="00E16289" w:rsidP="00C14845">
      <w:pPr>
        <w:pStyle w:val="Heading2"/>
      </w:pPr>
    </w:p>
    <w:p w14:paraId="5050E8A2" w14:textId="69B0C00F" w:rsidR="002F6AB1" w:rsidRDefault="00D40C61" w:rsidP="00C14845">
      <w:pPr>
        <w:pStyle w:val="Heading2"/>
      </w:pPr>
      <w:r>
        <w:t>Instructor Contact</w:t>
      </w:r>
    </w:p>
    <w:p w14:paraId="2BA48B8B" w14:textId="7C4FCB52" w:rsidR="005C7253" w:rsidRPr="0028285A" w:rsidRDefault="00D40C61" w:rsidP="00D40C61">
      <w:pPr>
        <w:spacing w:after="0"/>
        <w:rPr>
          <w:b/>
        </w:rPr>
      </w:pPr>
      <w:r w:rsidRPr="0028285A">
        <w:rPr>
          <w:b/>
        </w:rPr>
        <w:t>Name:</w:t>
      </w:r>
      <w:r w:rsidR="00E16289">
        <w:rPr>
          <w:b/>
        </w:rPr>
        <w:t xml:space="preserve"> Dr. Wei Jin</w:t>
      </w:r>
    </w:p>
    <w:p w14:paraId="5C2C8BBD" w14:textId="11065BA0" w:rsidR="00D40C61" w:rsidRPr="0028285A" w:rsidRDefault="00D40C61" w:rsidP="00D40C61">
      <w:pPr>
        <w:spacing w:after="0"/>
        <w:rPr>
          <w:b/>
        </w:rPr>
      </w:pPr>
      <w:r w:rsidRPr="0028285A">
        <w:rPr>
          <w:b/>
        </w:rPr>
        <w:t>Office Location:</w:t>
      </w:r>
      <w:r w:rsidR="00E16289">
        <w:rPr>
          <w:b/>
        </w:rPr>
        <w:t xml:space="preserve"> </w:t>
      </w:r>
      <w:r w:rsidR="00E16289">
        <w:rPr>
          <w:rStyle w:val="pslongeditbox"/>
        </w:rPr>
        <w:t>NTDP B190</w:t>
      </w:r>
    </w:p>
    <w:p w14:paraId="33F9C8CC" w14:textId="11E1B512" w:rsidR="00D40C61" w:rsidRPr="0028285A" w:rsidRDefault="00D40C61" w:rsidP="00D40C61">
      <w:pPr>
        <w:spacing w:after="0"/>
        <w:rPr>
          <w:b/>
        </w:rPr>
      </w:pPr>
      <w:r w:rsidRPr="0028285A">
        <w:rPr>
          <w:b/>
        </w:rPr>
        <w:t>Phone Number:</w:t>
      </w:r>
      <w:r w:rsidR="00E16289">
        <w:rPr>
          <w:b/>
        </w:rPr>
        <w:t xml:space="preserve"> </w:t>
      </w:r>
      <w:r w:rsidR="00E16289" w:rsidRPr="004C78AB">
        <w:rPr>
          <w:rFonts w:eastAsia="PMingLiU"/>
        </w:rPr>
        <w:t>(940) 369-7172</w:t>
      </w:r>
    </w:p>
    <w:p w14:paraId="10990C9C" w14:textId="0A463762" w:rsidR="00D40C61" w:rsidRPr="0028285A" w:rsidRDefault="00D40C61" w:rsidP="00D40C61">
      <w:pPr>
        <w:spacing w:after="0"/>
        <w:rPr>
          <w:b/>
          <w:lang w:eastAsia="zh-CN"/>
        </w:rPr>
      </w:pPr>
      <w:r w:rsidRPr="0028285A">
        <w:rPr>
          <w:b/>
        </w:rPr>
        <w:t>Office Hours:</w:t>
      </w:r>
      <w:r w:rsidR="00E16289">
        <w:rPr>
          <w:b/>
        </w:rPr>
        <w:t xml:space="preserve"> </w:t>
      </w:r>
      <w:r w:rsidR="00D96996">
        <w:t>Monday</w:t>
      </w:r>
      <w:r w:rsidR="00FE7B07">
        <w:t xml:space="preserve"> at 5:30-7:30pm (via zoom) see Announcements for zoom meeting information.</w:t>
      </w:r>
    </w:p>
    <w:p w14:paraId="5A856F9F" w14:textId="177DB245" w:rsidR="00D40C61" w:rsidRPr="0028285A" w:rsidRDefault="00D40C61" w:rsidP="00D40C61">
      <w:pPr>
        <w:spacing w:after="0"/>
        <w:rPr>
          <w:b/>
        </w:rPr>
      </w:pPr>
      <w:r w:rsidRPr="0028285A">
        <w:rPr>
          <w:b/>
        </w:rPr>
        <w:t>Email:</w:t>
      </w:r>
      <w:r w:rsidR="00E16289">
        <w:rPr>
          <w:b/>
        </w:rPr>
        <w:t xml:space="preserve"> </w:t>
      </w:r>
      <w:r w:rsidR="00E16289" w:rsidRPr="00E16289">
        <w:rPr>
          <w:bCs/>
        </w:rPr>
        <w:t>wei.jin@unt.edu</w:t>
      </w:r>
    </w:p>
    <w:p w14:paraId="2F186F17" w14:textId="77777777" w:rsidR="00E16289" w:rsidRDefault="00E16289" w:rsidP="002446DC">
      <w:pPr>
        <w:rPr>
          <w:b/>
        </w:rPr>
      </w:pPr>
    </w:p>
    <w:p w14:paraId="26650956" w14:textId="6EB0272C" w:rsidR="00CD5BAC" w:rsidRDefault="00D40C61" w:rsidP="006D24F0">
      <w:r w:rsidRPr="0028285A">
        <w:rPr>
          <w:b/>
        </w:rPr>
        <w:t>Communication Expectations:</w:t>
      </w:r>
      <w:r w:rsidR="0095468F">
        <w:t xml:space="preserve"> </w:t>
      </w:r>
      <w:r w:rsidR="006D24F0">
        <w:t>If you have questions regarding this class, please contact me via email. When you send emails, please use CSCE5200 as part of your subject. Please do not expect a response over the weekend. F</w:t>
      </w:r>
      <w:r w:rsidR="006D24F0" w:rsidRPr="0095468F">
        <w:t>eedback on assignments</w:t>
      </w:r>
      <w:r w:rsidR="006D24F0">
        <w:t>, exams,</w:t>
      </w:r>
      <w:r w:rsidR="006D24F0" w:rsidRPr="0095468F">
        <w:t xml:space="preserve"> and grades will </w:t>
      </w:r>
      <w:r w:rsidR="006D24F0">
        <w:t xml:space="preserve">usually </w:t>
      </w:r>
      <w:r w:rsidR="006D24F0" w:rsidRPr="0095468F">
        <w:t>be posted</w:t>
      </w:r>
      <w:r w:rsidR="006D24F0">
        <w:t xml:space="preserve"> within two weeks after the due date.</w:t>
      </w:r>
    </w:p>
    <w:p w14:paraId="6F93C53A" w14:textId="78C4B106" w:rsidR="005C7253" w:rsidRDefault="005C7253" w:rsidP="005C7253">
      <w:pPr>
        <w:pStyle w:val="Heading2"/>
      </w:pPr>
      <w:r>
        <w:t>Welcome to UNT!</w:t>
      </w:r>
    </w:p>
    <w:p w14:paraId="2CC836AE" w14:textId="30A40426" w:rsidR="00B47E5C" w:rsidRPr="00B47E5C" w:rsidRDefault="00B47E5C" w:rsidP="00B47E5C">
      <w:r w:rsidRPr="00E872FF">
        <w:t xml:space="preserve">As </w:t>
      </w:r>
      <w:r>
        <w:t>members</w:t>
      </w:r>
      <w:r w:rsidRPr="00E872FF">
        <w:t xml:space="preserve"> of </w:t>
      </w:r>
      <w:r>
        <w:t xml:space="preserve">the </w:t>
      </w:r>
      <w:r w:rsidRPr="00E872FF">
        <w:t>UNT</w:t>
      </w:r>
      <w:r>
        <w:t xml:space="preserve"> community</w:t>
      </w:r>
      <w:r w:rsidRPr="00E872FF">
        <w:t>, we have all made a commitment to be part of a</w:t>
      </w:r>
      <w:r>
        <w:t>n institution</w:t>
      </w:r>
      <w:r w:rsidRPr="00E872FF">
        <w:t xml:space="preserve"> that respects and values the identities of </w:t>
      </w:r>
      <w:r>
        <w:t>the</w:t>
      </w:r>
      <w:r w:rsidRPr="00E872FF">
        <w:t xml:space="preserve"> students and employees with whom we </w:t>
      </w:r>
      <w:r>
        <w:t xml:space="preserve">interact. </w:t>
      </w:r>
      <w:r w:rsidRPr="00E872FF">
        <w:t xml:space="preserve">UNT does not tolerate </w:t>
      </w:r>
      <w:r>
        <w:t xml:space="preserve">identity-based </w:t>
      </w:r>
      <w:r w:rsidRPr="00E872FF">
        <w:t>discrimination</w:t>
      </w:r>
      <w:r>
        <w:t>, harassment, and retaliation. UNT’s full Non-Discrimination Policy can be found in the UNT Policies section of the syllabus.</w:t>
      </w:r>
    </w:p>
    <w:p w14:paraId="52D2C379" w14:textId="77777777" w:rsidR="00D40C61" w:rsidRDefault="00D40C61" w:rsidP="00C14845">
      <w:pPr>
        <w:pStyle w:val="Heading2"/>
      </w:pPr>
      <w:r>
        <w:t>Course Description</w:t>
      </w:r>
    </w:p>
    <w:p w14:paraId="7AA1EAEB" w14:textId="6301AB3F" w:rsidR="00D40C61" w:rsidRPr="00513A91" w:rsidRDefault="00513A91" w:rsidP="00D40C61">
      <w:pPr>
        <w:rPr>
          <w:rFonts w:cstheme="minorHAnsi"/>
        </w:rPr>
      </w:pPr>
      <w:r w:rsidRPr="00513A91">
        <w:rPr>
          <w:rFonts w:cstheme="minorHAnsi"/>
          <w:color w:val="3D3D3D"/>
          <w:shd w:val="clear" w:color="auto" w:fill="FFFFFF"/>
        </w:rPr>
        <w:t>Covers traditional material and recent advances in information retrieval, study of indexing, processing and querying textual data, basic retrieval models, algorithms and information retrieval system implementations. May covers advanced topics in intelligent information retrieval, including natural language processing techniques and link analysis.</w:t>
      </w:r>
    </w:p>
    <w:p w14:paraId="30BE4424" w14:textId="77777777" w:rsidR="00D40C61" w:rsidRDefault="00D40C61" w:rsidP="00C14845">
      <w:pPr>
        <w:pStyle w:val="Heading2"/>
      </w:pPr>
      <w:r>
        <w:t>Course Structure</w:t>
      </w:r>
    </w:p>
    <w:p w14:paraId="0E48DBD8" w14:textId="31D25E9F" w:rsidR="00D40C61" w:rsidRPr="00966588" w:rsidRDefault="00966588" w:rsidP="00D40C61">
      <w:pPr>
        <w:rPr>
          <w:rFonts w:cstheme="minorHAnsi"/>
        </w:rPr>
      </w:pPr>
      <w:r w:rsidRPr="00966588">
        <w:rPr>
          <w:rFonts w:cstheme="minorHAnsi"/>
          <w:color w:val="3D3D3D"/>
          <w:shd w:val="clear" w:color="auto" w:fill="FFFFFF"/>
        </w:rPr>
        <w:t xml:space="preserve">This course takes place 100% online. </w:t>
      </w:r>
      <w:r w:rsidR="00B62E07">
        <w:rPr>
          <w:rFonts w:cstheme="minorHAnsi"/>
          <w:color w:val="3D3D3D"/>
          <w:shd w:val="clear" w:color="auto" w:fill="FFFFFF"/>
        </w:rPr>
        <w:t>Y</w:t>
      </w:r>
      <w:r w:rsidRPr="00966588">
        <w:rPr>
          <w:rFonts w:cstheme="minorHAnsi"/>
          <w:color w:val="3D3D3D"/>
          <w:shd w:val="clear" w:color="auto" w:fill="FFFFFF"/>
        </w:rPr>
        <w:t>our interaction with me and with your fellow students will take place in Canvas</w:t>
      </w:r>
      <w:r w:rsidR="006F25A7">
        <w:rPr>
          <w:rFonts w:cstheme="minorHAnsi"/>
          <w:color w:val="3D3D3D"/>
          <w:shd w:val="clear" w:color="auto" w:fill="FFFFFF"/>
        </w:rPr>
        <w:t xml:space="preserve"> or by emails</w:t>
      </w:r>
      <w:r w:rsidRPr="00966588">
        <w:rPr>
          <w:rFonts w:cstheme="minorHAnsi"/>
          <w:color w:val="3D3D3D"/>
          <w:shd w:val="clear" w:color="auto" w:fill="FFFFFF"/>
        </w:rPr>
        <w:t xml:space="preserve">. There are 14 weeks of content that you will move through. I will </w:t>
      </w:r>
      <w:proofErr w:type="gramStart"/>
      <w:r w:rsidRPr="00966588">
        <w:rPr>
          <w:rFonts w:cstheme="minorHAnsi"/>
          <w:color w:val="3D3D3D"/>
          <w:shd w:val="clear" w:color="auto" w:fill="FFFFFF"/>
        </w:rPr>
        <w:t>open up</w:t>
      </w:r>
      <w:proofErr w:type="gramEnd"/>
      <w:r w:rsidRPr="00966588">
        <w:rPr>
          <w:rFonts w:cstheme="minorHAnsi"/>
          <w:color w:val="3D3D3D"/>
          <w:shd w:val="clear" w:color="auto" w:fill="FFFFFF"/>
        </w:rPr>
        <w:t xml:space="preserve"> a new module of 1 or 2 weeks each. </w:t>
      </w:r>
    </w:p>
    <w:p w14:paraId="1C269AE1" w14:textId="771DBB01" w:rsidR="00D40C61" w:rsidRDefault="00D40C61" w:rsidP="00C14845">
      <w:pPr>
        <w:pStyle w:val="Heading2"/>
      </w:pPr>
      <w:r>
        <w:t>Course Prerequisites</w:t>
      </w:r>
    </w:p>
    <w:p w14:paraId="76814A35" w14:textId="21A5EA08" w:rsidR="00966588" w:rsidRDefault="00966588" w:rsidP="00966588">
      <w:pPr>
        <w:shd w:val="clear" w:color="auto" w:fill="FFFFFF"/>
        <w:spacing w:before="180" w:after="180" w:line="240" w:lineRule="auto"/>
        <w:rPr>
          <w:rFonts w:eastAsia="Times New Roman" w:cstheme="minorHAnsi"/>
          <w:color w:val="3D3D3D"/>
          <w:lang w:eastAsia="zh-CN"/>
        </w:rPr>
      </w:pPr>
      <w:r w:rsidRPr="00966588">
        <w:rPr>
          <w:rFonts w:eastAsia="Times New Roman" w:cstheme="minorHAnsi"/>
          <w:color w:val="3D3D3D"/>
          <w:lang w:eastAsia="zh-CN"/>
        </w:rPr>
        <w:t>There are no required prerequisites for this course. However, in order to be successful in this course you will need to have:</w:t>
      </w:r>
    </w:p>
    <w:p w14:paraId="5908DB2C" w14:textId="792A877C" w:rsidR="00966588" w:rsidRDefault="00966588" w:rsidP="00966588">
      <w:pPr>
        <w:pStyle w:val="ListParagraph"/>
        <w:numPr>
          <w:ilvl w:val="0"/>
          <w:numId w:val="33"/>
        </w:numPr>
        <w:shd w:val="clear" w:color="auto" w:fill="FFFFFF"/>
        <w:spacing w:before="180" w:after="180" w:line="240" w:lineRule="auto"/>
        <w:rPr>
          <w:rFonts w:eastAsia="Times New Roman" w:cstheme="minorHAnsi"/>
          <w:color w:val="3D3D3D"/>
          <w:lang w:eastAsia="zh-CN"/>
        </w:rPr>
      </w:pPr>
      <w:r w:rsidRPr="00966588">
        <w:rPr>
          <w:rFonts w:eastAsia="Times New Roman" w:cstheme="minorHAnsi"/>
          <w:color w:val="3D3D3D"/>
          <w:lang w:eastAsia="zh-CN"/>
        </w:rPr>
        <w:t>General programming experience, such as using C/C++, or Java or Python programming languages.</w:t>
      </w:r>
    </w:p>
    <w:p w14:paraId="43CD1401" w14:textId="77777777" w:rsidR="00966588" w:rsidRPr="00966588" w:rsidRDefault="00966588" w:rsidP="00966588">
      <w:pPr>
        <w:pStyle w:val="ListParagraph"/>
        <w:numPr>
          <w:ilvl w:val="0"/>
          <w:numId w:val="33"/>
        </w:numPr>
        <w:shd w:val="clear" w:color="auto" w:fill="FFFFFF"/>
        <w:spacing w:before="180" w:after="180" w:line="240" w:lineRule="auto"/>
        <w:rPr>
          <w:rFonts w:eastAsia="Times New Roman" w:cstheme="minorHAnsi"/>
          <w:color w:val="3D3D3D"/>
          <w:lang w:eastAsia="zh-CN"/>
        </w:rPr>
      </w:pPr>
      <w:r w:rsidRPr="00966588">
        <w:rPr>
          <w:rFonts w:eastAsia="Times New Roman" w:cstheme="minorHAnsi"/>
          <w:color w:val="3D3D3D"/>
          <w:lang w:eastAsia="zh-CN"/>
        </w:rPr>
        <w:t>Basic knowledge on data structures and algorithms, linear algebra and probability theory.</w:t>
      </w:r>
    </w:p>
    <w:p w14:paraId="5F4213BD" w14:textId="77777777" w:rsidR="00D40C61" w:rsidRDefault="00D40C61" w:rsidP="00C14845">
      <w:pPr>
        <w:pStyle w:val="Heading2"/>
      </w:pPr>
      <w:r>
        <w:lastRenderedPageBreak/>
        <w:t>Course Objectives</w:t>
      </w:r>
    </w:p>
    <w:p w14:paraId="15BF08AA" w14:textId="3C9FFD01" w:rsidR="00F41A70" w:rsidRDefault="00F41A70" w:rsidP="00F41A70">
      <w:r w:rsidRPr="00244604">
        <w:t>By the end of this co</w:t>
      </w:r>
      <w:r>
        <w:t>urse, students will be able to:</w:t>
      </w:r>
    </w:p>
    <w:p w14:paraId="6DBBF288" w14:textId="77777777" w:rsidR="009B45B7" w:rsidRPr="009B45B7" w:rsidRDefault="009B45B7" w:rsidP="009B45B7">
      <w:pPr>
        <w:pStyle w:val="ListParagraph"/>
        <w:numPr>
          <w:ilvl w:val="0"/>
          <w:numId w:val="8"/>
        </w:numPr>
        <w:rPr>
          <w:rFonts w:cstheme="minorHAnsi"/>
        </w:rPr>
      </w:pPr>
      <w:r w:rsidRPr="009B45B7">
        <w:rPr>
          <w:rFonts w:eastAsia="Times New Roman" w:cstheme="minorHAnsi"/>
          <w:color w:val="3D3D3D"/>
          <w:lang w:eastAsia="zh-CN"/>
        </w:rPr>
        <w:t>Demonstrate understanding of core concepts in text-based information retrieval techniques, such as inverted indexes, vector space model, and TF-IDF term weighting.</w:t>
      </w:r>
    </w:p>
    <w:p w14:paraId="5C474CF1" w14:textId="6BBAD958" w:rsidR="009B45B7" w:rsidRPr="009B45B7" w:rsidRDefault="00C3720D" w:rsidP="009B45B7">
      <w:pPr>
        <w:pStyle w:val="ListParagraph"/>
        <w:numPr>
          <w:ilvl w:val="0"/>
          <w:numId w:val="8"/>
        </w:numPr>
        <w:rPr>
          <w:rFonts w:cstheme="minorHAnsi"/>
        </w:rPr>
      </w:pPr>
      <w:r>
        <w:rPr>
          <w:rFonts w:eastAsia="Times New Roman" w:cstheme="minorHAnsi"/>
          <w:color w:val="3D3D3D"/>
          <w:lang w:eastAsia="zh-CN"/>
        </w:rPr>
        <w:t>U</w:t>
      </w:r>
      <w:r w:rsidR="009B45B7" w:rsidRPr="009B45B7">
        <w:rPr>
          <w:rFonts w:eastAsia="Times New Roman" w:cstheme="minorHAnsi"/>
          <w:color w:val="3D3D3D"/>
          <w:lang w:eastAsia="zh-CN"/>
        </w:rPr>
        <w:t>nderstanding</w:t>
      </w:r>
      <w:r>
        <w:rPr>
          <w:rFonts w:eastAsia="Times New Roman" w:cstheme="minorHAnsi"/>
          <w:color w:val="3D3D3D"/>
          <w:lang w:eastAsia="zh-CN"/>
        </w:rPr>
        <w:t xml:space="preserve"> the mechanism</w:t>
      </w:r>
      <w:r w:rsidR="009B45B7" w:rsidRPr="009B45B7">
        <w:rPr>
          <w:rFonts w:eastAsia="Times New Roman" w:cstheme="minorHAnsi"/>
          <w:color w:val="3D3D3D"/>
          <w:lang w:eastAsia="zh-CN"/>
        </w:rPr>
        <w:t xml:space="preserve"> of Boolean retrieval models. Show how Boolean queries can be processed and how to optimize query processing.</w:t>
      </w:r>
    </w:p>
    <w:p w14:paraId="468C9BC4" w14:textId="446B2613" w:rsidR="009B45B7" w:rsidRPr="009B45B7" w:rsidRDefault="009B45B7" w:rsidP="009B45B7">
      <w:pPr>
        <w:pStyle w:val="ListParagraph"/>
        <w:numPr>
          <w:ilvl w:val="0"/>
          <w:numId w:val="8"/>
        </w:numPr>
        <w:rPr>
          <w:rFonts w:cstheme="minorHAnsi"/>
        </w:rPr>
      </w:pPr>
      <w:r w:rsidRPr="009B45B7">
        <w:rPr>
          <w:rFonts w:eastAsia="Times New Roman" w:cstheme="minorHAnsi"/>
          <w:color w:val="3D3D3D"/>
          <w:lang w:eastAsia="zh-CN"/>
        </w:rPr>
        <w:t xml:space="preserve">Demonstrate understanding of linguistic modules used in document preprocessing and </w:t>
      </w:r>
      <w:r w:rsidR="00C3720D">
        <w:rPr>
          <w:rFonts w:eastAsia="Times New Roman" w:cstheme="minorHAnsi"/>
          <w:color w:val="3D3D3D"/>
          <w:lang w:eastAsia="zh-CN"/>
        </w:rPr>
        <w:t xml:space="preserve">show </w:t>
      </w:r>
      <w:r w:rsidRPr="009B45B7">
        <w:rPr>
          <w:rFonts w:eastAsia="Times New Roman" w:cstheme="minorHAnsi"/>
          <w:color w:val="3D3D3D"/>
          <w:lang w:eastAsia="zh-CN"/>
        </w:rPr>
        <w:t>how to process queries that have spelling errors and other imprecise matches to the vocabulary used in the document collection. </w:t>
      </w:r>
    </w:p>
    <w:p w14:paraId="5497483B" w14:textId="1D441156" w:rsidR="009B45B7" w:rsidRPr="009B45B7" w:rsidRDefault="009B45B7" w:rsidP="009B45B7">
      <w:pPr>
        <w:pStyle w:val="ListParagraph"/>
        <w:numPr>
          <w:ilvl w:val="0"/>
          <w:numId w:val="8"/>
        </w:numPr>
        <w:rPr>
          <w:rFonts w:cstheme="minorHAnsi"/>
        </w:rPr>
      </w:pPr>
      <w:r w:rsidRPr="009B45B7">
        <w:rPr>
          <w:rFonts w:eastAsia="Times New Roman" w:cstheme="minorHAnsi"/>
          <w:color w:val="3D3D3D"/>
          <w:lang w:eastAsia="zh-CN"/>
        </w:rPr>
        <w:t>Demonstrate understanding of ranked retrieval models and</w:t>
      </w:r>
      <w:r w:rsidR="00C3720D">
        <w:rPr>
          <w:rFonts w:eastAsia="Times New Roman" w:cstheme="minorHAnsi"/>
          <w:color w:val="3D3D3D"/>
          <w:lang w:eastAsia="zh-CN"/>
        </w:rPr>
        <w:t xml:space="preserve"> able to apply and analyze</w:t>
      </w:r>
      <w:r w:rsidRPr="009B45B7">
        <w:rPr>
          <w:rFonts w:eastAsia="Times New Roman" w:cstheme="minorHAnsi"/>
          <w:color w:val="3D3D3D"/>
          <w:lang w:eastAsia="zh-CN"/>
        </w:rPr>
        <w:t xml:space="preserve"> </w:t>
      </w:r>
      <w:proofErr w:type="gramStart"/>
      <w:r w:rsidRPr="009B45B7">
        <w:rPr>
          <w:rFonts w:eastAsia="Times New Roman" w:cstheme="minorHAnsi"/>
          <w:color w:val="3D3D3D"/>
          <w:lang w:eastAsia="zh-CN"/>
        </w:rPr>
        <w:t>a number of</w:t>
      </w:r>
      <w:proofErr w:type="gramEnd"/>
      <w:r w:rsidRPr="009B45B7">
        <w:rPr>
          <w:rFonts w:eastAsia="Times New Roman" w:cstheme="minorHAnsi"/>
          <w:color w:val="3D3D3D"/>
          <w:lang w:eastAsia="zh-CN"/>
        </w:rPr>
        <w:t xml:space="preserve"> algorithms for constructing the inverted index from a text collection.</w:t>
      </w:r>
    </w:p>
    <w:p w14:paraId="010525FF" w14:textId="77777777" w:rsidR="009B45B7" w:rsidRPr="009B45B7" w:rsidRDefault="009B45B7" w:rsidP="009B45B7">
      <w:pPr>
        <w:pStyle w:val="ListParagraph"/>
        <w:numPr>
          <w:ilvl w:val="0"/>
          <w:numId w:val="8"/>
        </w:numPr>
        <w:rPr>
          <w:rFonts w:cstheme="minorHAnsi"/>
        </w:rPr>
      </w:pPr>
      <w:r w:rsidRPr="009B45B7">
        <w:rPr>
          <w:rFonts w:eastAsia="Times New Roman" w:cstheme="minorHAnsi"/>
          <w:color w:val="3D3D3D"/>
          <w:lang w:eastAsia="zh-CN"/>
        </w:rPr>
        <w:t>Demonstrate understanding of frequent and basic evaluation measures for information retrieval effectiveness and able to apply them in different scenarios. </w:t>
      </w:r>
    </w:p>
    <w:p w14:paraId="7C6BB9FC" w14:textId="2CDF7AC0" w:rsidR="009B45B7" w:rsidRPr="00C3720D" w:rsidRDefault="009B45B7" w:rsidP="009B45B7">
      <w:pPr>
        <w:pStyle w:val="ListParagraph"/>
        <w:numPr>
          <w:ilvl w:val="0"/>
          <w:numId w:val="8"/>
        </w:numPr>
        <w:rPr>
          <w:rFonts w:cstheme="minorHAnsi"/>
        </w:rPr>
      </w:pPr>
      <w:r w:rsidRPr="009B45B7">
        <w:rPr>
          <w:rFonts w:eastAsia="Times New Roman" w:cstheme="minorHAnsi"/>
          <w:color w:val="3D3D3D"/>
          <w:lang w:eastAsia="zh-CN"/>
        </w:rPr>
        <w:t>Design and implement a complete information retrieval system and evaluate its performance by applying the learned knowledge.</w:t>
      </w:r>
    </w:p>
    <w:p w14:paraId="30319493" w14:textId="71A4FFFD" w:rsidR="00DB4805" w:rsidRPr="00DB4805" w:rsidRDefault="00DB4805" w:rsidP="00DB4805">
      <w:pPr>
        <w:pStyle w:val="Heading2"/>
      </w:pPr>
      <w:r>
        <w:t>Required Texts</w:t>
      </w:r>
    </w:p>
    <w:p w14:paraId="05E4E856" w14:textId="18097876" w:rsidR="00244604" w:rsidRPr="00DB4805" w:rsidRDefault="00DB4805" w:rsidP="00DB4805">
      <w:pPr>
        <w:pStyle w:val="NormalWeb"/>
        <w:shd w:val="clear" w:color="auto" w:fill="FFFFFF"/>
        <w:spacing w:before="180" w:beforeAutospacing="0" w:after="180" w:afterAutospacing="0"/>
        <w:rPr>
          <w:rFonts w:asciiTheme="minorHAnsi" w:hAnsiTheme="minorHAnsi" w:cstheme="minorHAnsi"/>
          <w:color w:val="3D3D3D"/>
          <w:sz w:val="22"/>
          <w:szCs w:val="22"/>
        </w:rPr>
      </w:pPr>
      <w:r w:rsidRPr="00DB4805">
        <w:rPr>
          <w:rFonts w:asciiTheme="minorHAnsi" w:hAnsiTheme="minorHAnsi" w:cstheme="minorHAnsi"/>
          <w:color w:val="3D3D3D"/>
          <w:sz w:val="22"/>
          <w:szCs w:val="22"/>
        </w:rPr>
        <w:t>Introduction to Information Retrieval, 1st Edition, by Christopher D. Manning, Hinrich Schutze, and Prabhakar Raghavan ISBN-13: 978-0521865715</w:t>
      </w:r>
    </w:p>
    <w:p w14:paraId="3125ADF1" w14:textId="77777777" w:rsidR="005C7253" w:rsidRDefault="005C7253" w:rsidP="005C7253">
      <w:pPr>
        <w:pStyle w:val="Heading3"/>
      </w:pPr>
      <w:r>
        <w:t>Technical Assistance</w:t>
      </w:r>
    </w:p>
    <w:p w14:paraId="0D8EC3BB" w14:textId="77777777" w:rsidR="005C7253" w:rsidRPr="00C710BF" w:rsidRDefault="005C7253" w:rsidP="005C7253">
      <w:pPr>
        <w:pStyle w:val="BodyText"/>
        <w:spacing w:after="240"/>
        <w:ind w:left="0" w:right="147"/>
        <w:rPr>
          <w:rFonts w:ascii="Calibri" w:hAnsi="Calibri" w:cs="Calibri"/>
          <w:sz w:val="22"/>
          <w:szCs w:val="22"/>
        </w:rPr>
      </w:pPr>
      <w:r>
        <w:rPr>
          <w:rFonts w:ascii="Calibri" w:hAnsi="Calibri" w:cs="Calibri"/>
          <w:sz w:val="22"/>
          <w:szCs w:val="22"/>
        </w:rPr>
        <w:t xml:space="preserve">Part of working in the online environment involves dealing with the inconveniences and frustration that can arise when technology breaks down or does not perform as expected. Here at UNT we have a Student Help Desk that you can contact for help with Canvas or other technology issues. </w:t>
      </w:r>
    </w:p>
    <w:p w14:paraId="51CEBB20" w14:textId="275BD6CA" w:rsidR="00EE437C" w:rsidRDefault="007B1815" w:rsidP="00EC6692">
      <w:pPr>
        <w:pStyle w:val="Heading3"/>
      </w:pPr>
      <w:r>
        <w:t>Rules of Engagement</w:t>
      </w:r>
    </w:p>
    <w:p w14:paraId="02ED94B1" w14:textId="0F806F77" w:rsidR="00EE437C" w:rsidRDefault="007B1815" w:rsidP="00EE437C">
      <w:pPr>
        <w:rPr>
          <w:rFonts w:cstheme="minorHAnsi"/>
          <w:shd w:val="clear" w:color="auto" w:fill="FFFFFF"/>
        </w:rPr>
      </w:pPr>
      <w:r>
        <w:rPr>
          <w:rFonts w:cstheme="minorHAnsi"/>
          <w:shd w:val="clear" w:color="auto" w:fill="FFFFFF"/>
        </w:rPr>
        <w:t>Rules of engagement refer</w:t>
      </w:r>
      <w:r w:rsidR="00EE437C" w:rsidRPr="00FA76F8">
        <w:rPr>
          <w:rFonts w:cstheme="minorHAnsi"/>
          <w:shd w:val="clear" w:color="auto" w:fill="FFFFFF"/>
        </w:rPr>
        <w:t xml:space="preserve"> to the way students are expected to interact with each other and with their instructors. </w:t>
      </w:r>
      <w:r w:rsidR="00EE437C">
        <w:rPr>
          <w:rFonts w:cstheme="minorHAnsi"/>
          <w:shd w:val="clear" w:color="auto" w:fill="FFFFFF"/>
        </w:rPr>
        <w:t>Here are some general guidelines:</w:t>
      </w:r>
    </w:p>
    <w:p w14:paraId="252C9E02" w14:textId="5405F69C" w:rsidR="00E50393" w:rsidRPr="00E50393" w:rsidRDefault="00E50393" w:rsidP="00E50393">
      <w:pPr>
        <w:pStyle w:val="ListParagraph"/>
        <w:numPr>
          <w:ilvl w:val="0"/>
          <w:numId w:val="21"/>
        </w:numPr>
        <w:rPr>
          <w:rFonts w:cstheme="minorHAnsi"/>
          <w:shd w:val="clear" w:color="auto" w:fill="FFFFFF"/>
        </w:rPr>
      </w:pPr>
      <w:r w:rsidRPr="00E50393">
        <w:rPr>
          <w:rFonts w:cstheme="minorHAnsi"/>
          <w:shd w:val="clear" w:color="auto" w:fill="FFFFFF"/>
        </w:rPr>
        <w:t xml:space="preserve">While the freedom to express yourself is a fundamental human right, any communication that utilizes cruel and derogatory language on the basis of </w:t>
      </w:r>
      <w:r w:rsidR="00157417" w:rsidRPr="00E872FF">
        <w:t xml:space="preserve">race, color, national origin, religion, sex, sexual orientation, gender identity, gender expression, age, disability, genetic information, veteran status, or any other characteristic protected under applicable federal or state </w:t>
      </w:r>
      <w:r w:rsidR="00157417">
        <w:t xml:space="preserve">law </w:t>
      </w:r>
      <w:r w:rsidRPr="00E50393">
        <w:rPr>
          <w:rFonts w:cstheme="minorHAnsi"/>
          <w:shd w:val="clear" w:color="auto" w:fill="FFFFFF"/>
        </w:rPr>
        <w:t>will not be tolerated.</w:t>
      </w:r>
    </w:p>
    <w:p w14:paraId="3BB681B4" w14:textId="3339A606" w:rsidR="00E50393" w:rsidRDefault="00E50393" w:rsidP="00E50393">
      <w:pPr>
        <w:pStyle w:val="ListParagraph"/>
        <w:numPr>
          <w:ilvl w:val="0"/>
          <w:numId w:val="21"/>
        </w:numPr>
        <w:rPr>
          <w:rFonts w:cstheme="minorHAnsi"/>
          <w:shd w:val="clear" w:color="auto" w:fill="FFFFFF"/>
        </w:rPr>
      </w:pPr>
      <w:r w:rsidRPr="00E50393">
        <w:rPr>
          <w:rFonts w:cstheme="minorHAnsi"/>
          <w:shd w:val="clear" w:color="auto" w:fill="FFFFFF"/>
        </w:rPr>
        <w:t>Treat your instructor and classmates with respect in any communication</w:t>
      </w:r>
      <w:r>
        <w:rPr>
          <w:rFonts w:cstheme="minorHAnsi"/>
          <w:shd w:val="clear" w:color="auto" w:fill="FFFFFF"/>
        </w:rPr>
        <w:t xml:space="preserve"> online or face-to-face</w:t>
      </w:r>
      <w:r w:rsidRPr="00E50393">
        <w:rPr>
          <w:rFonts w:cstheme="minorHAnsi"/>
          <w:shd w:val="clear" w:color="auto" w:fill="FFFFFF"/>
        </w:rPr>
        <w:t>, even when their opinion differs from your own.</w:t>
      </w:r>
    </w:p>
    <w:p w14:paraId="45A30E52" w14:textId="56757DC8" w:rsidR="00DC43B6" w:rsidRPr="00E50393" w:rsidRDefault="00DC43B6" w:rsidP="00E50393">
      <w:pPr>
        <w:pStyle w:val="ListParagraph"/>
        <w:numPr>
          <w:ilvl w:val="0"/>
          <w:numId w:val="21"/>
        </w:numPr>
        <w:rPr>
          <w:rFonts w:cstheme="minorHAnsi"/>
          <w:shd w:val="clear" w:color="auto" w:fill="FFFFFF"/>
        </w:rPr>
      </w:pPr>
      <w:r>
        <w:rPr>
          <w:rFonts w:cstheme="minorHAnsi"/>
          <w:shd w:val="clear" w:color="auto" w:fill="FFFFFF"/>
        </w:rPr>
        <w:t>Ask for and use the correct name and pronouns for your instructor and classmates.</w:t>
      </w:r>
    </w:p>
    <w:p w14:paraId="639A9B19" w14:textId="77777777" w:rsidR="00E50393" w:rsidRPr="00E50393" w:rsidRDefault="00E50393" w:rsidP="00E50393">
      <w:pPr>
        <w:pStyle w:val="ListParagraph"/>
        <w:numPr>
          <w:ilvl w:val="0"/>
          <w:numId w:val="21"/>
        </w:numPr>
        <w:rPr>
          <w:rFonts w:cstheme="minorHAnsi"/>
          <w:shd w:val="clear" w:color="auto" w:fill="FFFFFF"/>
        </w:rPr>
      </w:pPr>
      <w:r w:rsidRPr="00E50393">
        <w:rPr>
          <w:rFonts w:cstheme="minorHAnsi"/>
          <w:shd w:val="clear" w:color="auto" w:fill="FFFFFF"/>
        </w:rPr>
        <w:t xml:space="preserve">Speak from personal experiences. Use “I” statements to share thoughts and feelings. Try not to speak on behalf of groups or other individual’s experiences. </w:t>
      </w:r>
    </w:p>
    <w:p w14:paraId="3D3CFD93" w14:textId="77777777" w:rsidR="00E50393" w:rsidRPr="00E50393" w:rsidRDefault="00E50393" w:rsidP="00E50393">
      <w:pPr>
        <w:pStyle w:val="ListParagraph"/>
        <w:numPr>
          <w:ilvl w:val="0"/>
          <w:numId w:val="21"/>
        </w:numPr>
        <w:rPr>
          <w:rFonts w:cstheme="minorHAnsi"/>
          <w:shd w:val="clear" w:color="auto" w:fill="FFFFFF"/>
        </w:rPr>
      </w:pPr>
      <w:r w:rsidRPr="00E50393">
        <w:rPr>
          <w:rFonts w:cstheme="minorHAnsi"/>
          <w:shd w:val="clear" w:color="auto" w:fill="FFFFFF"/>
        </w:rPr>
        <w:t xml:space="preserve">Use your critical thinking skills to challenge other people’s ideas, instead of attacking individuals. </w:t>
      </w:r>
    </w:p>
    <w:p w14:paraId="67D8D507" w14:textId="77777777" w:rsidR="00E50393" w:rsidRPr="00E50393" w:rsidRDefault="00E50393" w:rsidP="00E50393">
      <w:pPr>
        <w:pStyle w:val="ListParagraph"/>
        <w:numPr>
          <w:ilvl w:val="0"/>
          <w:numId w:val="21"/>
        </w:numPr>
        <w:rPr>
          <w:rFonts w:cstheme="minorHAnsi"/>
          <w:shd w:val="clear" w:color="auto" w:fill="FFFFFF"/>
        </w:rPr>
      </w:pPr>
      <w:r w:rsidRPr="00E50393">
        <w:rPr>
          <w:rFonts w:cstheme="minorHAnsi"/>
          <w:shd w:val="clear" w:color="auto" w:fill="FFFFFF"/>
        </w:rPr>
        <w:t xml:space="preserve">Avoid using all caps while communicating </w:t>
      </w:r>
      <w:r>
        <w:rPr>
          <w:rFonts w:cstheme="minorHAnsi"/>
          <w:shd w:val="clear" w:color="auto" w:fill="FFFFFF"/>
        </w:rPr>
        <w:t>digitally</w:t>
      </w:r>
      <w:r w:rsidRPr="00E50393">
        <w:rPr>
          <w:rFonts w:cstheme="minorHAnsi"/>
          <w:shd w:val="clear" w:color="auto" w:fill="FFFFFF"/>
        </w:rPr>
        <w:t>. This may be interpreted as “YELLING!”</w:t>
      </w:r>
    </w:p>
    <w:p w14:paraId="04716B94" w14:textId="52170A59" w:rsidR="00E50393" w:rsidRPr="00E50393" w:rsidRDefault="00E50393" w:rsidP="00E50393">
      <w:pPr>
        <w:pStyle w:val="ListParagraph"/>
        <w:numPr>
          <w:ilvl w:val="0"/>
          <w:numId w:val="21"/>
        </w:numPr>
        <w:rPr>
          <w:rFonts w:cstheme="minorHAnsi"/>
          <w:shd w:val="clear" w:color="auto" w:fill="FFFFFF"/>
        </w:rPr>
      </w:pPr>
      <w:r w:rsidRPr="00E50393">
        <w:rPr>
          <w:rFonts w:cstheme="minorHAnsi"/>
          <w:shd w:val="clear" w:color="auto" w:fill="FFFFFF"/>
        </w:rPr>
        <w:t xml:space="preserve">Be cautious when using humor or sarcasm </w:t>
      </w:r>
      <w:r w:rsidR="00D85FDE">
        <w:rPr>
          <w:rFonts w:cstheme="minorHAnsi"/>
          <w:shd w:val="clear" w:color="auto" w:fill="FFFFFF"/>
        </w:rPr>
        <w:t xml:space="preserve">in emails or discussion posts </w:t>
      </w:r>
      <w:r w:rsidRPr="00E50393">
        <w:rPr>
          <w:rFonts w:cstheme="minorHAnsi"/>
          <w:shd w:val="clear" w:color="auto" w:fill="FFFFFF"/>
        </w:rPr>
        <w:t xml:space="preserve">as tone can be difficult to interpret </w:t>
      </w:r>
      <w:r w:rsidR="00D85FDE">
        <w:rPr>
          <w:rFonts w:cstheme="minorHAnsi"/>
          <w:shd w:val="clear" w:color="auto" w:fill="FFFFFF"/>
        </w:rPr>
        <w:t>digitally.</w:t>
      </w:r>
    </w:p>
    <w:p w14:paraId="0E38ADD0" w14:textId="77777777" w:rsidR="00E50393" w:rsidRPr="00E50393" w:rsidRDefault="00E50393" w:rsidP="00E50393">
      <w:pPr>
        <w:pStyle w:val="ListParagraph"/>
        <w:numPr>
          <w:ilvl w:val="0"/>
          <w:numId w:val="21"/>
        </w:numPr>
        <w:rPr>
          <w:rFonts w:cstheme="minorHAnsi"/>
          <w:shd w:val="clear" w:color="auto" w:fill="FFFFFF"/>
        </w:rPr>
      </w:pPr>
      <w:r w:rsidRPr="00E50393">
        <w:rPr>
          <w:rFonts w:cstheme="minorHAnsi"/>
          <w:shd w:val="clear" w:color="auto" w:fill="FFFFFF"/>
        </w:rPr>
        <w:t>Avoid using “text-talk” unless explicitly permitted by your instructor.</w:t>
      </w:r>
    </w:p>
    <w:p w14:paraId="2F70BC03" w14:textId="77777777" w:rsidR="00E50393" w:rsidRPr="00E50393" w:rsidRDefault="00E50393" w:rsidP="00E50393">
      <w:pPr>
        <w:pStyle w:val="ListParagraph"/>
        <w:numPr>
          <w:ilvl w:val="0"/>
          <w:numId w:val="21"/>
        </w:numPr>
        <w:rPr>
          <w:rFonts w:cstheme="minorHAnsi"/>
          <w:shd w:val="clear" w:color="auto" w:fill="FFFFFF"/>
        </w:rPr>
      </w:pPr>
      <w:r w:rsidRPr="00E50393">
        <w:rPr>
          <w:rFonts w:cstheme="minorHAnsi"/>
          <w:shd w:val="clear" w:color="auto" w:fill="FFFFFF"/>
        </w:rPr>
        <w:lastRenderedPageBreak/>
        <w:t>Proofread and fact-check your sources</w:t>
      </w:r>
      <w:r>
        <w:rPr>
          <w:rFonts w:cstheme="minorHAnsi"/>
          <w:shd w:val="clear" w:color="auto" w:fill="FFFFFF"/>
        </w:rPr>
        <w:t>.</w:t>
      </w:r>
    </w:p>
    <w:p w14:paraId="4FC2F7B0" w14:textId="7C365D51" w:rsidR="00E50393" w:rsidRPr="00D85FDE" w:rsidRDefault="00E50393" w:rsidP="00EE437C">
      <w:pPr>
        <w:pStyle w:val="ListParagraph"/>
        <w:numPr>
          <w:ilvl w:val="0"/>
          <w:numId w:val="21"/>
        </w:numPr>
        <w:rPr>
          <w:rFonts w:cstheme="minorHAnsi"/>
          <w:shd w:val="clear" w:color="auto" w:fill="FFFFFF"/>
        </w:rPr>
      </w:pPr>
      <w:r w:rsidRPr="00E50393">
        <w:rPr>
          <w:rFonts w:cstheme="minorHAnsi"/>
          <w:shd w:val="clear" w:color="auto" w:fill="FFFFFF"/>
        </w:rPr>
        <w:t>Keep in mind that online posts can be permanent, so think first before you type.</w:t>
      </w:r>
    </w:p>
    <w:p w14:paraId="3223B79B" w14:textId="4D40F34F" w:rsidR="00EE437C" w:rsidRDefault="00EE437C" w:rsidP="00EE437C">
      <w:r>
        <w:rPr>
          <w:rFonts w:cstheme="minorHAnsi"/>
        </w:rPr>
        <w:t>See t</w:t>
      </w:r>
      <w:r w:rsidR="005B63CC">
        <w:rPr>
          <w:rFonts w:cstheme="minorHAnsi"/>
        </w:rPr>
        <w:t xml:space="preserve">hese </w:t>
      </w:r>
      <w:hyperlink r:id="rId7" w:history="1">
        <w:r w:rsidR="00B07CB3" w:rsidRPr="00B07CB3">
          <w:rPr>
            <w:rStyle w:val="Hyperlink"/>
            <w:rFonts w:cstheme="minorHAnsi"/>
          </w:rPr>
          <w:t>Engagement Guidelines</w:t>
        </w:r>
      </w:hyperlink>
      <w:r w:rsidR="0044674B">
        <w:rPr>
          <w:rFonts w:cstheme="minorHAnsi"/>
        </w:rPr>
        <w:t xml:space="preserve"> (</w:t>
      </w:r>
      <w:r w:rsidR="00930D1E" w:rsidRPr="00930D1E">
        <w:t>https://clear.unt.edu/online-communication-tips</w:t>
      </w:r>
      <w:r w:rsidR="00930D1E">
        <w:t xml:space="preserve">) </w:t>
      </w:r>
      <w:r w:rsidR="005313DC">
        <w:rPr>
          <w:rFonts w:cstheme="minorHAnsi"/>
        </w:rPr>
        <w:t>for more information.</w:t>
      </w:r>
    </w:p>
    <w:p w14:paraId="5E3AB0F8" w14:textId="77C62C12" w:rsidR="00291946" w:rsidRDefault="006E25C5" w:rsidP="00EC6692">
      <w:pPr>
        <w:pStyle w:val="Heading2"/>
      </w:pPr>
      <w:r>
        <w:t>Course Requirements</w:t>
      </w:r>
    </w:p>
    <w:tbl>
      <w:tblPr>
        <w:tblStyle w:val="TableGrid"/>
        <w:tblW w:w="6203" w:type="dxa"/>
        <w:jc w:val="center"/>
        <w:tblLook w:val="04A0" w:firstRow="1" w:lastRow="0" w:firstColumn="1" w:lastColumn="0" w:noHBand="0" w:noVBand="1"/>
        <w:tblDescription w:val="Course Requirements Table"/>
      </w:tblPr>
      <w:tblGrid>
        <w:gridCol w:w="4665"/>
        <w:gridCol w:w="1538"/>
      </w:tblGrid>
      <w:tr w:rsidR="00D1325B" w:rsidRPr="006E25C5" w14:paraId="74CFE660" w14:textId="77777777" w:rsidTr="00D1325B">
        <w:trPr>
          <w:trHeight w:val="765"/>
          <w:tblHeader/>
          <w:jc w:val="center"/>
        </w:trPr>
        <w:tc>
          <w:tcPr>
            <w:tcW w:w="4665" w:type="dxa"/>
            <w:hideMark/>
          </w:tcPr>
          <w:p w14:paraId="66091F0D" w14:textId="77777777" w:rsidR="00D1325B" w:rsidRPr="006E25C5" w:rsidRDefault="00D1325B" w:rsidP="00FE7E92">
            <w:pPr>
              <w:ind w:left="0" w:firstLine="0"/>
              <w:rPr>
                <w:rFonts w:asciiTheme="minorHAnsi" w:hAnsiTheme="minorHAnsi" w:cstheme="minorHAnsi"/>
                <w:i/>
                <w:sz w:val="22"/>
              </w:rPr>
            </w:pPr>
            <w:r w:rsidRPr="006E25C5">
              <w:rPr>
                <w:rFonts w:asciiTheme="minorHAnsi" w:hAnsiTheme="minorHAnsi" w:cstheme="minorHAnsi"/>
                <w:b/>
                <w:bCs/>
                <w:i/>
                <w:sz w:val="22"/>
              </w:rPr>
              <w:t>Assignment</w:t>
            </w:r>
          </w:p>
        </w:tc>
        <w:tc>
          <w:tcPr>
            <w:tcW w:w="1538" w:type="dxa"/>
            <w:hideMark/>
          </w:tcPr>
          <w:p w14:paraId="1C83513A" w14:textId="77777777" w:rsidR="00D1325B" w:rsidRPr="006E25C5" w:rsidRDefault="00D1325B" w:rsidP="00FE7E92">
            <w:pPr>
              <w:ind w:left="0" w:firstLine="0"/>
              <w:rPr>
                <w:rFonts w:asciiTheme="minorHAnsi" w:hAnsiTheme="minorHAnsi" w:cstheme="minorHAnsi"/>
                <w:i/>
                <w:sz w:val="22"/>
              </w:rPr>
            </w:pPr>
            <w:r w:rsidRPr="006E25C5">
              <w:rPr>
                <w:rFonts w:asciiTheme="minorHAnsi" w:hAnsiTheme="minorHAnsi" w:cstheme="minorHAnsi"/>
                <w:b/>
                <w:bCs/>
                <w:i/>
                <w:sz w:val="22"/>
              </w:rPr>
              <w:t>Percentage of Final Grade</w:t>
            </w:r>
          </w:p>
        </w:tc>
      </w:tr>
      <w:tr w:rsidR="00D1325B" w:rsidRPr="006E25C5" w14:paraId="65779693" w14:textId="77777777" w:rsidTr="00D1325B">
        <w:trPr>
          <w:jc w:val="center"/>
        </w:trPr>
        <w:tc>
          <w:tcPr>
            <w:tcW w:w="4665" w:type="dxa"/>
            <w:hideMark/>
          </w:tcPr>
          <w:p w14:paraId="66C5D594" w14:textId="5F06ABB2" w:rsidR="00D1325B" w:rsidRPr="00D1325B" w:rsidRDefault="00D1325B" w:rsidP="00FE7E92">
            <w:pPr>
              <w:ind w:left="0" w:firstLine="0"/>
              <w:rPr>
                <w:rFonts w:asciiTheme="minorHAnsi" w:hAnsiTheme="minorHAnsi" w:cstheme="minorHAnsi"/>
                <w:b/>
                <w:bCs/>
                <w:i/>
                <w:sz w:val="22"/>
              </w:rPr>
            </w:pPr>
            <w:proofErr w:type="spellStart"/>
            <w:r w:rsidRPr="00D1325B">
              <w:rPr>
                <w:rFonts w:asciiTheme="minorHAnsi" w:hAnsiTheme="minorHAnsi" w:cstheme="minorHAnsi"/>
                <w:b/>
                <w:bCs/>
                <w:i/>
                <w:sz w:val="22"/>
              </w:rPr>
              <w:t>Homeworks</w:t>
            </w:r>
            <w:proofErr w:type="spellEnd"/>
          </w:p>
        </w:tc>
        <w:tc>
          <w:tcPr>
            <w:tcW w:w="1538" w:type="dxa"/>
            <w:hideMark/>
          </w:tcPr>
          <w:p w14:paraId="5534CBB4" w14:textId="77777777" w:rsidR="00D1325B" w:rsidRPr="006E25C5" w:rsidRDefault="00D1325B" w:rsidP="00FE7E92">
            <w:pPr>
              <w:ind w:left="0" w:firstLine="0"/>
              <w:rPr>
                <w:rFonts w:asciiTheme="minorHAnsi" w:hAnsiTheme="minorHAnsi" w:cstheme="minorHAnsi"/>
                <w:i/>
                <w:sz w:val="22"/>
              </w:rPr>
            </w:pPr>
            <w:r w:rsidRPr="006E25C5">
              <w:rPr>
                <w:rFonts w:asciiTheme="minorHAnsi" w:hAnsiTheme="minorHAnsi" w:cstheme="minorHAnsi"/>
                <w:i/>
                <w:sz w:val="22"/>
              </w:rPr>
              <w:t>10%</w:t>
            </w:r>
          </w:p>
        </w:tc>
      </w:tr>
      <w:tr w:rsidR="00D1325B" w:rsidRPr="006E25C5" w14:paraId="00193946" w14:textId="77777777" w:rsidTr="00D1325B">
        <w:trPr>
          <w:jc w:val="center"/>
        </w:trPr>
        <w:tc>
          <w:tcPr>
            <w:tcW w:w="4665" w:type="dxa"/>
            <w:hideMark/>
          </w:tcPr>
          <w:p w14:paraId="37D86B9B" w14:textId="09DE2564" w:rsidR="00D1325B" w:rsidRPr="00D1325B" w:rsidRDefault="00D1325B" w:rsidP="00FE7E92">
            <w:pPr>
              <w:ind w:left="0" w:firstLine="0"/>
              <w:rPr>
                <w:rFonts w:asciiTheme="minorHAnsi" w:hAnsiTheme="minorHAnsi" w:cstheme="minorHAnsi"/>
                <w:b/>
                <w:bCs/>
                <w:i/>
                <w:sz w:val="22"/>
              </w:rPr>
            </w:pPr>
            <w:r>
              <w:rPr>
                <w:rFonts w:asciiTheme="minorHAnsi" w:hAnsiTheme="minorHAnsi" w:cstheme="minorHAnsi"/>
                <w:b/>
                <w:bCs/>
                <w:i/>
              </w:rPr>
              <w:t>Quizzes</w:t>
            </w:r>
          </w:p>
        </w:tc>
        <w:tc>
          <w:tcPr>
            <w:tcW w:w="1538" w:type="dxa"/>
            <w:hideMark/>
          </w:tcPr>
          <w:p w14:paraId="45AC5A83" w14:textId="1664E644" w:rsidR="00D1325B" w:rsidRPr="006E25C5" w:rsidRDefault="00D1325B" w:rsidP="00FE7E92">
            <w:pPr>
              <w:ind w:left="0" w:firstLine="0"/>
              <w:rPr>
                <w:rFonts w:asciiTheme="minorHAnsi" w:hAnsiTheme="minorHAnsi" w:cstheme="minorHAnsi"/>
                <w:i/>
                <w:sz w:val="22"/>
              </w:rPr>
            </w:pPr>
            <w:r w:rsidRPr="006E25C5">
              <w:rPr>
                <w:rFonts w:asciiTheme="minorHAnsi" w:hAnsiTheme="minorHAnsi" w:cstheme="minorHAnsi"/>
                <w:i/>
                <w:sz w:val="22"/>
              </w:rPr>
              <w:t>1</w:t>
            </w:r>
            <w:r>
              <w:rPr>
                <w:rFonts w:asciiTheme="minorHAnsi" w:hAnsiTheme="minorHAnsi" w:cstheme="minorHAnsi"/>
                <w:i/>
                <w:sz w:val="22"/>
              </w:rPr>
              <w:t>5</w:t>
            </w:r>
            <w:r w:rsidRPr="006E25C5">
              <w:rPr>
                <w:rFonts w:asciiTheme="minorHAnsi" w:hAnsiTheme="minorHAnsi" w:cstheme="minorHAnsi"/>
                <w:i/>
                <w:sz w:val="22"/>
              </w:rPr>
              <w:t>%</w:t>
            </w:r>
          </w:p>
        </w:tc>
      </w:tr>
      <w:tr w:rsidR="00D1325B" w:rsidRPr="006E25C5" w14:paraId="2439BC45" w14:textId="77777777" w:rsidTr="00D1325B">
        <w:trPr>
          <w:jc w:val="center"/>
        </w:trPr>
        <w:tc>
          <w:tcPr>
            <w:tcW w:w="4665" w:type="dxa"/>
            <w:hideMark/>
          </w:tcPr>
          <w:p w14:paraId="62B6D233" w14:textId="16683D21" w:rsidR="00D1325B" w:rsidRPr="00D1325B" w:rsidRDefault="00D1325B" w:rsidP="00FE7E92">
            <w:pPr>
              <w:ind w:left="0" w:firstLine="0"/>
              <w:rPr>
                <w:rFonts w:asciiTheme="minorHAnsi" w:hAnsiTheme="minorHAnsi" w:cstheme="minorHAnsi"/>
                <w:b/>
                <w:bCs/>
                <w:i/>
                <w:sz w:val="22"/>
              </w:rPr>
            </w:pPr>
            <w:r>
              <w:rPr>
                <w:rFonts w:asciiTheme="minorHAnsi" w:hAnsiTheme="minorHAnsi" w:cstheme="minorHAnsi"/>
                <w:b/>
                <w:bCs/>
                <w:i/>
                <w:sz w:val="22"/>
              </w:rPr>
              <w:t>Midterm Exam</w:t>
            </w:r>
            <w:r w:rsidRPr="00D1325B">
              <w:rPr>
                <w:rFonts w:asciiTheme="minorHAnsi" w:hAnsiTheme="minorHAnsi" w:cstheme="minorHAnsi"/>
                <w:b/>
                <w:bCs/>
                <w:i/>
                <w:sz w:val="22"/>
              </w:rPr>
              <w:t xml:space="preserve"> </w:t>
            </w:r>
          </w:p>
        </w:tc>
        <w:tc>
          <w:tcPr>
            <w:tcW w:w="1538" w:type="dxa"/>
            <w:hideMark/>
          </w:tcPr>
          <w:p w14:paraId="24EC9C6D" w14:textId="77D1A42F" w:rsidR="00D1325B" w:rsidRPr="006E25C5" w:rsidRDefault="00D1325B" w:rsidP="00FE7E92">
            <w:pPr>
              <w:ind w:left="0" w:firstLine="0"/>
              <w:rPr>
                <w:rFonts w:asciiTheme="minorHAnsi" w:hAnsiTheme="minorHAnsi" w:cstheme="minorHAnsi"/>
                <w:i/>
                <w:sz w:val="22"/>
              </w:rPr>
            </w:pPr>
            <w:r>
              <w:rPr>
                <w:rFonts w:asciiTheme="minorHAnsi" w:hAnsiTheme="minorHAnsi" w:cstheme="minorHAnsi"/>
                <w:i/>
                <w:sz w:val="22"/>
              </w:rPr>
              <w:t>2</w:t>
            </w:r>
            <w:r w:rsidRPr="006E25C5">
              <w:rPr>
                <w:rFonts w:asciiTheme="minorHAnsi" w:hAnsiTheme="minorHAnsi" w:cstheme="minorHAnsi"/>
                <w:i/>
                <w:sz w:val="22"/>
              </w:rPr>
              <w:t>0%</w:t>
            </w:r>
          </w:p>
        </w:tc>
      </w:tr>
      <w:tr w:rsidR="00D1325B" w:rsidRPr="006E25C5" w14:paraId="5B7C8BA2" w14:textId="77777777" w:rsidTr="00D1325B">
        <w:trPr>
          <w:jc w:val="center"/>
        </w:trPr>
        <w:tc>
          <w:tcPr>
            <w:tcW w:w="4665" w:type="dxa"/>
            <w:hideMark/>
          </w:tcPr>
          <w:p w14:paraId="55F85F28" w14:textId="730993F4" w:rsidR="00D1325B" w:rsidRPr="00D1325B" w:rsidRDefault="00D1325B" w:rsidP="00FE7E92">
            <w:pPr>
              <w:ind w:left="0" w:firstLine="0"/>
              <w:rPr>
                <w:rFonts w:asciiTheme="minorHAnsi" w:hAnsiTheme="minorHAnsi" w:cstheme="minorHAnsi"/>
                <w:b/>
                <w:bCs/>
                <w:i/>
                <w:sz w:val="22"/>
              </w:rPr>
            </w:pPr>
            <w:r>
              <w:rPr>
                <w:rFonts w:asciiTheme="minorHAnsi" w:hAnsiTheme="minorHAnsi" w:cstheme="minorHAnsi"/>
                <w:b/>
                <w:bCs/>
                <w:i/>
                <w:sz w:val="22"/>
              </w:rPr>
              <w:t>Final Exam</w:t>
            </w:r>
          </w:p>
        </w:tc>
        <w:tc>
          <w:tcPr>
            <w:tcW w:w="1538" w:type="dxa"/>
            <w:hideMark/>
          </w:tcPr>
          <w:p w14:paraId="000BB071" w14:textId="695A82A0" w:rsidR="00D1325B" w:rsidRPr="006E25C5" w:rsidRDefault="00D1325B" w:rsidP="00FE7E92">
            <w:pPr>
              <w:ind w:left="0" w:firstLine="0"/>
              <w:rPr>
                <w:rFonts w:asciiTheme="minorHAnsi" w:hAnsiTheme="minorHAnsi" w:cstheme="minorHAnsi"/>
                <w:i/>
                <w:sz w:val="22"/>
              </w:rPr>
            </w:pPr>
            <w:r>
              <w:rPr>
                <w:rFonts w:asciiTheme="minorHAnsi" w:hAnsiTheme="minorHAnsi" w:cstheme="minorHAnsi"/>
                <w:i/>
                <w:sz w:val="22"/>
              </w:rPr>
              <w:t>2</w:t>
            </w:r>
            <w:r w:rsidRPr="006E25C5">
              <w:rPr>
                <w:rFonts w:asciiTheme="minorHAnsi" w:hAnsiTheme="minorHAnsi" w:cstheme="minorHAnsi"/>
                <w:i/>
                <w:sz w:val="22"/>
              </w:rPr>
              <w:t>0%</w:t>
            </w:r>
          </w:p>
        </w:tc>
      </w:tr>
      <w:tr w:rsidR="00D1325B" w:rsidRPr="006E25C5" w14:paraId="2C37AB6F" w14:textId="77777777" w:rsidTr="00D1325B">
        <w:trPr>
          <w:jc w:val="center"/>
        </w:trPr>
        <w:tc>
          <w:tcPr>
            <w:tcW w:w="4665" w:type="dxa"/>
            <w:hideMark/>
          </w:tcPr>
          <w:p w14:paraId="54BA6C28" w14:textId="6968A8CD" w:rsidR="00D1325B" w:rsidRPr="00D1325B" w:rsidRDefault="00D1325B" w:rsidP="00D1325B">
            <w:pPr>
              <w:ind w:left="0" w:firstLine="0"/>
              <w:rPr>
                <w:rFonts w:asciiTheme="minorHAnsi" w:hAnsiTheme="minorHAnsi" w:cstheme="minorHAnsi"/>
                <w:b/>
                <w:bCs/>
                <w:i/>
                <w:sz w:val="22"/>
              </w:rPr>
            </w:pPr>
            <w:r>
              <w:rPr>
                <w:rFonts w:asciiTheme="minorHAnsi" w:hAnsiTheme="minorHAnsi" w:cstheme="minorHAnsi"/>
                <w:b/>
                <w:bCs/>
                <w:i/>
                <w:sz w:val="22"/>
              </w:rPr>
              <w:t>Project</w:t>
            </w:r>
          </w:p>
        </w:tc>
        <w:tc>
          <w:tcPr>
            <w:tcW w:w="1538" w:type="dxa"/>
            <w:hideMark/>
          </w:tcPr>
          <w:p w14:paraId="7BBD677A" w14:textId="681A85FB" w:rsidR="00D1325B" w:rsidRPr="006E25C5" w:rsidRDefault="00D1325B" w:rsidP="00FE7E92">
            <w:pPr>
              <w:ind w:left="0" w:firstLine="0"/>
              <w:rPr>
                <w:rFonts w:asciiTheme="minorHAnsi" w:hAnsiTheme="minorHAnsi" w:cstheme="minorHAnsi"/>
                <w:i/>
                <w:sz w:val="22"/>
              </w:rPr>
            </w:pPr>
            <w:r>
              <w:rPr>
                <w:rFonts w:asciiTheme="minorHAnsi" w:hAnsiTheme="minorHAnsi" w:cstheme="minorHAnsi"/>
                <w:i/>
                <w:sz w:val="22"/>
              </w:rPr>
              <w:t>35</w:t>
            </w:r>
            <w:r w:rsidRPr="006E25C5">
              <w:rPr>
                <w:rFonts w:asciiTheme="minorHAnsi" w:hAnsiTheme="minorHAnsi" w:cstheme="minorHAnsi"/>
                <w:i/>
                <w:sz w:val="22"/>
              </w:rPr>
              <w:t>%</w:t>
            </w:r>
          </w:p>
        </w:tc>
      </w:tr>
      <w:tr w:rsidR="00D1325B" w:rsidRPr="006E25C5" w14:paraId="1E3FFD31" w14:textId="77777777" w:rsidTr="00D1325B">
        <w:trPr>
          <w:jc w:val="center"/>
        </w:trPr>
        <w:tc>
          <w:tcPr>
            <w:tcW w:w="4665" w:type="dxa"/>
            <w:hideMark/>
          </w:tcPr>
          <w:p w14:paraId="6EB87B64" w14:textId="77777777" w:rsidR="00D1325B" w:rsidRPr="00D1325B" w:rsidRDefault="00D1325B" w:rsidP="00FE7E92">
            <w:pPr>
              <w:ind w:left="0" w:firstLine="0"/>
              <w:rPr>
                <w:rFonts w:asciiTheme="minorHAnsi" w:hAnsiTheme="minorHAnsi" w:cstheme="minorHAnsi"/>
                <w:b/>
                <w:bCs/>
                <w:i/>
                <w:sz w:val="22"/>
              </w:rPr>
            </w:pPr>
            <w:r w:rsidRPr="00D1325B">
              <w:rPr>
                <w:rFonts w:asciiTheme="minorHAnsi" w:hAnsiTheme="minorHAnsi" w:cstheme="minorHAnsi"/>
                <w:b/>
                <w:bCs/>
                <w:i/>
                <w:sz w:val="22"/>
              </w:rPr>
              <w:t>Total Points Possible</w:t>
            </w:r>
          </w:p>
        </w:tc>
        <w:tc>
          <w:tcPr>
            <w:tcW w:w="1538" w:type="dxa"/>
            <w:hideMark/>
          </w:tcPr>
          <w:p w14:paraId="010B015D" w14:textId="77777777" w:rsidR="00D1325B" w:rsidRPr="006E25C5" w:rsidRDefault="00D1325B" w:rsidP="00FE7E92">
            <w:pPr>
              <w:ind w:left="0" w:firstLine="0"/>
              <w:rPr>
                <w:rFonts w:asciiTheme="minorHAnsi" w:hAnsiTheme="minorHAnsi" w:cstheme="minorHAnsi"/>
                <w:i/>
                <w:sz w:val="22"/>
              </w:rPr>
            </w:pPr>
            <w:r w:rsidRPr="006E25C5">
              <w:rPr>
                <w:rFonts w:asciiTheme="minorHAnsi" w:hAnsiTheme="minorHAnsi" w:cstheme="minorHAnsi"/>
                <w:i/>
                <w:sz w:val="22"/>
              </w:rPr>
              <w:t>100%</w:t>
            </w:r>
          </w:p>
        </w:tc>
      </w:tr>
    </w:tbl>
    <w:p w14:paraId="15C4885B" w14:textId="77777777" w:rsidR="00D1325B" w:rsidRPr="00D1325B" w:rsidRDefault="00D1325B" w:rsidP="00D1325B"/>
    <w:p w14:paraId="0895968B" w14:textId="4D0CB6BC" w:rsidR="006E25C5" w:rsidRDefault="006E25C5" w:rsidP="00EC6692">
      <w:pPr>
        <w:pStyle w:val="Heading2"/>
      </w:pPr>
      <w:r>
        <w:t>Grading</w:t>
      </w:r>
      <w:r w:rsidR="00A63531">
        <w:tab/>
      </w:r>
    </w:p>
    <w:p w14:paraId="150BA9C4" w14:textId="77777777" w:rsidR="00D1325B" w:rsidRPr="00D1325B" w:rsidRDefault="00D1325B" w:rsidP="00D1325B">
      <w:pPr>
        <w:shd w:val="clear" w:color="auto" w:fill="FFFFFF"/>
        <w:spacing w:before="100" w:beforeAutospacing="1" w:after="100" w:afterAutospacing="1" w:line="240" w:lineRule="auto"/>
        <w:rPr>
          <w:rFonts w:eastAsia="Times New Roman" w:cstheme="minorHAnsi"/>
          <w:color w:val="3D3D3D"/>
          <w:lang w:eastAsia="zh-CN"/>
        </w:rPr>
      </w:pPr>
      <w:r w:rsidRPr="00D1325B">
        <w:rPr>
          <w:rFonts w:eastAsia="Times New Roman" w:cstheme="minorHAnsi"/>
          <w:color w:val="3D3D3D"/>
          <w:lang w:eastAsia="zh-CN"/>
        </w:rPr>
        <w:t>A: 90-100% (Outstanding, excellent work. The student performs well above the minimum criteria.)</w:t>
      </w:r>
      <w:r w:rsidRPr="00D1325B">
        <w:rPr>
          <w:rFonts w:eastAsia="Times New Roman" w:cstheme="minorHAnsi"/>
          <w:color w:val="3D3D3D"/>
          <w:lang w:eastAsia="zh-CN"/>
        </w:rPr>
        <w:br/>
        <w:t>B: 80-89% (Good, impressive work. The student performs above the minimum criteria.)</w:t>
      </w:r>
      <w:r w:rsidRPr="00D1325B">
        <w:rPr>
          <w:rFonts w:eastAsia="Times New Roman" w:cstheme="minorHAnsi"/>
          <w:color w:val="3D3D3D"/>
          <w:lang w:eastAsia="zh-CN"/>
        </w:rPr>
        <w:br/>
        <w:t>C: 70-79% (Solid, college-level work. The student meets the criteria of the assignment.)</w:t>
      </w:r>
      <w:r w:rsidRPr="00D1325B">
        <w:rPr>
          <w:rFonts w:eastAsia="Times New Roman" w:cstheme="minorHAnsi"/>
          <w:color w:val="3D3D3D"/>
          <w:lang w:eastAsia="zh-CN"/>
        </w:rPr>
        <w:br/>
        <w:t>D: 60-69% (Below average work. The student fails to meet the minimum criteria.)</w:t>
      </w:r>
      <w:r w:rsidRPr="00D1325B">
        <w:rPr>
          <w:rFonts w:eastAsia="Times New Roman" w:cstheme="minorHAnsi"/>
          <w:color w:val="3D3D3D"/>
          <w:lang w:eastAsia="zh-CN"/>
        </w:rPr>
        <w:br/>
        <w:t>F: 59% and below (Sub-par work. The student fails to complete the assignment.)</w:t>
      </w:r>
    </w:p>
    <w:p w14:paraId="3083B9D5" w14:textId="1D5A13E7" w:rsidR="007D441B" w:rsidRDefault="007D441B" w:rsidP="00C7676A"/>
    <w:p w14:paraId="0697586D" w14:textId="0794E326" w:rsidR="000F3B26" w:rsidRDefault="000F3B26" w:rsidP="000F3B26">
      <w:pPr>
        <w:pStyle w:val="Heading2"/>
      </w:pPr>
      <w:r>
        <w:t>Course Policies</w:t>
      </w:r>
    </w:p>
    <w:p w14:paraId="2AF1604D" w14:textId="09082BEA" w:rsidR="006567D6" w:rsidRPr="006567D6" w:rsidRDefault="000F3B26" w:rsidP="006567D6">
      <w:pPr>
        <w:pStyle w:val="Heading3"/>
        <w:rPr>
          <w:lang w:eastAsia="zh-CN"/>
        </w:rPr>
      </w:pPr>
      <w:r>
        <w:t>Assignment Polic</w:t>
      </w:r>
      <w:r w:rsidR="000D6D47">
        <w:t>y and Content Responsibility</w:t>
      </w:r>
      <w:r w:rsidR="000D6D47">
        <w:rPr>
          <w:rFonts w:hint="eastAsia"/>
          <w:lang w:eastAsia="zh-CN"/>
        </w:rPr>
        <w:t xml:space="preserve"> </w:t>
      </w:r>
    </w:p>
    <w:p w14:paraId="5B39EA5E" w14:textId="5F908BD3" w:rsidR="000D6D47" w:rsidRPr="006567D6" w:rsidRDefault="000D6D47" w:rsidP="006567D6">
      <w:pPr>
        <w:pStyle w:val="Heading3"/>
        <w:rPr>
          <w:rFonts w:asciiTheme="minorHAnsi" w:hAnsiTheme="minorHAnsi" w:cstheme="minorHAnsi"/>
          <w:color w:val="auto"/>
          <w:lang w:eastAsia="zh-CN"/>
        </w:rPr>
      </w:pPr>
      <w:r w:rsidRPr="006567D6">
        <w:rPr>
          <w:rFonts w:asciiTheme="minorHAnsi" w:hAnsiTheme="minorHAnsi" w:cstheme="minorHAnsi"/>
          <w:color w:val="auto"/>
          <w:sz w:val="22"/>
          <w:szCs w:val="22"/>
        </w:rPr>
        <w:t xml:space="preserve">You are expected to learn course materials and complete all readings and assignment on time. Students are responsible for all content presented in lecture slides, in the videos, and required readings from the textbook. </w:t>
      </w:r>
      <w:r w:rsidR="004C3686" w:rsidRPr="006567D6">
        <w:rPr>
          <w:rFonts w:asciiTheme="minorHAnsi" w:hAnsiTheme="minorHAnsi" w:cstheme="minorHAnsi"/>
          <w:color w:val="auto"/>
          <w:sz w:val="22"/>
          <w:szCs w:val="22"/>
        </w:rPr>
        <w:t>All class materials will be posted on Canvas.</w:t>
      </w:r>
      <w:r w:rsidR="00EB016F" w:rsidRPr="006567D6">
        <w:rPr>
          <w:rFonts w:asciiTheme="minorHAnsi" w:hAnsiTheme="minorHAnsi" w:cstheme="minorHAnsi"/>
          <w:color w:val="auto"/>
          <w:sz w:val="22"/>
          <w:szCs w:val="22"/>
        </w:rPr>
        <w:t xml:space="preserve"> </w:t>
      </w:r>
      <w:r w:rsidRPr="006567D6">
        <w:rPr>
          <w:rFonts w:asciiTheme="minorHAnsi" w:hAnsiTheme="minorHAnsi" w:cstheme="minorHAnsi"/>
          <w:color w:val="auto"/>
          <w:sz w:val="22"/>
          <w:szCs w:val="22"/>
        </w:rPr>
        <w:t>For assignments</w:t>
      </w:r>
      <w:r w:rsidR="00EB016F" w:rsidRPr="006567D6">
        <w:rPr>
          <w:rFonts w:asciiTheme="minorHAnsi" w:hAnsiTheme="minorHAnsi" w:cstheme="minorHAnsi"/>
          <w:color w:val="auto"/>
          <w:sz w:val="22"/>
          <w:szCs w:val="22"/>
        </w:rPr>
        <w:t xml:space="preserve"> </w:t>
      </w:r>
      <w:r w:rsidRPr="006567D6">
        <w:rPr>
          <w:rFonts w:asciiTheme="minorHAnsi" w:hAnsiTheme="minorHAnsi" w:cstheme="minorHAnsi"/>
          <w:color w:val="auto"/>
          <w:sz w:val="22"/>
          <w:szCs w:val="22"/>
        </w:rPr>
        <w:t>(including projects), they are individual work, and no collaboration is allowed.  </w:t>
      </w:r>
    </w:p>
    <w:p w14:paraId="75DAD2E9" w14:textId="5BC19840" w:rsidR="000F3B26" w:rsidRPr="00EB016F" w:rsidRDefault="000F3B26" w:rsidP="000F3B26">
      <w:pPr>
        <w:rPr>
          <w:rFonts w:cstheme="minorHAnsi"/>
        </w:rPr>
      </w:pPr>
      <w:r w:rsidRPr="00EB016F">
        <w:rPr>
          <w:rFonts w:cstheme="minorHAnsi"/>
        </w:rPr>
        <w:t xml:space="preserve">The University is committed to providing a reliable online course system to all users. However, in the event of any unexpected server outage or any unusual technical difficulty which prevents students from completing a time sensitive assessment activity, the instructor will extend the time windows and provide an appropriate accommodation based on the situation. Students should immediately report any problems to the instructor and contact the UNT Student Help Desk: </w:t>
      </w:r>
      <w:hyperlink r:id="rId8" w:history="1">
        <w:r w:rsidRPr="00EB016F">
          <w:rPr>
            <w:rStyle w:val="Hyperlink"/>
            <w:rFonts w:cstheme="minorHAnsi"/>
          </w:rPr>
          <w:t>helpdesk@unt.edu</w:t>
        </w:r>
      </w:hyperlink>
      <w:r w:rsidRPr="00EB016F">
        <w:rPr>
          <w:rFonts w:cstheme="minorHAnsi"/>
        </w:rPr>
        <w:t xml:space="preserve"> or 940.565.2324</w:t>
      </w:r>
      <w:r w:rsidR="007A0702" w:rsidRPr="00EB016F">
        <w:rPr>
          <w:rFonts w:cstheme="minorHAnsi"/>
        </w:rPr>
        <w:t xml:space="preserve"> and obtain a ticket number</w:t>
      </w:r>
      <w:r w:rsidRPr="00EB016F">
        <w:rPr>
          <w:rFonts w:cstheme="minorHAnsi"/>
        </w:rPr>
        <w:t>. The instructor and the UNT Student Help Desk will work with the student to resolve any issues at the earliest possible time.</w:t>
      </w:r>
    </w:p>
    <w:p w14:paraId="3D7EBC6F" w14:textId="09E8088A" w:rsidR="00F058D6" w:rsidRDefault="00F058D6" w:rsidP="00EC6692">
      <w:pPr>
        <w:pStyle w:val="Heading3"/>
      </w:pPr>
      <w:r w:rsidRPr="00F058D6">
        <w:t xml:space="preserve">Examination Policy </w:t>
      </w:r>
    </w:p>
    <w:p w14:paraId="259C4258" w14:textId="0C72017F" w:rsidR="000D6D47" w:rsidRPr="000D6D47" w:rsidRDefault="000D6D47" w:rsidP="000D6D47">
      <w:r>
        <w:t xml:space="preserve">For each graded exam and quiz, you will be required to use Lockdown Browser with a webcam. You are not allowed to use your cell phones for any reason during an exam or quiz. For exams and quizzes, they are closed-book and closed-notes. </w:t>
      </w:r>
    </w:p>
    <w:p w14:paraId="5A47DDE2" w14:textId="58BBC5EB" w:rsidR="00CD5BAC" w:rsidRDefault="00F058D6" w:rsidP="00F058D6">
      <w:pPr>
        <w:rPr>
          <w:rFonts w:cs="Arial"/>
          <w:iCs/>
        </w:rPr>
      </w:pPr>
      <w:r w:rsidRPr="00EC6692">
        <w:rPr>
          <w:rStyle w:val="Heading3Char"/>
        </w:rPr>
        <w:lastRenderedPageBreak/>
        <w:t>Late Work</w:t>
      </w:r>
      <w:r w:rsidRPr="00F058D6">
        <w:rPr>
          <w:rFonts w:cs="Arial"/>
          <w:b/>
          <w:iCs/>
        </w:rPr>
        <w:t xml:space="preserve"> </w:t>
      </w:r>
      <w:r w:rsidRPr="00F058D6">
        <w:rPr>
          <w:rFonts w:cs="Arial"/>
          <w:b/>
          <w:iCs/>
        </w:rPr>
        <w:br/>
      </w:r>
      <w:r w:rsidR="0053599B">
        <w:rPr>
          <w:rFonts w:cs="Arial"/>
          <w:iCs/>
        </w:rPr>
        <w:t>No</w:t>
      </w:r>
      <w:r w:rsidRPr="00F058D6">
        <w:rPr>
          <w:rFonts w:cs="Arial"/>
          <w:iCs/>
        </w:rPr>
        <w:t xml:space="preserve"> late </w:t>
      </w:r>
      <w:r w:rsidR="00CD5BAC">
        <w:rPr>
          <w:rFonts w:cs="Arial"/>
          <w:iCs/>
        </w:rPr>
        <w:t>submission</w:t>
      </w:r>
      <w:r w:rsidR="0053599B">
        <w:rPr>
          <w:rFonts w:cs="Arial"/>
          <w:iCs/>
        </w:rPr>
        <w:t xml:space="preserve"> is accepted</w:t>
      </w:r>
      <w:r w:rsidR="00CD5BAC">
        <w:rPr>
          <w:rFonts w:cs="Arial"/>
          <w:iCs/>
        </w:rPr>
        <w:t>.</w:t>
      </w:r>
    </w:p>
    <w:p w14:paraId="7BC21D69" w14:textId="77777777" w:rsidR="006567D6" w:rsidRDefault="00734782" w:rsidP="000D6D47">
      <w:pPr>
        <w:rPr>
          <w:rFonts w:asciiTheme="majorHAnsi" w:eastAsiaTheme="majorEastAsia" w:hAnsiTheme="majorHAnsi" w:cstheme="majorBidi"/>
          <w:color w:val="1F4D78" w:themeColor="accent1" w:themeShade="7F"/>
          <w:sz w:val="24"/>
          <w:szCs w:val="24"/>
        </w:rPr>
      </w:pPr>
      <w:r>
        <w:rPr>
          <w:rStyle w:val="Heading3Char"/>
        </w:rPr>
        <w:t xml:space="preserve">Attendance </w:t>
      </w:r>
      <w:r w:rsidR="00CD5BAC">
        <w:rPr>
          <w:rStyle w:val="Heading3Char"/>
        </w:rPr>
        <w:t>Policy</w:t>
      </w:r>
    </w:p>
    <w:p w14:paraId="7E8DBFF6" w14:textId="549A5DD1" w:rsidR="00F058D6" w:rsidRPr="006567D6" w:rsidRDefault="00EB016F" w:rsidP="000D6D47">
      <w:pPr>
        <w:rPr>
          <w:rFonts w:asciiTheme="majorHAnsi" w:eastAsiaTheme="majorEastAsia" w:hAnsiTheme="majorHAnsi" w:cstheme="majorBidi"/>
          <w:color w:val="1F4D78" w:themeColor="accent1" w:themeShade="7F"/>
          <w:sz w:val="24"/>
          <w:szCs w:val="24"/>
        </w:rPr>
      </w:pPr>
      <w:r>
        <w:t>While attendance will not be taken into grades, you will be expected to know and understand the requisite topics and concepts. </w:t>
      </w:r>
      <w:r w:rsidR="00CD5BAC">
        <w:t>You are responsible for</w:t>
      </w:r>
      <w:r w:rsidR="00734782">
        <w:t xml:space="preserve"> checking announcements</w:t>
      </w:r>
      <w:r w:rsidR="00CD5BAC">
        <w:t xml:space="preserve"> </w:t>
      </w:r>
      <w:r w:rsidR="00734782">
        <w:t>often to keep in touch with the whole class about upcoming events, assignments, or activities. </w:t>
      </w:r>
      <w:r w:rsidR="00734782">
        <w:rPr>
          <w:rFonts w:cs="Arial"/>
          <w:iCs/>
        </w:rPr>
        <w:t xml:space="preserve"> </w:t>
      </w:r>
    </w:p>
    <w:p w14:paraId="357AB7B0" w14:textId="77777777" w:rsidR="00082764" w:rsidRDefault="00CA2745" w:rsidP="00082764">
      <w:pPr>
        <w:pStyle w:val="Heading3"/>
      </w:pPr>
      <w:r>
        <w:t>Academic Integrity Policy</w:t>
      </w:r>
    </w:p>
    <w:p w14:paraId="25243D9B" w14:textId="35811E78" w:rsidR="00734782" w:rsidRPr="00082764" w:rsidRDefault="000D6D47" w:rsidP="00082764">
      <w:pPr>
        <w:pStyle w:val="Heading3"/>
      </w:pPr>
      <w:r w:rsidRPr="006567D6">
        <w:rPr>
          <w:rFonts w:cstheme="minorHAnsi"/>
          <w:color w:val="3D3D3D"/>
          <w:shd w:val="clear" w:color="auto" w:fill="FFFFFF"/>
        </w:rPr>
        <w:t>Cheating of any sort will not be tolerated in this course.  All work turned in with your name on it must be your own work. Failure to adhere to these strict standards will be cause for disciplinary action that could be as severe as expulsion from the university. If it is determined a student cheated on any assignment in this course, they will receive an F for their final course grade and an academic integrity report will be filed with the Office of Academic Integrity. Further, UNT is now maintaining a database recording any acts of academic dishonesty that is available to employers. For more information see the UNT Student Academic Integrity Policy.</w:t>
      </w:r>
    </w:p>
    <w:sectPr w:rsidR="00734782" w:rsidRPr="0008276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B4F6B" w14:textId="77777777" w:rsidR="008B7F12" w:rsidRDefault="008B7F12" w:rsidP="00F41A70">
      <w:pPr>
        <w:spacing w:after="0" w:line="240" w:lineRule="auto"/>
      </w:pPr>
      <w:r>
        <w:separator/>
      </w:r>
    </w:p>
  </w:endnote>
  <w:endnote w:type="continuationSeparator" w:id="0">
    <w:p w14:paraId="55DD8EC6" w14:textId="77777777" w:rsidR="008B7F12" w:rsidRDefault="008B7F12" w:rsidP="00F41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244940"/>
      <w:docPartObj>
        <w:docPartGallery w:val="Page Numbers (Bottom of Page)"/>
        <w:docPartUnique/>
      </w:docPartObj>
    </w:sdtPr>
    <w:sdtEndPr>
      <w:rPr>
        <w:noProof/>
      </w:rPr>
    </w:sdtEndPr>
    <w:sdtContent>
      <w:p w14:paraId="11917269" w14:textId="2474929F" w:rsidR="00FE7E92" w:rsidRDefault="00FE7E92">
        <w:pPr>
          <w:pStyle w:val="Footer"/>
          <w:jc w:val="right"/>
        </w:pPr>
        <w:r>
          <w:t xml:space="preserve">University of North Texas | </w:t>
        </w:r>
        <w:r>
          <w:fldChar w:fldCharType="begin"/>
        </w:r>
        <w:r>
          <w:instrText xml:space="preserve"> PAGE   \* MERGEFORMAT </w:instrText>
        </w:r>
        <w:r>
          <w:fldChar w:fldCharType="separate"/>
        </w:r>
        <w:r>
          <w:rPr>
            <w:noProof/>
          </w:rPr>
          <w:t>6</w:t>
        </w:r>
        <w:r>
          <w:rPr>
            <w:noProof/>
          </w:rPr>
          <w:fldChar w:fldCharType="end"/>
        </w:r>
      </w:p>
    </w:sdtContent>
  </w:sdt>
  <w:p w14:paraId="68F339FF" w14:textId="77777777" w:rsidR="00FE7E92" w:rsidRDefault="00FE7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2518E" w14:textId="77777777" w:rsidR="008B7F12" w:rsidRDefault="008B7F12" w:rsidP="00F41A70">
      <w:pPr>
        <w:spacing w:after="0" w:line="240" w:lineRule="auto"/>
      </w:pPr>
      <w:r>
        <w:separator/>
      </w:r>
    </w:p>
  </w:footnote>
  <w:footnote w:type="continuationSeparator" w:id="0">
    <w:p w14:paraId="6D554F5F" w14:textId="77777777" w:rsidR="008B7F12" w:rsidRDefault="008B7F12" w:rsidP="00F41A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22B7"/>
    <w:multiLevelType w:val="hybridMultilevel"/>
    <w:tmpl w:val="DF38F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20591"/>
    <w:multiLevelType w:val="hybridMultilevel"/>
    <w:tmpl w:val="FB28BAFE"/>
    <w:lvl w:ilvl="0" w:tplc="68F63314">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85301"/>
    <w:multiLevelType w:val="hybridMultilevel"/>
    <w:tmpl w:val="468E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505C2"/>
    <w:multiLevelType w:val="multilevel"/>
    <w:tmpl w:val="17C8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052F5"/>
    <w:multiLevelType w:val="hybridMultilevel"/>
    <w:tmpl w:val="7C58A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65313CB"/>
    <w:multiLevelType w:val="hybridMultilevel"/>
    <w:tmpl w:val="31668668"/>
    <w:lvl w:ilvl="0" w:tplc="A5AC68D6">
      <w:start w:val="1"/>
      <w:numFmt w:val="bullet"/>
      <w:lvlText w:val=""/>
      <w:lvlJc w:val="left"/>
      <w:pPr>
        <w:tabs>
          <w:tab w:val="num" w:pos="720"/>
        </w:tabs>
        <w:ind w:left="720" w:hanging="360"/>
      </w:pPr>
      <w:rPr>
        <w:rFonts w:ascii="Symbol" w:hAnsi="Symbol" w:hint="default"/>
      </w:rPr>
    </w:lvl>
    <w:lvl w:ilvl="1" w:tplc="709ED74A" w:tentative="1">
      <w:start w:val="1"/>
      <w:numFmt w:val="bullet"/>
      <w:lvlText w:val=""/>
      <w:lvlJc w:val="left"/>
      <w:pPr>
        <w:tabs>
          <w:tab w:val="num" w:pos="1440"/>
        </w:tabs>
        <w:ind w:left="1440" w:hanging="360"/>
      </w:pPr>
      <w:rPr>
        <w:rFonts w:ascii="Symbol" w:hAnsi="Symbol" w:hint="default"/>
      </w:rPr>
    </w:lvl>
    <w:lvl w:ilvl="2" w:tplc="DF9263E2" w:tentative="1">
      <w:start w:val="1"/>
      <w:numFmt w:val="bullet"/>
      <w:lvlText w:val=""/>
      <w:lvlJc w:val="left"/>
      <w:pPr>
        <w:tabs>
          <w:tab w:val="num" w:pos="2160"/>
        </w:tabs>
        <w:ind w:left="2160" w:hanging="360"/>
      </w:pPr>
      <w:rPr>
        <w:rFonts w:ascii="Symbol" w:hAnsi="Symbol" w:hint="default"/>
      </w:rPr>
    </w:lvl>
    <w:lvl w:ilvl="3" w:tplc="6C928CE8" w:tentative="1">
      <w:start w:val="1"/>
      <w:numFmt w:val="bullet"/>
      <w:lvlText w:val=""/>
      <w:lvlJc w:val="left"/>
      <w:pPr>
        <w:tabs>
          <w:tab w:val="num" w:pos="2880"/>
        </w:tabs>
        <w:ind w:left="2880" w:hanging="360"/>
      </w:pPr>
      <w:rPr>
        <w:rFonts w:ascii="Symbol" w:hAnsi="Symbol" w:hint="default"/>
      </w:rPr>
    </w:lvl>
    <w:lvl w:ilvl="4" w:tplc="0EAC360C" w:tentative="1">
      <w:start w:val="1"/>
      <w:numFmt w:val="bullet"/>
      <w:lvlText w:val=""/>
      <w:lvlJc w:val="left"/>
      <w:pPr>
        <w:tabs>
          <w:tab w:val="num" w:pos="3600"/>
        </w:tabs>
        <w:ind w:left="3600" w:hanging="360"/>
      </w:pPr>
      <w:rPr>
        <w:rFonts w:ascii="Symbol" w:hAnsi="Symbol" w:hint="default"/>
      </w:rPr>
    </w:lvl>
    <w:lvl w:ilvl="5" w:tplc="B5167B2E" w:tentative="1">
      <w:start w:val="1"/>
      <w:numFmt w:val="bullet"/>
      <w:lvlText w:val=""/>
      <w:lvlJc w:val="left"/>
      <w:pPr>
        <w:tabs>
          <w:tab w:val="num" w:pos="4320"/>
        </w:tabs>
        <w:ind w:left="4320" w:hanging="360"/>
      </w:pPr>
      <w:rPr>
        <w:rFonts w:ascii="Symbol" w:hAnsi="Symbol" w:hint="default"/>
      </w:rPr>
    </w:lvl>
    <w:lvl w:ilvl="6" w:tplc="0152E22A" w:tentative="1">
      <w:start w:val="1"/>
      <w:numFmt w:val="bullet"/>
      <w:lvlText w:val=""/>
      <w:lvlJc w:val="left"/>
      <w:pPr>
        <w:tabs>
          <w:tab w:val="num" w:pos="5040"/>
        </w:tabs>
        <w:ind w:left="5040" w:hanging="360"/>
      </w:pPr>
      <w:rPr>
        <w:rFonts w:ascii="Symbol" w:hAnsi="Symbol" w:hint="default"/>
      </w:rPr>
    </w:lvl>
    <w:lvl w:ilvl="7" w:tplc="EBB6322C" w:tentative="1">
      <w:start w:val="1"/>
      <w:numFmt w:val="bullet"/>
      <w:lvlText w:val=""/>
      <w:lvlJc w:val="left"/>
      <w:pPr>
        <w:tabs>
          <w:tab w:val="num" w:pos="5760"/>
        </w:tabs>
        <w:ind w:left="5760" w:hanging="360"/>
      </w:pPr>
      <w:rPr>
        <w:rFonts w:ascii="Symbol" w:hAnsi="Symbol" w:hint="default"/>
      </w:rPr>
    </w:lvl>
    <w:lvl w:ilvl="8" w:tplc="123260A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8D67EFB"/>
    <w:multiLevelType w:val="hybridMultilevel"/>
    <w:tmpl w:val="8BA0E4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B496644"/>
    <w:multiLevelType w:val="hybridMultilevel"/>
    <w:tmpl w:val="035E7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A1B70"/>
    <w:multiLevelType w:val="hybridMultilevel"/>
    <w:tmpl w:val="9A54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F260F"/>
    <w:multiLevelType w:val="hybridMultilevel"/>
    <w:tmpl w:val="7B945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07010A"/>
    <w:multiLevelType w:val="multilevel"/>
    <w:tmpl w:val="FD204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6768A6"/>
    <w:multiLevelType w:val="multilevel"/>
    <w:tmpl w:val="E9A0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0A53B4"/>
    <w:multiLevelType w:val="hybridMultilevel"/>
    <w:tmpl w:val="65D2A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94E53DD"/>
    <w:multiLevelType w:val="multilevel"/>
    <w:tmpl w:val="2A60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6124EB"/>
    <w:multiLevelType w:val="hybridMultilevel"/>
    <w:tmpl w:val="07F49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995F34"/>
    <w:multiLevelType w:val="hybridMultilevel"/>
    <w:tmpl w:val="19867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29402B4"/>
    <w:multiLevelType w:val="multilevel"/>
    <w:tmpl w:val="AF1C5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3D2F85"/>
    <w:multiLevelType w:val="hybridMultilevel"/>
    <w:tmpl w:val="9514A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1D6F4D"/>
    <w:multiLevelType w:val="hybridMultilevel"/>
    <w:tmpl w:val="90F48428"/>
    <w:lvl w:ilvl="0" w:tplc="68F63314">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1A455C"/>
    <w:multiLevelType w:val="hybridMultilevel"/>
    <w:tmpl w:val="2D186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5F0860"/>
    <w:multiLevelType w:val="hybridMultilevel"/>
    <w:tmpl w:val="FD2C4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9418B9"/>
    <w:multiLevelType w:val="hybridMultilevel"/>
    <w:tmpl w:val="6BEA7C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057CD7"/>
    <w:multiLevelType w:val="hybridMultilevel"/>
    <w:tmpl w:val="1D3CD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E44C4A"/>
    <w:multiLevelType w:val="hybridMultilevel"/>
    <w:tmpl w:val="D47C3616"/>
    <w:lvl w:ilvl="0" w:tplc="47260ABE">
      <w:start w:val="1"/>
      <w:numFmt w:val="bullet"/>
      <w:lvlText w:val=""/>
      <w:lvlJc w:val="left"/>
      <w:pPr>
        <w:tabs>
          <w:tab w:val="num" w:pos="720"/>
        </w:tabs>
        <w:ind w:left="720" w:hanging="360"/>
      </w:pPr>
      <w:rPr>
        <w:rFonts w:ascii="Symbol" w:hAnsi="Symbol" w:hint="default"/>
      </w:rPr>
    </w:lvl>
    <w:lvl w:ilvl="1" w:tplc="81F058E0" w:tentative="1">
      <w:start w:val="1"/>
      <w:numFmt w:val="bullet"/>
      <w:lvlText w:val=""/>
      <w:lvlJc w:val="left"/>
      <w:pPr>
        <w:tabs>
          <w:tab w:val="num" w:pos="1440"/>
        </w:tabs>
        <w:ind w:left="1440" w:hanging="360"/>
      </w:pPr>
      <w:rPr>
        <w:rFonts w:ascii="Symbol" w:hAnsi="Symbol" w:hint="default"/>
      </w:rPr>
    </w:lvl>
    <w:lvl w:ilvl="2" w:tplc="FEDCC2A8" w:tentative="1">
      <w:start w:val="1"/>
      <w:numFmt w:val="bullet"/>
      <w:lvlText w:val=""/>
      <w:lvlJc w:val="left"/>
      <w:pPr>
        <w:tabs>
          <w:tab w:val="num" w:pos="2160"/>
        </w:tabs>
        <w:ind w:left="2160" w:hanging="360"/>
      </w:pPr>
      <w:rPr>
        <w:rFonts w:ascii="Symbol" w:hAnsi="Symbol" w:hint="default"/>
      </w:rPr>
    </w:lvl>
    <w:lvl w:ilvl="3" w:tplc="5768BAD4" w:tentative="1">
      <w:start w:val="1"/>
      <w:numFmt w:val="bullet"/>
      <w:lvlText w:val=""/>
      <w:lvlJc w:val="left"/>
      <w:pPr>
        <w:tabs>
          <w:tab w:val="num" w:pos="2880"/>
        </w:tabs>
        <w:ind w:left="2880" w:hanging="360"/>
      </w:pPr>
      <w:rPr>
        <w:rFonts w:ascii="Symbol" w:hAnsi="Symbol" w:hint="default"/>
      </w:rPr>
    </w:lvl>
    <w:lvl w:ilvl="4" w:tplc="0D5C07CA" w:tentative="1">
      <w:start w:val="1"/>
      <w:numFmt w:val="bullet"/>
      <w:lvlText w:val=""/>
      <w:lvlJc w:val="left"/>
      <w:pPr>
        <w:tabs>
          <w:tab w:val="num" w:pos="3600"/>
        </w:tabs>
        <w:ind w:left="3600" w:hanging="360"/>
      </w:pPr>
      <w:rPr>
        <w:rFonts w:ascii="Symbol" w:hAnsi="Symbol" w:hint="default"/>
      </w:rPr>
    </w:lvl>
    <w:lvl w:ilvl="5" w:tplc="48F68B8C" w:tentative="1">
      <w:start w:val="1"/>
      <w:numFmt w:val="bullet"/>
      <w:lvlText w:val=""/>
      <w:lvlJc w:val="left"/>
      <w:pPr>
        <w:tabs>
          <w:tab w:val="num" w:pos="4320"/>
        </w:tabs>
        <w:ind w:left="4320" w:hanging="360"/>
      </w:pPr>
      <w:rPr>
        <w:rFonts w:ascii="Symbol" w:hAnsi="Symbol" w:hint="default"/>
      </w:rPr>
    </w:lvl>
    <w:lvl w:ilvl="6" w:tplc="150497E0" w:tentative="1">
      <w:start w:val="1"/>
      <w:numFmt w:val="bullet"/>
      <w:lvlText w:val=""/>
      <w:lvlJc w:val="left"/>
      <w:pPr>
        <w:tabs>
          <w:tab w:val="num" w:pos="5040"/>
        </w:tabs>
        <w:ind w:left="5040" w:hanging="360"/>
      </w:pPr>
      <w:rPr>
        <w:rFonts w:ascii="Symbol" w:hAnsi="Symbol" w:hint="default"/>
      </w:rPr>
    </w:lvl>
    <w:lvl w:ilvl="7" w:tplc="DA62A176" w:tentative="1">
      <w:start w:val="1"/>
      <w:numFmt w:val="bullet"/>
      <w:lvlText w:val=""/>
      <w:lvlJc w:val="left"/>
      <w:pPr>
        <w:tabs>
          <w:tab w:val="num" w:pos="5760"/>
        </w:tabs>
        <w:ind w:left="5760" w:hanging="360"/>
      </w:pPr>
      <w:rPr>
        <w:rFonts w:ascii="Symbol" w:hAnsi="Symbol" w:hint="default"/>
      </w:rPr>
    </w:lvl>
    <w:lvl w:ilvl="8" w:tplc="9EAEF424"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5F494F89"/>
    <w:multiLevelType w:val="hybridMultilevel"/>
    <w:tmpl w:val="DCA40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5C4D47"/>
    <w:multiLevelType w:val="hybridMultilevel"/>
    <w:tmpl w:val="AA86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D4050E"/>
    <w:multiLevelType w:val="hybridMultilevel"/>
    <w:tmpl w:val="38F43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0B1EA6"/>
    <w:multiLevelType w:val="hybridMultilevel"/>
    <w:tmpl w:val="00F4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E46887"/>
    <w:multiLevelType w:val="hybridMultilevel"/>
    <w:tmpl w:val="43D80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2D5F09"/>
    <w:multiLevelType w:val="hybridMultilevel"/>
    <w:tmpl w:val="39FA7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8636745"/>
    <w:multiLevelType w:val="hybridMultilevel"/>
    <w:tmpl w:val="11F8B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ED2C2F"/>
    <w:multiLevelType w:val="hybridMultilevel"/>
    <w:tmpl w:val="6220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5E0770"/>
    <w:multiLevelType w:val="hybridMultilevel"/>
    <w:tmpl w:val="EE942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C024BE"/>
    <w:multiLevelType w:val="hybridMultilevel"/>
    <w:tmpl w:val="94BE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493664"/>
    <w:multiLevelType w:val="multilevel"/>
    <w:tmpl w:val="9D822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D113F3"/>
    <w:multiLevelType w:val="multilevel"/>
    <w:tmpl w:val="19FE8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76390E"/>
    <w:multiLevelType w:val="hybridMultilevel"/>
    <w:tmpl w:val="FC6C5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8792219">
    <w:abstractNumId w:val="30"/>
  </w:num>
  <w:num w:numId="2" w16cid:durableId="1854569292">
    <w:abstractNumId w:val="27"/>
  </w:num>
  <w:num w:numId="3" w16cid:durableId="1735860265">
    <w:abstractNumId w:val="33"/>
  </w:num>
  <w:num w:numId="4" w16cid:durableId="316374614">
    <w:abstractNumId w:val="0"/>
  </w:num>
  <w:num w:numId="5" w16cid:durableId="1605532978">
    <w:abstractNumId w:val="22"/>
  </w:num>
  <w:num w:numId="6" w16cid:durableId="1367756711">
    <w:abstractNumId w:val="20"/>
  </w:num>
  <w:num w:numId="7" w16cid:durableId="830021795">
    <w:abstractNumId w:val="19"/>
  </w:num>
  <w:num w:numId="8" w16cid:durableId="2075657963">
    <w:abstractNumId w:val="9"/>
  </w:num>
  <w:num w:numId="9" w16cid:durableId="1968969707">
    <w:abstractNumId w:val="5"/>
  </w:num>
  <w:num w:numId="10" w16cid:durableId="1261136506">
    <w:abstractNumId w:val="23"/>
  </w:num>
  <w:num w:numId="11" w16cid:durableId="1474449509">
    <w:abstractNumId w:val="18"/>
  </w:num>
  <w:num w:numId="12" w16cid:durableId="1905213545">
    <w:abstractNumId w:val="32"/>
  </w:num>
  <w:num w:numId="13" w16cid:durableId="1654946972">
    <w:abstractNumId w:val="25"/>
  </w:num>
  <w:num w:numId="14" w16cid:durableId="245498482">
    <w:abstractNumId w:val="2"/>
  </w:num>
  <w:num w:numId="15" w16cid:durableId="1336106118">
    <w:abstractNumId w:val="1"/>
  </w:num>
  <w:num w:numId="16" w16cid:durableId="2125996315">
    <w:abstractNumId w:val="14"/>
  </w:num>
  <w:num w:numId="17" w16cid:durableId="1834640669">
    <w:abstractNumId w:val="26"/>
  </w:num>
  <w:num w:numId="18" w16cid:durableId="242568872">
    <w:abstractNumId w:val="31"/>
  </w:num>
  <w:num w:numId="19" w16cid:durableId="1737437286">
    <w:abstractNumId w:val="8"/>
  </w:num>
  <w:num w:numId="20" w16cid:durableId="702484408">
    <w:abstractNumId w:val="7"/>
  </w:num>
  <w:num w:numId="21" w16cid:durableId="2051758628">
    <w:abstractNumId w:val="17"/>
  </w:num>
  <w:num w:numId="22" w16cid:durableId="1172138753">
    <w:abstractNumId w:val="24"/>
  </w:num>
  <w:num w:numId="23" w16cid:durableId="1244802454">
    <w:abstractNumId w:val="15"/>
  </w:num>
  <w:num w:numId="24" w16cid:durableId="1322077099">
    <w:abstractNumId w:val="6"/>
  </w:num>
  <w:num w:numId="25" w16cid:durableId="1282303728">
    <w:abstractNumId w:val="12"/>
  </w:num>
  <w:num w:numId="26" w16cid:durableId="2143576115">
    <w:abstractNumId w:val="29"/>
  </w:num>
  <w:num w:numId="27" w16cid:durableId="850295005">
    <w:abstractNumId w:val="4"/>
  </w:num>
  <w:num w:numId="28" w16cid:durableId="1921989481">
    <w:abstractNumId w:val="28"/>
  </w:num>
  <w:num w:numId="29" w16cid:durableId="1682008858">
    <w:abstractNumId w:val="21"/>
  </w:num>
  <w:num w:numId="30" w16cid:durableId="161429655">
    <w:abstractNumId w:val="35"/>
  </w:num>
  <w:num w:numId="31" w16cid:durableId="1560558893">
    <w:abstractNumId w:val="34"/>
  </w:num>
  <w:num w:numId="32" w16cid:durableId="1231697546">
    <w:abstractNumId w:val="13"/>
  </w:num>
  <w:num w:numId="33" w16cid:durableId="752160800">
    <w:abstractNumId w:val="36"/>
  </w:num>
  <w:num w:numId="34" w16cid:durableId="630093499">
    <w:abstractNumId w:val="10"/>
  </w:num>
  <w:num w:numId="35" w16cid:durableId="2012249985">
    <w:abstractNumId w:val="16"/>
  </w:num>
  <w:num w:numId="36" w16cid:durableId="2103642078">
    <w:abstractNumId w:val="3"/>
  </w:num>
  <w:num w:numId="37" w16cid:durableId="16078140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C61"/>
    <w:rsid w:val="0004507D"/>
    <w:rsid w:val="00057A98"/>
    <w:rsid w:val="00082764"/>
    <w:rsid w:val="000A484F"/>
    <w:rsid w:val="000B2F5D"/>
    <w:rsid w:val="000C14CA"/>
    <w:rsid w:val="000D6D47"/>
    <w:rsid w:val="000F3B26"/>
    <w:rsid w:val="00154670"/>
    <w:rsid w:val="00157417"/>
    <w:rsid w:val="00160583"/>
    <w:rsid w:val="00187F51"/>
    <w:rsid w:val="001B3D5B"/>
    <w:rsid w:val="001C079B"/>
    <w:rsid w:val="001C3553"/>
    <w:rsid w:val="001C368C"/>
    <w:rsid w:val="001C3DD0"/>
    <w:rsid w:val="001C599D"/>
    <w:rsid w:val="00224731"/>
    <w:rsid w:val="00232C4D"/>
    <w:rsid w:val="00244604"/>
    <w:rsid w:val="002446AD"/>
    <w:rsid w:val="002446DC"/>
    <w:rsid w:val="00250E78"/>
    <w:rsid w:val="00271577"/>
    <w:rsid w:val="00273D0C"/>
    <w:rsid w:val="0028285A"/>
    <w:rsid w:val="00291946"/>
    <w:rsid w:val="00292A13"/>
    <w:rsid w:val="00295A4A"/>
    <w:rsid w:val="002B6FE8"/>
    <w:rsid w:val="002D795C"/>
    <w:rsid w:val="002E3F68"/>
    <w:rsid w:val="002F28F2"/>
    <w:rsid w:val="002F6AB1"/>
    <w:rsid w:val="002F7630"/>
    <w:rsid w:val="00305956"/>
    <w:rsid w:val="0033092B"/>
    <w:rsid w:val="00373A9D"/>
    <w:rsid w:val="00375554"/>
    <w:rsid w:val="003829E2"/>
    <w:rsid w:val="00395460"/>
    <w:rsid w:val="003A6494"/>
    <w:rsid w:val="003B3704"/>
    <w:rsid w:val="003B7429"/>
    <w:rsid w:val="003C3D07"/>
    <w:rsid w:val="003F1E47"/>
    <w:rsid w:val="0040606E"/>
    <w:rsid w:val="00413AD8"/>
    <w:rsid w:val="00416953"/>
    <w:rsid w:val="004349B7"/>
    <w:rsid w:val="004372CE"/>
    <w:rsid w:val="00443178"/>
    <w:rsid w:val="0044674B"/>
    <w:rsid w:val="00467300"/>
    <w:rsid w:val="00483BE6"/>
    <w:rsid w:val="004931A3"/>
    <w:rsid w:val="004971F4"/>
    <w:rsid w:val="004B63C3"/>
    <w:rsid w:val="004C3686"/>
    <w:rsid w:val="004C48BC"/>
    <w:rsid w:val="004D40CC"/>
    <w:rsid w:val="0050169A"/>
    <w:rsid w:val="00501CFC"/>
    <w:rsid w:val="005109E3"/>
    <w:rsid w:val="00511F3A"/>
    <w:rsid w:val="00513A91"/>
    <w:rsid w:val="00515192"/>
    <w:rsid w:val="0052132D"/>
    <w:rsid w:val="005313DC"/>
    <w:rsid w:val="0053599B"/>
    <w:rsid w:val="00546050"/>
    <w:rsid w:val="00583FF6"/>
    <w:rsid w:val="005B0444"/>
    <w:rsid w:val="005B63CC"/>
    <w:rsid w:val="005C7253"/>
    <w:rsid w:val="005C756C"/>
    <w:rsid w:val="00604E45"/>
    <w:rsid w:val="00607A22"/>
    <w:rsid w:val="00644E04"/>
    <w:rsid w:val="006567D6"/>
    <w:rsid w:val="006710B2"/>
    <w:rsid w:val="006A0DFA"/>
    <w:rsid w:val="006C437E"/>
    <w:rsid w:val="006D24F0"/>
    <w:rsid w:val="006D456A"/>
    <w:rsid w:val="006D55C0"/>
    <w:rsid w:val="006E25C5"/>
    <w:rsid w:val="006E58B1"/>
    <w:rsid w:val="006F25A7"/>
    <w:rsid w:val="006F33EA"/>
    <w:rsid w:val="006F5F75"/>
    <w:rsid w:val="006F74DD"/>
    <w:rsid w:val="00734782"/>
    <w:rsid w:val="00741777"/>
    <w:rsid w:val="00755AFB"/>
    <w:rsid w:val="00787A1D"/>
    <w:rsid w:val="007A0702"/>
    <w:rsid w:val="007B1815"/>
    <w:rsid w:val="007B7702"/>
    <w:rsid w:val="007C6991"/>
    <w:rsid w:val="007D441B"/>
    <w:rsid w:val="007E7284"/>
    <w:rsid w:val="007F5D85"/>
    <w:rsid w:val="00826162"/>
    <w:rsid w:val="008313A0"/>
    <w:rsid w:val="008428DF"/>
    <w:rsid w:val="0085011E"/>
    <w:rsid w:val="00853CA2"/>
    <w:rsid w:val="00855D80"/>
    <w:rsid w:val="008A188C"/>
    <w:rsid w:val="008B7F12"/>
    <w:rsid w:val="008C335F"/>
    <w:rsid w:val="008F738A"/>
    <w:rsid w:val="009045F0"/>
    <w:rsid w:val="00912FCE"/>
    <w:rsid w:val="00914B76"/>
    <w:rsid w:val="00923FD6"/>
    <w:rsid w:val="009269E8"/>
    <w:rsid w:val="00930D1E"/>
    <w:rsid w:val="00942A72"/>
    <w:rsid w:val="009476BD"/>
    <w:rsid w:val="0095468F"/>
    <w:rsid w:val="00957CF6"/>
    <w:rsid w:val="00966588"/>
    <w:rsid w:val="0097126D"/>
    <w:rsid w:val="0098118B"/>
    <w:rsid w:val="00984EF3"/>
    <w:rsid w:val="009A371A"/>
    <w:rsid w:val="009B45B7"/>
    <w:rsid w:val="009C6D2B"/>
    <w:rsid w:val="009D0E86"/>
    <w:rsid w:val="00A079D6"/>
    <w:rsid w:val="00A15F84"/>
    <w:rsid w:val="00A316C7"/>
    <w:rsid w:val="00A63531"/>
    <w:rsid w:val="00A771FB"/>
    <w:rsid w:val="00A8274C"/>
    <w:rsid w:val="00AA63E6"/>
    <w:rsid w:val="00AC2D75"/>
    <w:rsid w:val="00B03761"/>
    <w:rsid w:val="00B07CB3"/>
    <w:rsid w:val="00B32B4A"/>
    <w:rsid w:val="00B400CC"/>
    <w:rsid w:val="00B43D9A"/>
    <w:rsid w:val="00B47E5C"/>
    <w:rsid w:val="00B50C17"/>
    <w:rsid w:val="00B5228A"/>
    <w:rsid w:val="00B62E07"/>
    <w:rsid w:val="00B9294D"/>
    <w:rsid w:val="00B94399"/>
    <w:rsid w:val="00BC0019"/>
    <w:rsid w:val="00BD34E3"/>
    <w:rsid w:val="00C0115D"/>
    <w:rsid w:val="00C07CFB"/>
    <w:rsid w:val="00C14845"/>
    <w:rsid w:val="00C246D2"/>
    <w:rsid w:val="00C3720D"/>
    <w:rsid w:val="00C401A4"/>
    <w:rsid w:val="00C75A68"/>
    <w:rsid w:val="00C7676A"/>
    <w:rsid w:val="00CA2745"/>
    <w:rsid w:val="00CA7241"/>
    <w:rsid w:val="00CD40E7"/>
    <w:rsid w:val="00CD5BAC"/>
    <w:rsid w:val="00CF60D4"/>
    <w:rsid w:val="00CF75EC"/>
    <w:rsid w:val="00D0505E"/>
    <w:rsid w:val="00D1325B"/>
    <w:rsid w:val="00D14752"/>
    <w:rsid w:val="00D30887"/>
    <w:rsid w:val="00D40267"/>
    <w:rsid w:val="00D40C61"/>
    <w:rsid w:val="00D53B34"/>
    <w:rsid w:val="00D55A0B"/>
    <w:rsid w:val="00D722CC"/>
    <w:rsid w:val="00D80334"/>
    <w:rsid w:val="00D85FDE"/>
    <w:rsid w:val="00D96996"/>
    <w:rsid w:val="00DA2870"/>
    <w:rsid w:val="00DB11D5"/>
    <w:rsid w:val="00DB4805"/>
    <w:rsid w:val="00DC41E6"/>
    <w:rsid w:val="00DC43B6"/>
    <w:rsid w:val="00DC7AB2"/>
    <w:rsid w:val="00DD3AD3"/>
    <w:rsid w:val="00DD44D4"/>
    <w:rsid w:val="00E06E54"/>
    <w:rsid w:val="00E07387"/>
    <w:rsid w:val="00E154E5"/>
    <w:rsid w:val="00E1607C"/>
    <w:rsid w:val="00E16289"/>
    <w:rsid w:val="00E20B1D"/>
    <w:rsid w:val="00E33F6F"/>
    <w:rsid w:val="00E50393"/>
    <w:rsid w:val="00E51FEC"/>
    <w:rsid w:val="00E54491"/>
    <w:rsid w:val="00E66470"/>
    <w:rsid w:val="00E77C6A"/>
    <w:rsid w:val="00E870C5"/>
    <w:rsid w:val="00E87437"/>
    <w:rsid w:val="00E93E3E"/>
    <w:rsid w:val="00EA46CA"/>
    <w:rsid w:val="00EB016F"/>
    <w:rsid w:val="00EB13B7"/>
    <w:rsid w:val="00EC6692"/>
    <w:rsid w:val="00ED571C"/>
    <w:rsid w:val="00EE437C"/>
    <w:rsid w:val="00EF1744"/>
    <w:rsid w:val="00EF32D7"/>
    <w:rsid w:val="00F058D6"/>
    <w:rsid w:val="00F06DC8"/>
    <w:rsid w:val="00F158D2"/>
    <w:rsid w:val="00F27153"/>
    <w:rsid w:val="00F41A70"/>
    <w:rsid w:val="00F64EB6"/>
    <w:rsid w:val="00F7047E"/>
    <w:rsid w:val="00F97992"/>
    <w:rsid w:val="00FA7209"/>
    <w:rsid w:val="00FA76F8"/>
    <w:rsid w:val="00FC5523"/>
    <w:rsid w:val="00FE7B07"/>
    <w:rsid w:val="00FE7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58E70"/>
  <w15:chartTrackingRefBased/>
  <w15:docId w15:val="{55A52F61-6DCA-474A-A6A4-3B63D38FD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C61"/>
    <w:pPr>
      <w:keepNext/>
      <w:keepLines/>
      <w:spacing w:before="36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7387"/>
    <w:pPr>
      <w:keepNext/>
      <w:keepLines/>
      <w:spacing w:before="12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599D"/>
    <w:pPr>
      <w:keepNext/>
      <w:keepLines/>
      <w:spacing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F28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C6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44604"/>
    <w:rPr>
      <w:color w:val="0563C1" w:themeColor="hyperlink"/>
      <w:u w:val="single"/>
    </w:rPr>
  </w:style>
  <w:style w:type="paragraph" w:styleId="ListParagraph">
    <w:name w:val="List Paragraph"/>
    <w:basedOn w:val="Normal"/>
    <w:uiPriority w:val="34"/>
    <w:qFormat/>
    <w:rsid w:val="00271577"/>
    <w:pPr>
      <w:ind w:left="720"/>
      <w:contextualSpacing/>
    </w:pPr>
  </w:style>
  <w:style w:type="character" w:customStyle="1" w:styleId="Heading2Char">
    <w:name w:val="Heading 2 Char"/>
    <w:basedOn w:val="DefaultParagraphFont"/>
    <w:link w:val="Heading2"/>
    <w:uiPriority w:val="9"/>
    <w:rsid w:val="00E07387"/>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DD3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AD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41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A70"/>
  </w:style>
  <w:style w:type="paragraph" w:styleId="Footer">
    <w:name w:val="footer"/>
    <w:basedOn w:val="Normal"/>
    <w:link w:val="FooterChar"/>
    <w:uiPriority w:val="99"/>
    <w:unhideWhenUsed/>
    <w:rsid w:val="00F41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A70"/>
  </w:style>
  <w:style w:type="table" w:styleId="TableGrid">
    <w:name w:val="Table Grid"/>
    <w:basedOn w:val="TableNormal"/>
    <w:uiPriority w:val="39"/>
    <w:rsid w:val="006E25C5"/>
    <w:pPr>
      <w:spacing w:after="0" w:line="240" w:lineRule="auto"/>
      <w:ind w:left="720" w:hanging="360"/>
    </w:pPr>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32B4A"/>
    <w:rPr>
      <w:b/>
      <w:bCs/>
    </w:rPr>
  </w:style>
  <w:style w:type="paragraph" w:styleId="BodyText">
    <w:name w:val="Body Text"/>
    <w:basedOn w:val="Normal"/>
    <w:link w:val="BodyTextChar"/>
    <w:uiPriority w:val="1"/>
    <w:unhideWhenUsed/>
    <w:qFormat/>
    <w:rsid w:val="005109E3"/>
    <w:pPr>
      <w:widowControl w:val="0"/>
      <w:spacing w:after="0" w:line="240" w:lineRule="auto"/>
      <w:ind w:left="10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109E3"/>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313A0"/>
    <w:rPr>
      <w:color w:val="954F72" w:themeColor="followedHyperlink"/>
      <w:u w:val="single"/>
    </w:rPr>
  </w:style>
  <w:style w:type="character" w:customStyle="1" w:styleId="UnresolvedMention1">
    <w:name w:val="Unresolved Mention1"/>
    <w:basedOn w:val="DefaultParagraphFont"/>
    <w:uiPriority w:val="99"/>
    <w:semiHidden/>
    <w:unhideWhenUsed/>
    <w:rsid w:val="00D40267"/>
    <w:rPr>
      <w:color w:val="605E5C"/>
      <w:shd w:val="clear" w:color="auto" w:fill="E1DFDD"/>
    </w:rPr>
  </w:style>
  <w:style w:type="paragraph" w:styleId="BalloonText">
    <w:name w:val="Balloon Text"/>
    <w:basedOn w:val="Normal"/>
    <w:link w:val="BalloonTextChar"/>
    <w:uiPriority w:val="99"/>
    <w:semiHidden/>
    <w:unhideWhenUsed/>
    <w:rsid w:val="00E160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07C"/>
    <w:rPr>
      <w:rFonts w:ascii="Segoe UI" w:hAnsi="Segoe UI" w:cs="Segoe UI"/>
      <w:sz w:val="18"/>
      <w:szCs w:val="18"/>
    </w:rPr>
  </w:style>
  <w:style w:type="character" w:customStyle="1" w:styleId="Heading3Char">
    <w:name w:val="Heading 3 Char"/>
    <w:basedOn w:val="DefaultParagraphFont"/>
    <w:link w:val="Heading3"/>
    <w:uiPriority w:val="9"/>
    <w:rsid w:val="001C599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F28F2"/>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6F5F75"/>
    <w:rPr>
      <w:sz w:val="16"/>
      <w:szCs w:val="16"/>
    </w:rPr>
  </w:style>
  <w:style w:type="paragraph" w:styleId="CommentText">
    <w:name w:val="annotation text"/>
    <w:basedOn w:val="Normal"/>
    <w:link w:val="CommentTextChar"/>
    <w:uiPriority w:val="99"/>
    <w:semiHidden/>
    <w:unhideWhenUsed/>
    <w:rsid w:val="006F5F75"/>
    <w:pPr>
      <w:spacing w:line="240" w:lineRule="auto"/>
    </w:pPr>
    <w:rPr>
      <w:sz w:val="20"/>
      <w:szCs w:val="20"/>
    </w:rPr>
  </w:style>
  <w:style w:type="character" w:customStyle="1" w:styleId="CommentTextChar">
    <w:name w:val="Comment Text Char"/>
    <w:basedOn w:val="DefaultParagraphFont"/>
    <w:link w:val="CommentText"/>
    <w:uiPriority w:val="99"/>
    <w:semiHidden/>
    <w:rsid w:val="006F5F75"/>
    <w:rPr>
      <w:sz w:val="20"/>
      <w:szCs w:val="20"/>
    </w:rPr>
  </w:style>
  <w:style w:type="paragraph" w:styleId="CommentSubject">
    <w:name w:val="annotation subject"/>
    <w:basedOn w:val="CommentText"/>
    <w:next w:val="CommentText"/>
    <w:link w:val="CommentSubjectChar"/>
    <w:uiPriority w:val="99"/>
    <w:semiHidden/>
    <w:unhideWhenUsed/>
    <w:rsid w:val="006F5F75"/>
    <w:rPr>
      <w:b/>
      <w:bCs/>
    </w:rPr>
  </w:style>
  <w:style w:type="character" w:customStyle="1" w:styleId="CommentSubjectChar">
    <w:name w:val="Comment Subject Char"/>
    <w:basedOn w:val="CommentTextChar"/>
    <w:link w:val="CommentSubject"/>
    <w:uiPriority w:val="99"/>
    <w:semiHidden/>
    <w:rsid w:val="006F5F75"/>
    <w:rPr>
      <w:b/>
      <w:bCs/>
      <w:sz w:val="20"/>
      <w:szCs w:val="20"/>
    </w:rPr>
  </w:style>
  <w:style w:type="character" w:customStyle="1" w:styleId="UnresolvedMention2">
    <w:name w:val="Unresolved Mention2"/>
    <w:basedOn w:val="DefaultParagraphFont"/>
    <w:uiPriority w:val="99"/>
    <w:semiHidden/>
    <w:unhideWhenUsed/>
    <w:rsid w:val="002446AD"/>
    <w:rPr>
      <w:color w:val="605E5C"/>
      <w:shd w:val="clear" w:color="auto" w:fill="E1DFDD"/>
    </w:rPr>
  </w:style>
  <w:style w:type="character" w:styleId="UnresolvedMention">
    <w:name w:val="Unresolved Mention"/>
    <w:basedOn w:val="DefaultParagraphFont"/>
    <w:uiPriority w:val="99"/>
    <w:semiHidden/>
    <w:unhideWhenUsed/>
    <w:rsid w:val="005C7253"/>
    <w:rPr>
      <w:color w:val="605E5C"/>
      <w:shd w:val="clear" w:color="auto" w:fill="E1DFDD"/>
    </w:rPr>
  </w:style>
  <w:style w:type="paragraph" w:customStyle="1" w:styleId="p18">
    <w:name w:val="p18"/>
    <w:basedOn w:val="Normal"/>
    <w:rsid w:val="00E16289"/>
    <w:pPr>
      <w:spacing w:before="100" w:beforeAutospacing="1" w:after="100" w:afterAutospacing="1" w:line="240" w:lineRule="auto"/>
    </w:pPr>
    <w:rPr>
      <w:rFonts w:ascii="Times New Roman" w:hAnsi="Times New Roman" w:cs="Times New Roman"/>
      <w:sz w:val="24"/>
      <w:szCs w:val="24"/>
      <w:lang w:eastAsia="zh-CN"/>
    </w:rPr>
  </w:style>
  <w:style w:type="paragraph" w:customStyle="1" w:styleId="p19">
    <w:name w:val="p19"/>
    <w:basedOn w:val="Normal"/>
    <w:rsid w:val="00E16289"/>
    <w:pPr>
      <w:spacing w:before="100" w:beforeAutospacing="1" w:after="100" w:afterAutospacing="1" w:line="240" w:lineRule="auto"/>
    </w:pPr>
    <w:rPr>
      <w:rFonts w:ascii="Times New Roman" w:hAnsi="Times New Roman" w:cs="Times New Roman"/>
      <w:sz w:val="24"/>
      <w:szCs w:val="24"/>
      <w:lang w:eastAsia="zh-CN"/>
    </w:rPr>
  </w:style>
  <w:style w:type="character" w:customStyle="1" w:styleId="pslongeditbox">
    <w:name w:val="pslongeditbox"/>
    <w:basedOn w:val="DefaultParagraphFont"/>
    <w:rsid w:val="00E16289"/>
  </w:style>
  <w:style w:type="character" w:styleId="Emphasis">
    <w:name w:val="Emphasis"/>
    <w:basedOn w:val="DefaultParagraphFont"/>
    <w:qFormat/>
    <w:rsid w:val="00734782"/>
    <w:rPr>
      <w:i/>
      <w:iCs/>
    </w:rPr>
  </w:style>
  <w:style w:type="paragraph" w:styleId="NormalWeb">
    <w:name w:val="Normal (Web)"/>
    <w:basedOn w:val="Normal"/>
    <w:uiPriority w:val="99"/>
    <w:rsid w:val="00734782"/>
    <w:pPr>
      <w:spacing w:before="100" w:beforeAutospacing="1" w:after="100" w:afterAutospacing="1" w:line="240" w:lineRule="auto"/>
    </w:pPr>
    <w:rPr>
      <w:rFonts w:ascii="Times New Roman" w:hAnsi="Times New Roman" w:cs="Times New Roman"/>
      <w:sz w:val="24"/>
      <w:szCs w:val="24"/>
      <w:lang w:eastAsia="zh-CN"/>
    </w:rPr>
  </w:style>
  <w:style w:type="character" w:customStyle="1" w:styleId="st">
    <w:name w:val="st"/>
    <w:basedOn w:val="DefaultParagraphFont"/>
    <w:rsid w:val="00734782"/>
  </w:style>
  <w:style w:type="paragraph" w:customStyle="1" w:styleId="p16">
    <w:name w:val="p16"/>
    <w:basedOn w:val="Normal"/>
    <w:rsid w:val="004C3686"/>
    <w:pPr>
      <w:spacing w:before="100" w:beforeAutospacing="1" w:after="100" w:afterAutospacing="1" w:line="240" w:lineRule="auto"/>
    </w:pPr>
    <w:rPr>
      <w:rFonts w:ascii="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7359">
      <w:bodyDiv w:val="1"/>
      <w:marLeft w:val="0"/>
      <w:marRight w:val="0"/>
      <w:marTop w:val="0"/>
      <w:marBottom w:val="0"/>
      <w:divBdr>
        <w:top w:val="none" w:sz="0" w:space="0" w:color="auto"/>
        <w:left w:val="none" w:sz="0" w:space="0" w:color="auto"/>
        <w:bottom w:val="none" w:sz="0" w:space="0" w:color="auto"/>
        <w:right w:val="none" w:sz="0" w:space="0" w:color="auto"/>
      </w:divBdr>
    </w:div>
    <w:div w:id="420219784">
      <w:bodyDiv w:val="1"/>
      <w:marLeft w:val="0"/>
      <w:marRight w:val="0"/>
      <w:marTop w:val="0"/>
      <w:marBottom w:val="0"/>
      <w:divBdr>
        <w:top w:val="none" w:sz="0" w:space="0" w:color="auto"/>
        <w:left w:val="none" w:sz="0" w:space="0" w:color="auto"/>
        <w:bottom w:val="none" w:sz="0" w:space="0" w:color="auto"/>
        <w:right w:val="none" w:sz="0" w:space="0" w:color="auto"/>
      </w:divBdr>
    </w:div>
    <w:div w:id="421679902">
      <w:bodyDiv w:val="1"/>
      <w:marLeft w:val="0"/>
      <w:marRight w:val="0"/>
      <w:marTop w:val="0"/>
      <w:marBottom w:val="0"/>
      <w:divBdr>
        <w:top w:val="none" w:sz="0" w:space="0" w:color="auto"/>
        <w:left w:val="none" w:sz="0" w:space="0" w:color="auto"/>
        <w:bottom w:val="none" w:sz="0" w:space="0" w:color="auto"/>
        <w:right w:val="none" w:sz="0" w:space="0" w:color="auto"/>
      </w:divBdr>
    </w:div>
    <w:div w:id="1405765018">
      <w:bodyDiv w:val="1"/>
      <w:marLeft w:val="0"/>
      <w:marRight w:val="0"/>
      <w:marTop w:val="0"/>
      <w:marBottom w:val="0"/>
      <w:divBdr>
        <w:top w:val="none" w:sz="0" w:space="0" w:color="auto"/>
        <w:left w:val="none" w:sz="0" w:space="0" w:color="auto"/>
        <w:bottom w:val="none" w:sz="0" w:space="0" w:color="auto"/>
        <w:right w:val="none" w:sz="0" w:space="0" w:color="auto"/>
      </w:divBdr>
    </w:div>
    <w:div w:id="1617054170">
      <w:bodyDiv w:val="1"/>
      <w:marLeft w:val="0"/>
      <w:marRight w:val="0"/>
      <w:marTop w:val="0"/>
      <w:marBottom w:val="0"/>
      <w:divBdr>
        <w:top w:val="none" w:sz="0" w:space="0" w:color="auto"/>
        <w:left w:val="none" w:sz="0" w:space="0" w:color="auto"/>
        <w:bottom w:val="none" w:sz="0" w:space="0" w:color="auto"/>
        <w:right w:val="none" w:sz="0" w:space="0" w:color="auto"/>
      </w:divBdr>
    </w:div>
    <w:div w:id="1639870862">
      <w:bodyDiv w:val="1"/>
      <w:marLeft w:val="0"/>
      <w:marRight w:val="0"/>
      <w:marTop w:val="0"/>
      <w:marBottom w:val="0"/>
      <w:divBdr>
        <w:top w:val="none" w:sz="0" w:space="0" w:color="auto"/>
        <w:left w:val="none" w:sz="0" w:space="0" w:color="auto"/>
        <w:bottom w:val="none" w:sz="0" w:space="0" w:color="auto"/>
        <w:right w:val="none" w:sz="0" w:space="0" w:color="auto"/>
      </w:divBdr>
    </w:div>
    <w:div w:id="203811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pdesk@unt.edu" TargetMode="External"/><Relationship Id="rId3" Type="http://schemas.openxmlformats.org/officeDocument/2006/relationships/settings" Target="settings.xml"/><Relationship Id="rId7" Type="http://schemas.openxmlformats.org/officeDocument/2006/relationships/hyperlink" Target="https://clear.unt.edu/online-communication-ti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Marsden, Anna</dc:creator>
  <cp:keywords/>
  <dc:description/>
  <cp:lastModifiedBy>Wei Jin</cp:lastModifiedBy>
  <cp:revision>4</cp:revision>
  <dcterms:created xsi:type="dcterms:W3CDTF">2023-08-21T11:57:00Z</dcterms:created>
  <dcterms:modified xsi:type="dcterms:W3CDTF">2024-01-16T21:49:00Z</dcterms:modified>
</cp:coreProperties>
</file>