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ED" w:rsidRDefault="002B469D">
      <w:pPr>
        <w:rPr>
          <w:sz w:val="48"/>
          <w:szCs w:val="48"/>
          <w:lang w:val="en-US"/>
        </w:rPr>
      </w:pPr>
      <w:r w:rsidRPr="002B469D">
        <w:rPr>
          <w:sz w:val="48"/>
          <w:szCs w:val="48"/>
          <w:lang w:val="en-US"/>
        </w:rPr>
        <w:t xml:space="preserve">            </w:t>
      </w:r>
      <w:r>
        <w:rPr>
          <w:sz w:val="48"/>
          <w:szCs w:val="48"/>
          <w:lang w:val="en-US"/>
        </w:rPr>
        <w:t>2_</w:t>
      </w:r>
      <w:r w:rsidRPr="002B469D">
        <w:rPr>
          <w:sz w:val="48"/>
          <w:szCs w:val="48"/>
          <w:lang w:val="en-US"/>
        </w:rPr>
        <w:t>How To Deploy Commerce V9</w:t>
      </w:r>
    </w:p>
    <w:p w:rsidR="002B469D" w:rsidRDefault="002B469D">
      <w:pPr>
        <w:rPr>
          <w:sz w:val="48"/>
          <w:szCs w:val="48"/>
          <w:lang w:val="en-US"/>
        </w:rPr>
      </w:pPr>
    </w:p>
    <w:p w:rsidR="002B469D" w:rsidRDefault="002B469D" w:rsidP="002B469D">
      <w:pPr>
        <w:ind w:right="-846"/>
        <w:rPr>
          <w:lang w:val="en-US"/>
        </w:rPr>
      </w:pPr>
      <w:r>
        <w:rPr>
          <w:lang w:val="en-US"/>
        </w:rPr>
        <w:t>Before start reading this document, please make sure you have read “</w:t>
      </w:r>
      <w:r w:rsidRPr="002B469D">
        <w:rPr>
          <w:lang w:val="en-US"/>
        </w:rPr>
        <w:t>1_SetupDevOpsSystem.docx</w:t>
      </w:r>
      <w:r>
        <w:rPr>
          <w:lang w:val="en-US"/>
        </w:rPr>
        <w:t>” and finish setup DevOps Utilities Environment.</w:t>
      </w:r>
    </w:p>
    <w:p w:rsidR="002B469D" w:rsidRDefault="002B469D" w:rsidP="002B469D">
      <w:pPr>
        <w:ind w:right="-846"/>
        <w:rPr>
          <w:lang w:val="en-US"/>
        </w:rPr>
      </w:pPr>
    </w:p>
    <w:p w:rsidR="002B469D" w:rsidRDefault="002B469D" w:rsidP="002B469D">
      <w:pPr>
        <w:ind w:right="-846"/>
        <w:rPr>
          <w:lang w:val="en-US"/>
        </w:rPr>
      </w:pPr>
    </w:p>
    <w:p w:rsidR="002B469D" w:rsidRDefault="002B469D" w:rsidP="002B469D">
      <w:pPr>
        <w:ind w:right="-846"/>
        <w:rPr>
          <w:lang w:val="en-US"/>
        </w:rPr>
      </w:pPr>
      <w:r>
        <w:rPr>
          <w:lang w:val="en-US"/>
        </w:rPr>
        <w:t>This Guide will tell how to use DevOps Utilities To deploy Commerce V9 Environment.</w:t>
      </w:r>
    </w:p>
    <w:p w:rsidR="002B469D" w:rsidRDefault="002B469D" w:rsidP="002B469D">
      <w:pPr>
        <w:ind w:right="-846"/>
        <w:rPr>
          <w:lang w:val="en-US"/>
        </w:rPr>
      </w:pPr>
    </w:p>
    <w:p w:rsidR="002B469D" w:rsidRDefault="002B469D" w:rsidP="002B469D">
      <w:pPr>
        <w:ind w:right="-846"/>
        <w:rPr>
          <w:lang w:val="en-US"/>
        </w:rPr>
      </w:pPr>
      <w:r>
        <w:rPr>
          <w:lang w:val="en-US"/>
        </w:rPr>
        <w:t xml:space="preserve">Support demo is the tenant /  </w:t>
      </w:r>
      <w:proofErr w:type="spellStart"/>
      <w:r>
        <w:rPr>
          <w:lang w:val="en-US"/>
        </w:rPr>
        <w:t>qa</w:t>
      </w:r>
      <w:proofErr w:type="spellEnd"/>
      <w:r>
        <w:rPr>
          <w:lang w:val="en-US"/>
        </w:rPr>
        <w:t xml:space="preserve"> is the environment name /  </w:t>
      </w:r>
      <w:proofErr w:type="spellStart"/>
      <w:r>
        <w:rPr>
          <w:lang w:val="en-US"/>
        </w:rPr>
        <w:t>auth</w:t>
      </w:r>
      <w:proofErr w:type="spellEnd"/>
      <w:r>
        <w:rPr>
          <w:lang w:val="en-US"/>
        </w:rPr>
        <w:t xml:space="preserve"> is the environment type.  Default namespace is the target namespace.</w:t>
      </w:r>
    </w:p>
    <w:p w:rsidR="002B469D" w:rsidRDefault="002B469D" w:rsidP="002B469D">
      <w:pPr>
        <w:ind w:right="-846"/>
        <w:rPr>
          <w:lang w:val="en-US"/>
        </w:rPr>
      </w:pPr>
    </w:p>
    <w:p w:rsidR="002B469D" w:rsidRDefault="002B469D" w:rsidP="002B469D">
      <w:pPr>
        <w:ind w:right="-846"/>
        <w:rPr>
          <w:lang w:val="en-US"/>
        </w:rPr>
      </w:pPr>
    </w:p>
    <w:p w:rsidR="002B469D" w:rsidRPr="0007484C" w:rsidRDefault="002B469D" w:rsidP="002B469D">
      <w:pPr>
        <w:pStyle w:val="ListParagraph"/>
        <w:numPr>
          <w:ilvl w:val="0"/>
          <w:numId w:val="2"/>
        </w:numPr>
        <w:ind w:right="-846"/>
        <w:rPr>
          <w:b/>
          <w:sz w:val="32"/>
          <w:szCs w:val="32"/>
          <w:lang w:val="en-US"/>
        </w:rPr>
      </w:pPr>
      <w:r w:rsidRPr="0007484C">
        <w:rPr>
          <w:b/>
          <w:sz w:val="32"/>
          <w:szCs w:val="32"/>
          <w:lang w:val="en-US"/>
        </w:rPr>
        <w:t xml:space="preserve">Logon DevOps </w:t>
      </w:r>
      <w:proofErr w:type="spellStart"/>
      <w:r w:rsidRPr="0007484C">
        <w:rPr>
          <w:b/>
          <w:sz w:val="32"/>
          <w:szCs w:val="32"/>
          <w:lang w:val="en-US"/>
        </w:rPr>
        <w:t>Utilties</w:t>
      </w:r>
      <w:proofErr w:type="spellEnd"/>
      <w:r w:rsidRPr="0007484C">
        <w:rPr>
          <w:b/>
          <w:sz w:val="32"/>
          <w:szCs w:val="32"/>
          <w:lang w:val="en-US"/>
        </w:rPr>
        <w:t xml:space="preserve"> </w:t>
      </w:r>
      <w:proofErr w:type="spellStart"/>
      <w:r w:rsidRPr="0007484C">
        <w:rPr>
          <w:b/>
          <w:sz w:val="32"/>
          <w:szCs w:val="32"/>
          <w:lang w:val="en-US"/>
        </w:rPr>
        <w:t>DeployController</w:t>
      </w:r>
      <w:proofErr w:type="spellEnd"/>
      <w:r w:rsidRPr="0007484C">
        <w:rPr>
          <w:b/>
          <w:sz w:val="32"/>
          <w:szCs w:val="32"/>
          <w:lang w:val="en-US"/>
        </w:rPr>
        <w:t xml:space="preserve"> UI</w:t>
      </w:r>
    </w:p>
    <w:p w:rsidR="002B469D" w:rsidRDefault="002B469D" w:rsidP="002B469D">
      <w:pPr>
        <w:ind w:right="-846"/>
        <w:rPr>
          <w:lang w:val="en-US"/>
        </w:rPr>
      </w:pPr>
    </w:p>
    <w:p w:rsidR="002B469D" w:rsidRDefault="002B469D" w:rsidP="002B469D">
      <w:pPr>
        <w:ind w:left="720" w:right="-846"/>
        <w:rPr>
          <w:lang w:val="en-US"/>
        </w:rPr>
      </w:pPr>
      <w:r>
        <w:rPr>
          <w:lang w:val="en-US"/>
        </w:rPr>
        <w:t xml:space="preserve">You can access DevOps Utilities </w:t>
      </w:r>
      <w:proofErr w:type="spellStart"/>
      <w:r>
        <w:rPr>
          <w:lang w:val="en-US"/>
        </w:rPr>
        <w:t>DeployController</w:t>
      </w:r>
      <w:proofErr w:type="spellEnd"/>
      <w:r>
        <w:rPr>
          <w:lang w:val="en-US"/>
        </w:rPr>
        <w:t xml:space="preserve"> UI as the Node Port of </w:t>
      </w:r>
      <w:proofErr w:type="spellStart"/>
      <w:r>
        <w:rPr>
          <w:lang w:val="en-US"/>
        </w:rPr>
        <w:t>Kub</w:t>
      </w:r>
      <w:proofErr w:type="spellEnd"/>
      <w:r>
        <w:rPr>
          <w:lang w:val="en-US"/>
        </w:rPr>
        <w:t xml:space="preserve"> Cluster.</w:t>
      </w:r>
    </w:p>
    <w:p w:rsidR="002B469D" w:rsidRDefault="002B469D" w:rsidP="002B469D">
      <w:pPr>
        <w:ind w:left="720" w:right="-846"/>
        <w:rPr>
          <w:lang w:val="en-US"/>
        </w:rPr>
      </w:pPr>
    </w:p>
    <w:p w:rsidR="002B469D" w:rsidRDefault="002B469D" w:rsidP="002B469D">
      <w:pPr>
        <w:ind w:left="720" w:right="-846"/>
        <w:rPr>
          <w:lang w:val="en-US"/>
        </w:rPr>
      </w:pPr>
      <w:hyperlink r:id="rId5" w:history="1">
        <w:r w:rsidRPr="00AC2ED2">
          <w:rPr>
            <w:rStyle w:val="Hyperlink"/>
            <w:lang w:val="en-US"/>
          </w:rPr>
          <w:t>http://KUB_NODE_IP:31899</w:t>
        </w:r>
      </w:hyperlink>
      <w:r>
        <w:rPr>
          <w:lang w:val="en-US"/>
        </w:rPr>
        <w:t xml:space="preserve">  ( using default user and password admin/admin )</w:t>
      </w:r>
    </w:p>
    <w:p w:rsidR="002B469D" w:rsidRDefault="002B469D" w:rsidP="002B469D">
      <w:pPr>
        <w:ind w:left="720" w:right="-846"/>
        <w:rPr>
          <w:lang w:val="en-US"/>
        </w:rPr>
      </w:pPr>
    </w:p>
    <w:p w:rsidR="002B469D" w:rsidRDefault="002B469D" w:rsidP="002B469D">
      <w:pPr>
        <w:ind w:left="720" w:right="-846"/>
        <w:rPr>
          <w:lang w:val="en-US"/>
        </w:rPr>
      </w:pPr>
      <w:r>
        <w:rPr>
          <w:lang w:val="en-US"/>
        </w:rPr>
        <w:t xml:space="preserve">Then you will see all predefined jobs </w:t>
      </w:r>
    </w:p>
    <w:p w:rsidR="002B469D" w:rsidRDefault="002B469D" w:rsidP="002B469D">
      <w:pPr>
        <w:ind w:left="720" w:right="-846"/>
        <w:rPr>
          <w:lang w:val="en-US"/>
        </w:rPr>
      </w:pPr>
    </w:p>
    <w:p w:rsidR="002B469D" w:rsidRDefault="002B469D" w:rsidP="002B469D">
      <w:pPr>
        <w:ind w:left="720" w:right="-846"/>
        <w:rPr>
          <w:lang w:val="en-US"/>
        </w:rPr>
      </w:pPr>
      <w:r>
        <w:rPr>
          <w:noProof/>
          <w:lang w:val="en-US"/>
        </w:rPr>
        <w:drawing>
          <wp:inline distT="0" distB="0" distL="0" distR="0">
            <wp:extent cx="4888865" cy="3251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4 at 1.11.05 PM.png"/>
                    <pic:cNvPicPr/>
                  </pic:nvPicPr>
                  <pic:blipFill>
                    <a:blip r:embed="rId6">
                      <a:extLst>
                        <a:ext uri="{28A0092B-C50C-407E-A947-70E740481C1C}">
                          <a14:useLocalDpi xmlns:a14="http://schemas.microsoft.com/office/drawing/2010/main" val="0"/>
                        </a:ext>
                      </a:extLst>
                    </a:blip>
                    <a:stretch>
                      <a:fillRect/>
                    </a:stretch>
                  </pic:blipFill>
                  <pic:spPr>
                    <a:xfrm>
                      <a:off x="0" y="0"/>
                      <a:ext cx="4896405" cy="3256214"/>
                    </a:xfrm>
                    <a:prstGeom prst="rect">
                      <a:avLst/>
                    </a:prstGeom>
                  </pic:spPr>
                </pic:pic>
              </a:graphicData>
            </a:graphic>
          </wp:inline>
        </w:drawing>
      </w:r>
    </w:p>
    <w:p w:rsidR="002B469D" w:rsidRDefault="002B469D" w:rsidP="002B469D">
      <w:pPr>
        <w:ind w:left="720" w:right="-846"/>
        <w:rPr>
          <w:lang w:val="en-US"/>
        </w:rPr>
      </w:pPr>
    </w:p>
    <w:p w:rsidR="002B469D" w:rsidRDefault="002B469D" w:rsidP="002B469D">
      <w:pPr>
        <w:ind w:left="720" w:right="-846"/>
        <w:rPr>
          <w:lang w:val="en-US"/>
        </w:rPr>
      </w:pPr>
      <w:r>
        <w:rPr>
          <w:lang w:val="en-US"/>
        </w:rPr>
        <w:t xml:space="preserve">  Tips:</w:t>
      </w:r>
    </w:p>
    <w:p w:rsidR="002B469D" w:rsidRDefault="002B469D" w:rsidP="002B469D">
      <w:pPr>
        <w:ind w:left="720" w:right="-846"/>
        <w:rPr>
          <w:lang w:val="en-US"/>
        </w:rPr>
      </w:pPr>
    </w:p>
    <w:p w:rsidR="002B469D" w:rsidRDefault="002B469D" w:rsidP="002B469D">
      <w:pPr>
        <w:ind w:left="720" w:right="-846"/>
        <w:rPr>
          <w:lang w:val="en-US"/>
        </w:rPr>
      </w:pPr>
      <w:r>
        <w:rPr>
          <w:lang w:val="en-US"/>
        </w:rPr>
        <w:t xml:space="preserve">  Before you start to use those job, you need to do initialize with below steps to make the auto </w:t>
      </w:r>
    </w:p>
    <w:p w:rsidR="002B469D" w:rsidRDefault="002B469D" w:rsidP="002B469D">
      <w:pPr>
        <w:ind w:left="720" w:right="-846"/>
        <w:rPr>
          <w:lang w:val="en-US"/>
        </w:rPr>
      </w:pPr>
      <w:r>
        <w:rPr>
          <w:lang w:val="en-US"/>
        </w:rPr>
        <w:lastRenderedPageBreak/>
        <w:t xml:space="preserve"> parameter plugin can be loaded</w:t>
      </w:r>
    </w:p>
    <w:p w:rsidR="002B469D" w:rsidRDefault="002B469D" w:rsidP="002B469D">
      <w:pPr>
        <w:ind w:left="720" w:right="-846"/>
        <w:rPr>
          <w:lang w:val="en-US"/>
        </w:rPr>
      </w:pPr>
    </w:p>
    <w:p w:rsidR="002B469D" w:rsidRDefault="002B469D" w:rsidP="002B469D">
      <w:pPr>
        <w:ind w:left="720" w:right="-846"/>
        <w:rPr>
          <w:lang w:val="en-US"/>
        </w:rPr>
      </w:pPr>
    </w:p>
    <w:p w:rsidR="002B469D" w:rsidRDefault="002B469D" w:rsidP="002B469D">
      <w:pPr>
        <w:pStyle w:val="ListParagraph"/>
        <w:numPr>
          <w:ilvl w:val="0"/>
          <w:numId w:val="3"/>
        </w:numPr>
        <w:ind w:right="-846"/>
        <w:rPr>
          <w:lang w:val="en-US"/>
        </w:rPr>
      </w:pPr>
      <w:r>
        <w:rPr>
          <w:lang w:val="en-US"/>
        </w:rPr>
        <w:t>Click Each Job</w:t>
      </w:r>
    </w:p>
    <w:p w:rsidR="002B469D" w:rsidRDefault="002B469D" w:rsidP="002B469D">
      <w:pPr>
        <w:pStyle w:val="ListParagraph"/>
        <w:numPr>
          <w:ilvl w:val="0"/>
          <w:numId w:val="3"/>
        </w:numPr>
        <w:ind w:right="-846"/>
        <w:rPr>
          <w:lang w:val="en-US"/>
        </w:rPr>
      </w:pPr>
      <w:r>
        <w:rPr>
          <w:lang w:val="en-US"/>
        </w:rPr>
        <w:t>Click “Configure”</w:t>
      </w:r>
    </w:p>
    <w:p w:rsidR="002B469D" w:rsidRDefault="002B469D" w:rsidP="002B469D">
      <w:pPr>
        <w:pStyle w:val="ListParagraph"/>
        <w:numPr>
          <w:ilvl w:val="0"/>
          <w:numId w:val="3"/>
        </w:numPr>
        <w:ind w:right="-846"/>
        <w:rPr>
          <w:lang w:val="en-US"/>
        </w:rPr>
      </w:pPr>
      <w:r>
        <w:rPr>
          <w:lang w:val="en-US"/>
        </w:rPr>
        <w:t>Click “Save”</w:t>
      </w:r>
    </w:p>
    <w:p w:rsidR="002B469D" w:rsidRDefault="002B469D" w:rsidP="002B469D">
      <w:pPr>
        <w:ind w:right="-846"/>
        <w:rPr>
          <w:lang w:val="en-US"/>
        </w:rPr>
      </w:pPr>
    </w:p>
    <w:p w:rsidR="002B469D" w:rsidRPr="002B469D" w:rsidRDefault="002B469D" w:rsidP="002B469D">
      <w:pPr>
        <w:ind w:right="-846"/>
        <w:rPr>
          <w:lang w:val="en-US"/>
        </w:rPr>
      </w:pPr>
      <w:r>
        <w:rPr>
          <w:lang w:val="en-US"/>
        </w:rPr>
        <w:t xml:space="preserve">              Yes, what you need to do just re-save each job again.</w:t>
      </w:r>
    </w:p>
    <w:p w:rsidR="002B469D" w:rsidRDefault="002B469D" w:rsidP="002B469D">
      <w:pPr>
        <w:ind w:right="-846"/>
        <w:rPr>
          <w:lang w:val="en-US"/>
        </w:rPr>
      </w:pPr>
    </w:p>
    <w:p w:rsidR="002B469D" w:rsidRPr="0007484C" w:rsidRDefault="002B469D" w:rsidP="002B469D">
      <w:pPr>
        <w:pStyle w:val="ListParagraph"/>
        <w:numPr>
          <w:ilvl w:val="0"/>
          <w:numId w:val="2"/>
        </w:numPr>
        <w:ind w:right="-846"/>
        <w:rPr>
          <w:b/>
          <w:sz w:val="32"/>
          <w:szCs w:val="32"/>
          <w:lang w:val="en-US"/>
        </w:rPr>
      </w:pPr>
      <w:r w:rsidRPr="0007484C">
        <w:rPr>
          <w:b/>
          <w:sz w:val="32"/>
          <w:szCs w:val="32"/>
          <w:lang w:val="en-US"/>
        </w:rPr>
        <w:t>Create Target Tenant</w:t>
      </w:r>
    </w:p>
    <w:p w:rsidR="002B469D" w:rsidRDefault="002B469D" w:rsidP="002B469D">
      <w:pPr>
        <w:ind w:right="-846"/>
        <w:rPr>
          <w:lang w:val="en-US"/>
        </w:rPr>
      </w:pPr>
    </w:p>
    <w:p w:rsidR="002B469D" w:rsidRDefault="002B469D" w:rsidP="002B469D">
      <w:pPr>
        <w:ind w:left="720" w:right="-846"/>
        <w:rPr>
          <w:lang w:val="en-US"/>
        </w:rPr>
      </w:pPr>
      <w:r>
        <w:rPr>
          <w:lang w:val="en-US"/>
        </w:rPr>
        <w:t xml:space="preserve">This job will create backend node on Vault to let you can store </w:t>
      </w:r>
      <w:proofErr w:type="spellStart"/>
      <w:r>
        <w:rPr>
          <w:lang w:val="en-US"/>
        </w:rPr>
        <w:t>Env</w:t>
      </w:r>
      <w:proofErr w:type="spellEnd"/>
      <w:r>
        <w:rPr>
          <w:lang w:val="en-US"/>
        </w:rPr>
        <w:t xml:space="preserve"> based configuration</w:t>
      </w:r>
    </w:p>
    <w:p w:rsidR="002B469D" w:rsidRDefault="002B469D" w:rsidP="002B469D">
      <w:pPr>
        <w:ind w:left="720" w:right="-846"/>
        <w:rPr>
          <w:lang w:val="en-US"/>
        </w:rPr>
      </w:pPr>
    </w:p>
    <w:p w:rsidR="002B469D" w:rsidRDefault="002B469D" w:rsidP="002B469D">
      <w:pPr>
        <w:pStyle w:val="ListParagraph"/>
        <w:numPr>
          <w:ilvl w:val="0"/>
          <w:numId w:val="4"/>
        </w:numPr>
        <w:ind w:right="-846"/>
        <w:rPr>
          <w:lang w:val="en-US"/>
        </w:rPr>
      </w:pPr>
      <w:r>
        <w:rPr>
          <w:lang w:val="en-US"/>
        </w:rPr>
        <w:t>Click “</w:t>
      </w:r>
      <w:proofErr w:type="spellStart"/>
      <w:r>
        <w:rPr>
          <w:lang w:val="en-US"/>
        </w:rPr>
        <w:t>CreateTenant_Base</w:t>
      </w:r>
      <w:proofErr w:type="spellEnd"/>
      <w:r>
        <w:rPr>
          <w:lang w:val="en-US"/>
        </w:rPr>
        <w:t>” Job</w:t>
      </w:r>
    </w:p>
    <w:p w:rsidR="002B469D" w:rsidRDefault="002B469D" w:rsidP="002B469D">
      <w:pPr>
        <w:pStyle w:val="ListParagraph"/>
        <w:numPr>
          <w:ilvl w:val="0"/>
          <w:numId w:val="4"/>
        </w:numPr>
        <w:ind w:right="-846"/>
        <w:rPr>
          <w:lang w:val="en-US"/>
        </w:rPr>
      </w:pPr>
      <w:r>
        <w:rPr>
          <w:lang w:val="en-US"/>
        </w:rPr>
        <w:t>Click “Build with Parameters”</w:t>
      </w:r>
    </w:p>
    <w:p w:rsidR="002B469D" w:rsidRDefault="002B469D" w:rsidP="002B469D">
      <w:pPr>
        <w:pStyle w:val="ListParagraph"/>
        <w:numPr>
          <w:ilvl w:val="0"/>
          <w:numId w:val="4"/>
        </w:numPr>
        <w:ind w:right="-846"/>
        <w:rPr>
          <w:lang w:val="en-US"/>
        </w:rPr>
      </w:pPr>
      <w:r>
        <w:rPr>
          <w:lang w:val="en-US"/>
        </w:rPr>
        <w:t>Correct the value of “Tenant” ( as default, the value is demo )</w:t>
      </w:r>
    </w:p>
    <w:p w:rsidR="002B469D" w:rsidRDefault="002B469D" w:rsidP="002B469D">
      <w:pPr>
        <w:pStyle w:val="ListParagraph"/>
        <w:numPr>
          <w:ilvl w:val="0"/>
          <w:numId w:val="4"/>
        </w:numPr>
        <w:ind w:right="-846"/>
        <w:rPr>
          <w:lang w:val="en-US"/>
        </w:rPr>
      </w:pPr>
      <w:r>
        <w:rPr>
          <w:lang w:val="en-US"/>
        </w:rPr>
        <w:t>Keep other option configuration as it</w:t>
      </w:r>
    </w:p>
    <w:p w:rsidR="002B469D" w:rsidRDefault="002B469D" w:rsidP="002B469D">
      <w:pPr>
        <w:pStyle w:val="ListParagraph"/>
        <w:numPr>
          <w:ilvl w:val="0"/>
          <w:numId w:val="4"/>
        </w:numPr>
        <w:ind w:right="-846"/>
        <w:rPr>
          <w:lang w:val="en-US"/>
        </w:rPr>
      </w:pPr>
      <w:r>
        <w:rPr>
          <w:lang w:val="en-US"/>
        </w:rPr>
        <w:t>Click “Build” button</w:t>
      </w:r>
    </w:p>
    <w:p w:rsidR="002B469D" w:rsidRDefault="002B469D" w:rsidP="002B469D">
      <w:pPr>
        <w:pStyle w:val="ListParagraph"/>
        <w:ind w:left="1080" w:right="-846"/>
        <w:rPr>
          <w:lang w:val="en-US"/>
        </w:rPr>
      </w:pPr>
    </w:p>
    <w:p w:rsidR="002B469D" w:rsidRPr="002B469D" w:rsidRDefault="002B469D" w:rsidP="002B469D">
      <w:pPr>
        <w:pStyle w:val="ListParagraph"/>
        <w:ind w:left="1080" w:right="-846"/>
        <w:rPr>
          <w:lang w:val="en-US"/>
        </w:rPr>
      </w:pPr>
      <w:r>
        <w:rPr>
          <w:noProof/>
          <w:lang w:val="en-US"/>
        </w:rPr>
        <w:drawing>
          <wp:inline distT="0" distB="0" distL="0" distR="0">
            <wp:extent cx="5435600" cy="193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4 at 1.15.11 PM.png"/>
                    <pic:cNvPicPr/>
                  </pic:nvPicPr>
                  <pic:blipFill>
                    <a:blip r:embed="rId7">
                      <a:extLst>
                        <a:ext uri="{28A0092B-C50C-407E-A947-70E740481C1C}">
                          <a14:useLocalDpi xmlns:a14="http://schemas.microsoft.com/office/drawing/2010/main" val="0"/>
                        </a:ext>
                      </a:extLst>
                    </a:blip>
                    <a:stretch>
                      <a:fillRect/>
                    </a:stretch>
                  </pic:blipFill>
                  <pic:spPr>
                    <a:xfrm>
                      <a:off x="0" y="0"/>
                      <a:ext cx="5435600" cy="1935480"/>
                    </a:xfrm>
                    <a:prstGeom prst="rect">
                      <a:avLst/>
                    </a:prstGeom>
                  </pic:spPr>
                </pic:pic>
              </a:graphicData>
            </a:graphic>
          </wp:inline>
        </w:drawing>
      </w:r>
    </w:p>
    <w:p w:rsidR="002B469D" w:rsidRPr="002B469D" w:rsidRDefault="002B469D" w:rsidP="002B469D">
      <w:pPr>
        <w:pStyle w:val="ListParagraph"/>
        <w:rPr>
          <w:lang w:val="en-US"/>
        </w:rPr>
      </w:pPr>
    </w:p>
    <w:p w:rsidR="002B469D" w:rsidRPr="0007484C" w:rsidRDefault="002B469D" w:rsidP="002B469D">
      <w:pPr>
        <w:pStyle w:val="ListParagraph"/>
        <w:numPr>
          <w:ilvl w:val="0"/>
          <w:numId w:val="2"/>
        </w:numPr>
        <w:ind w:right="-846"/>
        <w:rPr>
          <w:b/>
          <w:sz w:val="32"/>
          <w:szCs w:val="32"/>
          <w:lang w:val="en-US"/>
        </w:rPr>
      </w:pPr>
      <w:r w:rsidRPr="0007484C">
        <w:rPr>
          <w:b/>
          <w:sz w:val="32"/>
          <w:szCs w:val="32"/>
          <w:lang w:val="en-US"/>
        </w:rPr>
        <w:t>Create Environment Configuration</w:t>
      </w:r>
    </w:p>
    <w:p w:rsidR="0007484C" w:rsidRDefault="0007484C" w:rsidP="0007484C">
      <w:pPr>
        <w:ind w:right="-846"/>
        <w:rPr>
          <w:lang w:val="en-US"/>
        </w:rPr>
      </w:pPr>
    </w:p>
    <w:p w:rsidR="0007484C" w:rsidRDefault="0007484C" w:rsidP="0007484C">
      <w:pPr>
        <w:ind w:left="720" w:right="-846"/>
        <w:rPr>
          <w:lang w:val="en-US"/>
        </w:rPr>
      </w:pPr>
      <w:r>
        <w:rPr>
          <w:lang w:val="en-US"/>
        </w:rPr>
        <w:t>Run this action to populate the environment related configuration to Vault</w:t>
      </w:r>
    </w:p>
    <w:p w:rsidR="0007484C" w:rsidRDefault="0007484C" w:rsidP="0007484C">
      <w:pPr>
        <w:ind w:left="720" w:right="-846"/>
        <w:rPr>
          <w:lang w:val="en-US"/>
        </w:rPr>
      </w:pPr>
    </w:p>
    <w:p w:rsidR="0007484C" w:rsidRDefault="0007484C" w:rsidP="0007484C">
      <w:pPr>
        <w:pStyle w:val="ListParagraph"/>
        <w:numPr>
          <w:ilvl w:val="0"/>
          <w:numId w:val="5"/>
        </w:numPr>
        <w:ind w:right="-846"/>
        <w:rPr>
          <w:lang w:val="en-US"/>
        </w:rPr>
      </w:pPr>
      <w:r>
        <w:rPr>
          <w:lang w:val="en-US"/>
        </w:rPr>
        <w:t>Click Job “</w:t>
      </w:r>
      <w:proofErr w:type="spellStart"/>
      <w:r>
        <w:rPr>
          <w:lang w:val="en-US"/>
        </w:rPr>
        <w:t>ManageVaultConfig_Base</w:t>
      </w:r>
      <w:proofErr w:type="spellEnd"/>
      <w:r>
        <w:rPr>
          <w:lang w:val="en-US"/>
        </w:rPr>
        <w:t>”</w:t>
      </w:r>
    </w:p>
    <w:p w:rsidR="0007484C" w:rsidRDefault="0007484C" w:rsidP="0007484C">
      <w:pPr>
        <w:pStyle w:val="ListParagraph"/>
        <w:numPr>
          <w:ilvl w:val="0"/>
          <w:numId w:val="5"/>
        </w:numPr>
        <w:ind w:right="-846"/>
        <w:rPr>
          <w:lang w:val="en-US"/>
        </w:rPr>
      </w:pPr>
      <w:r>
        <w:rPr>
          <w:lang w:val="en-US"/>
        </w:rPr>
        <w:t>Click “Build with Parameter”</w:t>
      </w:r>
    </w:p>
    <w:p w:rsidR="0007484C" w:rsidRDefault="0007484C" w:rsidP="0007484C">
      <w:pPr>
        <w:pStyle w:val="ListParagraph"/>
        <w:numPr>
          <w:ilvl w:val="0"/>
          <w:numId w:val="5"/>
        </w:numPr>
        <w:ind w:right="-846"/>
        <w:rPr>
          <w:lang w:val="en-US"/>
        </w:rPr>
      </w:pPr>
      <w:r>
        <w:rPr>
          <w:lang w:val="en-US"/>
        </w:rPr>
        <w:t>Correct the value of “Tenant” and “</w:t>
      </w:r>
      <w:proofErr w:type="spellStart"/>
      <w:r>
        <w:rPr>
          <w:lang w:val="en-US"/>
        </w:rPr>
        <w:t>EnvName</w:t>
      </w:r>
      <w:proofErr w:type="spellEnd"/>
      <w:r>
        <w:rPr>
          <w:lang w:val="en-US"/>
        </w:rPr>
        <w:t>” for your target environment</w:t>
      </w:r>
    </w:p>
    <w:p w:rsidR="0007484C" w:rsidRDefault="0007484C" w:rsidP="0007484C">
      <w:pPr>
        <w:pStyle w:val="ListParagraph"/>
        <w:numPr>
          <w:ilvl w:val="0"/>
          <w:numId w:val="5"/>
        </w:numPr>
        <w:ind w:right="-846"/>
        <w:rPr>
          <w:lang w:val="en-US"/>
        </w:rPr>
      </w:pPr>
      <w:r>
        <w:rPr>
          <w:lang w:val="en-US"/>
        </w:rPr>
        <w:t>Correct key/value pair to the Configuration</w:t>
      </w:r>
    </w:p>
    <w:p w:rsidR="0007484C" w:rsidRDefault="0007484C" w:rsidP="0007484C">
      <w:pPr>
        <w:pStyle w:val="ListParagraph"/>
        <w:numPr>
          <w:ilvl w:val="0"/>
          <w:numId w:val="5"/>
        </w:numPr>
        <w:ind w:right="-846"/>
        <w:rPr>
          <w:lang w:val="en-US"/>
        </w:rPr>
      </w:pPr>
      <w:r>
        <w:rPr>
          <w:lang w:val="en-US"/>
        </w:rPr>
        <w:t xml:space="preserve">Click “Build” button to store data </w:t>
      </w:r>
    </w:p>
    <w:p w:rsidR="0007484C" w:rsidRDefault="0007484C" w:rsidP="0007484C">
      <w:pPr>
        <w:pStyle w:val="ListParagraph"/>
        <w:numPr>
          <w:ilvl w:val="0"/>
          <w:numId w:val="5"/>
        </w:numPr>
        <w:ind w:right="-846"/>
        <w:rPr>
          <w:lang w:val="en-US"/>
        </w:rPr>
      </w:pPr>
      <w:r>
        <w:rPr>
          <w:lang w:val="en-US"/>
        </w:rPr>
        <w:t xml:space="preserve">Then You can Open this Job and </w:t>
      </w:r>
      <w:proofErr w:type="spellStart"/>
      <w:r>
        <w:rPr>
          <w:lang w:val="en-US"/>
        </w:rPr>
        <w:t>fille</w:t>
      </w:r>
      <w:proofErr w:type="spellEnd"/>
      <w:r>
        <w:rPr>
          <w:lang w:val="en-US"/>
        </w:rPr>
        <w:t xml:space="preserve"> in Correct Tenant/</w:t>
      </w:r>
      <w:proofErr w:type="spellStart"/>
      <w:r>
        <w:rPr>
          <w:lang w:val="en-US"/>
        </w:rPr>
        <w:t>EnvName</w:t>
      </w:r>
      <w:proofErr w:type="spellEnd"/>
      <w:r>
        <w:rPr>
          <w:lang w:val="en-US"/>
        </w:rPr>
        <w:t xml:space="preserve"> to check if the value be stored on Vault ( This Job support CRUD )</w:t>
      </w:r>
    </w:p>
    <w:p w:rsidR="0007484C" w:rsidRDefault="0007484C" w:rsidP="0007484C">
      <w:pPr>
        <w:ind w:right="-846"/>
        <w:rPr>
          <w:lang w:val="en-US"/>
        </w:rPr>
      </w:pPr>
    </w:p>
    <w:p w:rsidR="0007484C" w:rsidRDefault="0007484C" w:rsidP="0007484C">
      <w:pPr>
        <w:ind w:right="-846"/>
        <w:rPr>
          <w:lang w:val="en-US"/>
        </w:rPr>
      </w:pPr>
    </w:p>
    <w:p w:rsidR="0007484C" w:rsidRPr="0007484C" w:rsidRDefault="0007484C" w:rsidP="0007484C">
      <w:pPr>
        <w:ind w:right="-846"/>
        <w:rPr>
          <w:lang w:val="en-US"/>
        </w:rPr>
      </w:pPr>
      <w:r>
        <w:rPr>
          <w:lang w:val="en-US"/>
        </w:rPr>
        <w:lastRenderedPageBreak/>
        <w:t xml:space="preserve">             </w:t>
      </w:r>
      <w:r>
        <w:rPr>
          <w:noProof/>
          <w:lang w:val="en-US"/>
        </w:rPr>
        <w:drawing>
          <wp:inline distT="0" distB="0" distL="0" distR="0">
            <wp:extent cx="5943600" cy="5537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4 at 1.21.4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37835"/>
                    </a:xfrm>
                    <a:prstGeom prst="rect">
                      <a:avLst/>
                    </a:prstGeom>
                  </pic:spPr>
                </pic:pic>
              </a:graphicData>
            </a:graphic>
          </wp:inline>
        </w:drawing>
      </w:r>
    </w:p>
    <w:p w:rsidR="0007484C" w:rsidRDefault="0007484C" w:rsidP="0007484C">
      <w:pPr>
        <w:ind w:right="-846"/>
        <w:rPr>
          <w:lang w:val="en-US"/>
        </w:rPr>
      </w:pPr>
    </w:p>
    <w:p w:rsidR="0007484C" w:rsidRDefault="0007484C" w:rsidP="0007484C">
      <w:pPr>
        <w:ind w:right="-846"/>
        <w:rPr>
          <w:lang w:val="en-US"/>
        </w:rPr>
      </w:pPr>
      <w:r>
        <w:rPr>
          <w:lang w:val="en-US"/>
        </w:rPr>
        <w:t xml:space="preserve">              Here is the mini scope of sample value for the OOTB DB2 Docker Image for your reference:</w:t>
      </w:r>
    </w:p>
    <w:p w:rsidR="0007484C" w:rsidRDefault="0007484C" w:rsidP="0007484C">
      <w:pPr>
        <w:ind w:right="-846"/>
        <w:rPr>
          <w:lang w:val="en-US"/>
        </w:rPr>
      </w:pP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dbHost</w:t>
      </w:r>
      <w:proofErr w:type="spellEnd"/>
      <w:r w:rsidRPr="0007484C">
        <w:rPr>
          <w:lang w:val="en-US"/>
        </w:rPr>
        <w:t>=</w:t>
      </w:r>
      <w:proofErr w:type="spellStart"/>
      <w:r>
        <w:rPr>
          <w:lang w:val="en-US"/>
        </w:rPr>
        <w:t>Replace_With_Right_Host</w:t>
      </w:r>
      <w:proofErr w:type="spellEnd"/>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dbName</w:t>
      </w:r>
      <w:proofErr w:type="spellEnd"/>
      <w:r w:rsidRPr="0007484C">
        <w:rPr>
          <w:lang w:val="en-US"/>
        </w:rPr>
        <w:t>=mall</w:t>
      </w: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dbPassword</w:t>
      </w:r>
      <w:proofErr w:type="spellEnd"/>
      <w:r w:rsidRPr="0007484C">
        <w:rPr>
          <w:lang w:val="en-US"/>
        </w:rPr>
        <w:t>=wcs1</w:t>
      </w: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dbPort</w:t>
      </w:r>
      <w:proofErr w:type="spellEnd"/>
      <w:r w:rsidRPr="0007484C">
        <w:rPr>
          <w:lang w:val="en-US"/>
        </w:rPr>
        <w:t>=50000</w:t>
      </w: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dbType</w:t>
      </w:r>
      <w:proofErr w:type="spellEnd"/>
      <w:r w:rsidRPr="0007484C">
        <w:rPr>
          <w:lang w:val="en-US"/>
        </w:rPr>
        <w:t>=db2</w:t>
      </w: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dbUser</w:t>
      </w:r>
      <w:proofErr w:type="spellEnd"/>
      <w:r w:rsidRPr="0007484C">
        <w:rPr>
          <w:lang w:val="en-US"/>
        </w:rPr>
        <w:t>=</w:t>
      </w:r>
      <w:proofErr w:type="spellStart"/>
      <w:r w:rsidRPr="0007484C">
        <w:rPr>
          <w:lang w:val="en-US"/>
        </w:rPr>
        <w:t>wcs</w:t>
      </w:r>
      <w:proofErr w:type="spellEnd"/>
    </w:p>
    <w:p w:rsidR="0007484C" w:rsidRPr="0007484C" w:rsidRDefault="0007484C" w:rsidP="0007484C">
      <w:pPr>
        <w:ind w:left="720" w:right="-846"/>
        <w:rPr>
          <w:lang w:val="en-US"/>
        </w:rPr>
      </w:pPr>
      <w:r w:rsidRPr="0007484C">
        <w:rPr>
          <w:lang w:val="en-US"/>
        </w:rPr>
        <w:t>auth/merchantKeyEncrypte=QVZT0PD9j6dLvkjSsju0nlnc0iY7Z1ymqNxhIKpODwt7N5WWp/MEy+xoYqsjbKDIXVvABs9dLmYugAwio8OaWw==</w:t>
      </w:r>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spiUserName</w:t>
      </w:r>
      <w:proofErr w:type="spellEnd"/>
      <w:r w:rsidRPr="0007484C">
        <w:rPr>
          <w:lang w:val="en-US"/>
        </w:rPr>
        <w:t>=</w:t>
      </w:r>
      <w:proofErr w:type="spellStart"/>
      <w:r w:rsidRPr="0007484C">
        <w:rPr>
          <w:lang w:val="en-US"/>
        </w:rPr>
        <w:t>spiuser</w:t>
      </w:r>
      <w:proofErr w:type="spellEnd"/>
    </w:p>
    <w:p w:rsidR="0007484C" w:rsidRPr="0007484C" w:rsidRDefault="0007484C" w:rsidP="0007484C">
      <w:pPr>
        <w:ind w:left="720" w:right="-846"/>
        <w:rPr>
          <w:lang w:val="en-US"/>
        </w:rPr>
      </w:pPr>
      <w:proofErr w:type="spellStart"/>
      <w:r w:rsidRPr="0007484C">
        <w:rPr>
          <w:lang w:val="en-US"/>
        </w:rPr>
        <w:t>auth</w:t>
      </w:r>
      <w:proofErr w:type="spellEnd"/>
      <w:r w:rsidRPr="0007484C">
        <w:rPr>
          <w:lang w:val="en-US"/>
        </w:rPr>
        <w:t>/</w:t>
      </w:r>
      <w:proofErr w:type="spellStart"/>
      <w:r w:rsidRPr="0007484C">
        <w:rPr>
          <w:lang w:val="en-US"/>
        </w:rPr>
        <w:t>spiUserPwd</w:t>
      </w:r>
      <w:proofErr w:type="spellEnd"/>
      <w:r w:rsidRPr="0007484C">
        <w:rPr>
          <w:lang w:val="en-US"/>
        </w:rPr>
        <w:t>=em0C3IGWOiLw2YjUHzunS+s6/cdlDbVUb0s6ldEendI=</w:t>
      </w:r>
    </w:p>
    <w:p w:rsidR="0007484C" w:rsidRPr="0007484C" w:rsidRDefault="0007484C" w:rsidP="0007484C">
      <w:pPr>
        <w:ind w:left="720" w:right="-846"/>
        <w:rPr>
          <w:lang w:val="en-US"/>
        </w:rPr>
      </w:pPr>
      <w:proofErr w:type="spellStart"/>
      <w:r w:rsidRPr="0007484C">
        <w:rPr>
          <w:lang w:val="en-US"/>
        </w:rPr>
        <w:t>domainName</w:t>
      </w:r>
      <w:proofErr w:type="spellEnd"/>
      <w:r w:rsidRPr="0007484C">
        <w:rPr>
          <w:lang w:val="en-US"/>
        </w:rPr>
        <w:t>=</w:t>
      </w:r>
      <w:proofErr w:type="spellStart"/>
      <w:r w:rsidRPr="0007484C">
        <w:rPr>
          <w:lang w:val="en-US"/>
        </w:rPr>
        <w:t>default.svc.cluster.local</w:t>
      </w:r>
      <w:proofErr w:type="spellEnd"/>
    </w:p>
    <w:p w:rsidR="0007484C" w:rsidRPr="0007484C" w:rsidRDefault="0007484C" w:rsidP="0007484C">
      <w:pPr>
        <w:ind w:left="720" w:right="-846"/>
        <w:rPr>
          <w:lang w:val="en-US"/>
        </w:rPr>
      </w:pPr>
      <w:r w:rsidRPr="0007484C">
        <w:rPr>
          <w:lang w:val="en-US"/>
        </w:rPr>
        <w:lastRenderedPageBreak/>
        <w:t>live/</w:t>
      </w:r>
      <w:proofErr w:type="spellStart"/>
      <w:r w:rsidRPr="0007484C">
        <w:rPr>
          <w:lang w:val="en-US"/>
        </w:rPr>
        <w:t>dbHost</w:t>
      </w:r>
      <w:proofErr w:type="spellEnd"/>
      <w:r w:rsidRPr="0007484C">
        <w:rPr>
          <w:lang w:val="en-US"/>
        </w:rPr>
        <w:t>=</w:t>
      </w:r>
      <w:bookmarkStart w:id="0" w:name="OLE_LINK6"/>
      <w:bookmarkStart w:id="1" w:name="OLE_LINK7"/>
      <w:bookmarkStart w:id="2" w:name="OLE_LINK8"/>
      <w:bookmarkStart w:id="3" w:name="OLE_LINK9"/>
      <w:proofErr w:type="spellStart"/>
      <w:r>
        <w:rPr>
          <w:lang w:val="en-US"/>
        </w:rPr>
        <w:t>Replace_With_Right_Host</w:t>
      </w:r>
      <w:bookmarkEnd w:id="0"/>
      <w:bookmarkEnd w:id="1"/>
      <w:proofErr w:type="spellEnd"/>
    </w:p>
    <w:bookmarkEnd w:id="2"/>
    <w:bookmarkEnd w:id="3"/>
    <w:p w:rsidR="0007484C" w:rsidRPr="0007484C" w:rsidRDefault="0007484C" w:rsidP="0007484C">
      <w:pPr>
        <w:ind w:left="720" w:right="-846"/>
        <w:rPr>
          <w:lang w:val="en-US"/>
        </w:rPr>
      </w:pPr>
      <w:r w:rsidRPr="0007484C">
        <w:rPr>
          <w:lang w:val="en-US"/>
        </w:rPr>
        <w:t>live/</w:t>
      </w:r>
      <w:proofErr w:type="spellStart"/>
      <w:r w:rsidRPr="0007484C">
        <w:rPr>
          <w:lang w:val="en-US"/>
        </w:rPr>
        <w:t>dbName</w:t>
      </w:r>
      <w:proofErr w:type="spellEnd"/>
      <w:r w:rsidRPr="0007484C">
        <w:rPr>
          <w:lang w:val="en-US"/>
        </w:rPr>
        <w:t>=mall</w:t>
      </w:r>
    </w:p>
    <w:p w:rsidR="0007484C" w:rsidRPr="0007484C" w:rsidRDefault="0007484C" w:rsidP="0007484C">
      <w:pPr>
        <w:ind w:left="720" w:right="-846"/>
        <w:rPr>
          <w:lang w:val="en-US"/>
        </w:rPr>
      </w:pPr>
      <w:r w:rsidRPr="0007484C">
        <w:rPr>
          <w:lang w:val="en-US"/>
        </w:rPr>
        <w:t>live/</w:t>
      </w:r>
      <w:proofErr w:type="spellStart"/>
      <w:r w:rsidRPr="0007484C">
        <w:rPr>
          <w:lang w:val="en-US"/>
        </w:rPr>
        <w:t>dbPassword</w:t>
      </w:r>
      <w:proofErr w:type="spellEnd"/>
      <w:r w:rsidRPr="0007484C">
        <w:rPr>
          <w:lang w:val="en-US"/>
        </w:rPr>
        <w:t>=wcs1</w:t>
      </w:r>
    </w:p>
    <w:p w:rsidR="0007484C" w:rsidRPr="0007484C" w:rsidRDefault="0007484C" w:rsidP="0007484C">
      <w:pPr>
        <w:ind w:left="720" w:right="-846"/>
        <w:rPr>
          <w:lang w:val="en-US"/>
        </w:rPr>
      </w:pPr>
      <w:r w:rsidRPr="0007484C">
        <w:rPr>
          <w:lang w:val="en-US"/>
        </w:rPr>
        <w:t>live/</w:t>
      </w:r>
      <w:proofErr w:type="spellStart"/>
      <w:r w:rsidRPr="0007484C">
        <w:rPr>
          <w:lang w:val="en-US"/>
        </w:rPr>
        <w:t>dbPort</w:t>
      </w:r>
      <w:proofErr w:type="spellEnd"/>
      <w:r w:rsidRPr="0007484C">
        <w:rPr>
          <w:lang w:val="en-US"/>
        </w:rPr>
        <w:t>=5000</w:t>
      </w:r>
      <w:r>
        <w:rPr>
          <w:lang w:val="en-US"/>
        </w:rPr>
        <w:t>0</w:t>
      </w:r>
    </w:p>
    <w:p w:rsidR="0007484C" w:rsidRPr="0007484C" w:rsidRDefault="0007484C" w:rsidP="0007484C">
      <w:pPr>
        <w:ind w:left="720" w:right="-846"/>
        <w:rPr>
          <w:lang w:val="en-US"/>
        </w:rPr>
      </w:pPr>
      <w:r w:rsidRPr="0007484C">
        <w:rPr>
          <w:lang w:val="en-US"/>
        </w:rPr>
        <w:t>live/</w:t>
      </w:r>
      <w:proofErr w:type="spellStart"/>
      <w:r w:rsidRPr="0007484C">
        <w:rPr>
          <w:lang w:val="en-US"/>
        </w:rPr>
        <w:t>dbType</w:t>
      </w:r>
      <w:proofErr w:type="spellEnd"/>
      <w:r w:rsidRPr="0007484C">
        <w:rPr>
          <w:lang w:val="en-US"/>
        </w:rPr>
        <w:t>=db2</w:t>
      </w:r>
    </w:p>
    <w:p w:rsidR="0007484C" w:rsidRPr="0007484C" w:rsidRDefault="0007484C" w:rsidP="0007484C">
      <w:pPr>
        <w:ind w:left="720" w:right="-846"/>
        <w:rPr>
          <w:lang w:val="en-US"/>
        </w:rPr>
      </w:pPr>
      <w:r w:rsidRPr="0007484C">
        <w:rPr>
          <w:lang w:val="en-US"/>
        </w:rPr>
        <w:t>live/</w:t>
      </w:r>
      <w:proofErr w:type="spellStart"/>
      <w:r w:rsidRPr="0007484C">
        <w:rPr>
          <w:lang w:val="en-US"/>
        </w:rPr>
        <w:t>dbUser</w:t>
      </w:r>
      <w:proofErr w:type="spellEnd"/>
      <w:r w:rsidRPr="0007484C">
        <w:rPr>
          <w:lang w:val="en-US"/>
        </w:rPr>
        <w:t>=</w:t>
      </w:r>
      <w:proofErr w:type="spellStart"/>
      <w:r w:rsidRPr="0007484C">
        <w:rPr>
          <w:lang w:val="en-US"/>
        </w:rPr>
        <w:t>wcs</w:t>
      </w:r>
      <w:proofErr w:type="spellEnd"/>
    </w:p>
    <w:p w:rsidR="0007484C" w:rsidRPr="0007484C" w:rsidRDefault="0007484C" w:rsidP="0007484C">
      <w:pPr>
        <w:ind w:left="720" w:right="-846"/>
        <w:rPr>
          <w:lang w:val="en-US"/>
        </w:rPr>
      </w:pPr>
      <w:r w:rsidRPr="0007484C">
        <w:rPr>
          <w:lang w:val="en-US"/>
        </w:rPr>
        <w:t>live/merchantKeyEncrypte=QVZT0PD9j6dLvkjSsju0nlnc0iY7Z1ymqNxhIKpODwt7N5WWp/MEy+xoYqsjbKDIXVvABs9dLmYugAwio8OaWw==</w:t>
      </w:r>
    </w:p>
    <w:p w:rsidR="0007484C" w:rsidRPr="0007484C" w:rsidRDefault="0007484C" w:rsidP="0007484C">
      <w:pPr>
        <w:ind w:left="720" w:right="-846"/>
        <w:rPr>
          <w:lang w:val="en-US"/>
        </w:rPr>
      </w:pPr>
      <w:r w:rsidRPr="0007484C">
        <w:rPr>
          <w:lang w:val="en-US"/>
        </w:rPr>
        <w:t>live/</w:t>
      </w:r>
      <w:proofErr w:type="spellStart"/>
      <w:r w:rsidRPr="0007484C">
        <w:rPr>
          <w:lang w:val="en-US"/>
        </w:rPr>
        <w:t>spiUserName</w:t>
      </w:r>
      <w:proofErr w:type="spellEnd"/>
      <w:r w:rsidRPr="0007484C">
        <w:rPr>
          <w:lang w:val="en-US"/>
        </w:rPr>
        <w:t>=</w:t>
      </w:r>
      <w:proofErr w:type="spellStart"/>
      <w:r w:rsidRPr="0007484C">
        <w:rPr>
          <w:lang w:val="en-US"/>
        </w:rPr>
        <w:t>spiuser</w:t>
      </w:r>
      <w:proofErr w:type="spellEnd"/>
    </w:p>
    <w:p w:rsidR="0007484C" w:rsidRPr="0007484C" w:rsidRDefault="0007484C" w:rsidP="0007484C">
      <w:pPr>
        <w:ind w:left="720" w:right="-846"/>
        <w:rPr>
          <w:lang w:val="en-US"/>
        </w:rPr>
      </w:pPr>
      <w:r w:rsidRPr="0007484C">
        <w:rPr>
          <w:lang w:val="en-US"/>
        </w:rPr>
        <w:t>live/</w:t>
      </w:r>
      <w:proofErr w:type="spellStart"/>
      <w:r w:rsidRPr="0007484C">
        <w:rPr>
          <w:lang w:val="en-US"/>
        </w:rPr>
        <w:t>spiUserPwd</w:t>
      </w:r>
      <w:proofErr w:type="spellEnd"/>
      <w:r w:rsidRPr="0007484C">
        <w:rPr>
          <w:lang w:val="en-US"/>
        </w:rPr>
        <w:t>=em0C3IGWOiLw2YjUHzunS+s6/cdlDbVUb0s6ldEendI=</w:t>
      </w:r>
    </w:p>
    <w:p w:rsidR="002B469D" w:rsidRPr="002B469D" w:rsidRDefault="002B469D" w:rsidP="002B469D">
      <w:pPr>
        <w:pStyle w:val="ListParagraph"/>
        <w:rPr>
          <w:lang w:val="en-US"/>
        </w:rPr>
      </w:pPr>
    </w:p>
    <w:p w:rsidR="002B469D" w:rsidRDefault="002B469D" w:rsidP="002B469D">
      <w:pPr>
        <w:pStyle w:val="ListParagraph"/>
        <w:numPr>
          <w:ilvl w:val="0"/>
          <w:numId w:val="2"/>
        </w:numPr>
        <w:ind w:right="-846"/>
        <w:rPr>
          <w:sz w:val="32"/>
          <w:szCs w:val="32"/>
          <w:lang w:val="en-US"/>
        </w:rPr>
      </w:pPr>
      <w:r w:rsidRPr="0007484C">
        <w:rPr>
          <w:sz w:val="32"/>
          <w:szCs w:val="32"/>
          <w:lang w:val="en-US"/>
        </w:rPr>
        <w:t xml:space="preserve">Deploy Commerce V9 </w:t>
      </w:r>
      <w:r w:rsidR="0007484C" w:rsidRPr="0007484C">
        <w:rPr>
          <w:sz w:val="32"/>
          <w:szCs w:val="32"/>
          <w:lang w:val="en-US"/>
        </w:rPr>
        <w:t xml:space="preserve"> </w:t>
      </w:r>
      <w:proofErr w:type="spellStart"/>
      <w:r w:rsidR="0007484C" w:rsidRPr="0007484C">
        <w:rPr>
          <w:sz w:val="32"/>
          <w:szCs w:val="32"/>
          <w:lang w:val="en-US"/>
        </w:rPr>
        <w:t>Auth</w:t>
      </w:r>
      <w:proofErr w:type="spellEnd"/>
      <w:r w:rsidR="0007484C" w:rsidRPr="0007484C">
        <w:rPr>
          <w:sz w:val="32"/>
          <w:szCs w:val="32"/>
          <w:lang w:val="en-US"/>
        </w:rPr>
        <w:t xml:space="preserve"> </w:t>
      </w:r>
      <w:r w:rsidRPr="0007484C">
        <w:rPr>
          <w:sz w:val="32"/>
          <w:szCs w:val="32"/>
          <w:lang w:val="en-US"/>
        </w:rPr>
        <w:t>Environment</w:t>
      </w:r>
    </w:p>
    <w:p w:rsidR="0007484C" w:rsidRDefault="0007484C" w:rsidP="0007484C">
      <w:pPr>
        <w:ind w:left="720" w:right="-846"/>
        <w:rPr>
          <w:sz w:val="32"/>
          <w:szCs w:val="32"/>
          <w:lang w:val="en-US"/>
        </w:rPr>
      </w:pPr>
    </w:p>
    <w:p w:rsidR="0007484C" w:rsidRPr="0007484C" w:rsidRDefault="0007484C" w:rsidP="0007484C">
      <w:pPr>
        <w:ind w:left="720" w:right="-846"/>
        <w:rPr>
          <w:lang w:val="en-US"/>
        </w:rPr>
      </w:pPr>
      <w:r w:rsidRPr="0007484C">
        <w:rPr>
          <w:lang w:val="en-US"/>
        </w:rPr>
        <w:t>Jenkins Job “</w:t>
      </w:r>
      <w:proofErr w:type="spellStart"/>
      <w:r w:rsidRPr="0007484C">
        <w:rPr>
          <w:lang w:val="en-US"/>
        </w:rPr>
        <w:t>DeployWCSCloud_Base</w:t>
      </w:r>
      <w:proofErr w:type="spellEnd"/>
      <w:r w:rsidRPr="0007484C">
        <w:rPr>
          <w:lang w:val="en-US"/>
        </w:rPr>
        <w:t xml:space="preserve">” support deploy multiple Commerce V9 environment and different type ( </w:t>
      </w:r>
      <w:proofErr w:type="spellStart"/>
      <w:r w:rsidRPr="0007484C">
        <w:rPr>
          <w:lang w:val="en-US"/>
        </w:rPr>
        <w:t>Auth</w:t>
      </w:r>
      <w:proofErr w:type="spellEnd"/>
      <w:r w:rsidRPr="0007484C">
        <w:rPr>
          <w:lang w:val="en-US"/>
        </w:rPr>
        <w:t>/Live ).  It also be used to update / delete existed Commerce V9 environment</w:t>
      </w:r>
    </w:p>
    <w:p w:rsidR="0007484C" w:rsidRDefault="0007484C" w:rsidP="0007484C">
      <w:pPr>
        <w:ind w:right="-846"/>
        <w:rPr>
          <w:lang w:val="en-US"/>
        </w:rPr>
      </w:pPr>
    </w:p>
    <w:p w:rsidR="0007484C" w:rsidRPr="002E1810" w:rsidRDefault="0007484C" w:rsidP="002E1810">
      <w:pPr>
        <w:pStyle w:val="ListParagraph"/>
        <w:numPr>
          <w:ilvl w:val="0"/>
          <w:numId w:val="6"/>
        </w:numPr>
        <w:ind w:right="-846"/>
        <w:rPr>
          <w:lang w:val="en-US"/>
        </w:rPr>
      </w:pPr>
      <w:r w:rsidRPr="002E1810">
        <w:rPr>
          <w:lang w:val="en-US"/>
        </w:rPr>
        <w:t>Click “</w:t>
      </w:r>
      <w:proofErr w:type="spellStart"/>
      <w:r w:rsidRPr="002E1810">
        <w:rPr>
          <w:lang w:val="en-US"/>
        </w:rPr>
        <w:t>DeployWCSCloud_Base</w:t>
      </w:r>
      <w:proofErr w:type="spellEnd"/>
      <w:r w:rsidRPr="002E1810">
        <w:rPr>
          <w:lang w:val="en-US"/>
        </w:rPr>
        <w:t xml:space="preserve">” </w:t>
      </w:r>
    </w:p>
    <w:p w:rsidR="0007484C" w:rsidRDefault="0007484C" w:rsidP="0007484C">
      <w:pPr>
        <w:pStyle w:val="ListParagraph"/>
        <w:numPr>
          <w:ilvl w:val="0"/>
          <w:numId w:val="6"/>
        </w:numPr>
        <w:ind w:right="-846"/>
        <w:rPr>
          <w:lang w:val="en-US"/>
        </w:rPr>
      </w:pPr>
      <w:r>
        <w:rPr>
          <w:lang w:val="en-US"/>
        </w:rPr>
        <w:t xml:space="preserve">Correct Tenant / </w:t>
      </w:r>
      <w:proofErr w:type="spellStart"/>
      <w:r>
        <w:rPr>
          <w:lang w:val="en-US"/>
        </w:rPr>
        <w:t>EnvName</w:t>
      </w:r>
      <w:proofErr w:type="spellEnd"/>
      <w:r>
        <w:rPr>
          <w:lang w:val="en-US"/>
        </w:rPr>
        <w:t xml:space="preserve"> / </w:t>
      </w:r>
      <w:proofErr w:type="spellStart"/>
      <w:r>
        <w:rPr>
          <w:lang w:val="en-US"/>
        </w:rPr>
        <w:t>EnvType</w:t>
      </w:r>
      <w:proofErr w:type="spellEnd"/>
      <w:r>
        <w:rPr>
          <w:lang w:val="en-US"/>
        </w:rPr>
        <w:t xml:space="preserve"> / </w:t>
      </w:r>
      <w:proofErr w:type="spellStart"/>
      <w:r>
        <w:rPr>
          <w:lang w:val="en-US"/>
        </w:rPr>
        <w:t>NameSpace</w:t>
      </w:r>
      <w:proofErr w:type="spellEnd"/>
      <w:r>
        <w:rPr>
          <w:lang w:val="en-US"/>
        </w:rPr>
        <w:t xml:space="preserve"> value for your target environment</w:t>
      </w:r>
    </w:p>
    <w:p w:rsidR="002E1810" w:rsidRDefault="002E1810" w:rsidP="002E1810">
      <w:pPr>
        <w:ind w:left="1060" w:right="-846"/>
        <w:rPr>
          <w:lang w:val="en-US"/>
        </w:rPr>
      </w:pPr>
    </w:p>
    <w:p w:rsidR="002E1810" w:rsidRDefault="002E1810" w:rsidP="002E1810">
      <w:pPr>
        <w:ind w:left="1060" w:right="-846"/>
        <w:rPr>
          <w:lang w:val="en-US"/>
        </w:rPr>
      </w:pPr>
      <w:r>
        <w:rPr>
          <w:lang w:val="en-US"/>
        </w:rPr>
        <w:t xml:space="preserve">As default, Demo is the default tenant name /  </w:t>
      </w:r>
      <w:proofErr w:type="spellStart"/>
      <w:r>
        <w:rPr>
          <w:lang w:val="en-US"/>
        </w:rPr>
        <w:t>qa</w:t>
      </w:r>
      <w:proofErr w:type="spellEnd"/>
      <w:r>
        <w:rPr>
          <w:lang w:val="en-US"/>
        </w:rPr>
        <w:t xml:space="preserve"> is the default </w:t>
      </w:r>
      <w:proofErr w:type="spellStart"/>
      <w:r>
        <w:rPr>
          <w:lang w:val="en-US"/>
        </w:rPr>
        <w:t>env</w:t>
      </w:r>
      <w:proofErr w:type="spellEnd"/>
      <w:r>
        <w:rPr>
          <w:lang w:val="en-US"/>
        </w:rPr>
        <w:t xml:space="preserve"> name / </w:t>
      </w:r>
      <w:proofErr w:type="spellStart"/>
      <w:r>
        <w:rPr>
          <w:lang w:val="en-US"/>
        </w:rPr>
        <w:t>auth</w:t>
      </w:r>
      <w:proofErr w:type="spellEnd"/>
      <w:r>
        <w:rPr>
          <w:lang w:val="en-US"/>
        </w:rPr>
        <w:t xml:space="preserve"> is the default </w:t>
      </w:r>
      <w:proofErr w:type="spellStart"/>
      <w:r>
        <w:rPr>
          <w:lang w:val="en-US"/>
        </w:rPr>
        <w:t>env</w:t>
      </w:r>
      <w:proofErr w:type="spellEnd"/>
      <w:r>
        <w:rPr>
          <w:lang w:val="en-US"/>
        </w:rPr>
        <w:t xml:space="preserve"> type /  the namespace is default.</w:t>
      </w:r>
    </w:p>
    <w:p w:rsidR="002E1810" w:rsidRPr="002E1810" w:rsidRDefault="002E1810" w:rsidP="002E1810">
      <w:pPr>
        <w:ind w:right="-846"/>
        <w:rPr>
          <w:lang w:val="en-US"/>
        </w:rPr>
      </w:pPr>
      <w:r>
        <w:rPr>
          <w:lang w:val="en-US"/>
        </w:rPr>
        <w:t xml:space="preserve">       </w:t>
      </w:r>
    </w:p>
    <w:p w:rsidR="0007484C" w:rsidRDefault="0007484C" w:rsidP="0007484C">
      <w:pPr>
        <w:pStyle w:val="ListParagraph"/>
        <w:numPr>
          <w:ilvl w:val="0"/>
          <w:numId w:val="6"/>
        </w:numPr>
        <w:ind w:right="-846"/>
        <w:rPr>
          <w:lang w:val="en-US"/>
        </w:rPr>
      </w:pPr>
      <w:r>
        <w:rPr>
          <w:lang w:val="en-US"/>
        </w:rPr>
        <w:t xml:space="preserve">Select “install” for </w:t>
      </w:r>
      <w:proofErr w:type="spellStart"/>
      <w:r>
        <w:rPr>
          <w:lang w:val="en-US"/>
        </w:rPr>
        <w:t>DeployAction</w:t>
      </w:r>
      <w:proofErr w:type="spellEnd"/>
    </w:p>
    <w:p w:rsidR="0007484C" w:rsidRDefault="0007484C" w:rsidP="0007484C">
      <w:pPr>
        <w:pStyle w:val="ListParagraph"/>
        <w:numPr>
          <w:ilvl w:val="0"/>
          <w:numId w:val="6"/>
        </w:numPr>
        <w:ind w:right="-846"/>
        <w:rPr>
          <w:lang w:val="en-US"/>
        </w:rPr>
      </w:pPr>
      <w:r>
        <w:rPr>
          <w:lang w:val="en-US"/>
        </w:rPr>
        <w:t xml:space="preserve">Check and Correct the </w:t>
      </w:r>
      <w:proofErr w:type="spellStart"/>
      <w:r>
        <w:rPr>
          <w:lang w:val="en-US"/>
        </w:rPr>
        <w:t>HelmChart_Values</w:t>
      </w:r>
      <w:proofErr w:type="spellEnd"/>
      <w:r>
        <w:rPr>
          <w:lang w:val="en-US"/>
        </w:rPr>
        <w:t xml:space="preserve"> field</w:t>
      </w:r>
    </w:p>
    <w:p w:rsidR="0007484C" w:rsidRDefault="0007484C" w:rsidP="0007484C">
      <w:pPr>
        <w:ind w:left="1060" w:right="-846"/>
        <w:rPr>
          <w:lang w:val="en-US"/>
        </w:rPr>
      </w:pPr>
    </w:p>
    <w:p w:rsidR="0007484C" w:rsidRDefault="0007484C" w:rsidP="0007484C">
      <w:pPr>
        <w:ind w:left="1060" w:right="-846"/>
        <w:rPr>
          <w:lang w:val="en-US"/>
        </w:rPr>
      </w:pPr>
      <w:r>
        <w:rPr>
          <w:lang w:val="en-US"/>
        </w:rPr>
        <w:t>This field will auto fill in default Helm value configuration based on before input.  Please make sure the configuration correct—If you don’t familiar with Helm just keep the value as it</w:t>
      </w:r>
    </w:p>
    <w:p w:rsidR="0007484C" w:rsidRDefault="0007484C" w:rsidP="0007484C">
      <w:pPr>
        <w:ind w:left="1060" w:right="-846"/>
        <w:rPr>
          <w:lang w:val="en-US"/>
        </w:rPr>
      </w:pPr>
    </w:p>
    <w:p w:rsidR="0007484C" w:rsidRDefault="0007484C" w:rsidP="0007484C">
      <w:pPr>
        <w:ind w:left="1060" w:right="-846"/>
        <w:rPr>
          <w:lang w:val="en-US"/>
        </w:rPr>
      </w:pPr>
      <w:r>
        <w:rPr>
          <w:lang w:val="en-US"/>
        </w:rPr>
        <w:t>The only thing you need to change is the docker image tag for each component</w:t>
      </w:r>
    </w:p>
    <w:p w:rsidR="002E1810" w:rsidRDefault="002E1810" w:rsidP="0007484C">
      <w:pPr>
        <w:ind w:left="1060" w:right="-846"/>
        <w:rPr>
          <w:lang w:val="en-US"/>
        </w:rPr>
      </w:pPr>
    </w:p>
    <w:p w:rsidR="002E1810" w:rsidRDefault="002E1810" w:rsidP="0007484C">
      <w:pPr>
        <w:ind w:left="1060" w:right="-846"/>
        <w:rPr>
          <w:lang w:val="en-US"/>
        </w:rPr>
      </w:pPr>
      <w:r>
        <w:rPr>
          <w:noProof/>
          <w:lang w:val="en-US"/>
        </w:rPr>
        <w:lastRenderedPageBreak/>
        <w:drawing>
          <wp:inline distT="0" distB="0" distL="0" distR="0">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4 at 1.31.5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rsidR="002E1810" w:rsidRDefault="002E1810" w:rsidP="0007484C">
      <w:pPr>
        <w:ind w:left="1060" w:right="-846"/>
        <w:rPr>
          <w:lang w:val="en-US"/>
        </w:rPr>
      </w:pPr>
    </w:p>
    <w:p w:rsidR="0007484C" w:rsidRDefault="0007484C" w:rsidP="0007484C">
      <w:pPr>
        <w:ind w:left="1060" w:right="-846"/>
        <w:rPr>
          <w:lang w:val="en-US"/>
        </w:rPr>
      </w:pPr>
    </w:p>
    <w:p w:rsidR="0007484C" w:rsidRDefault="0007484C" w:rsidP="0007484C">
      <w:pPr>
        <w:pStyle w:val="ListParagraph"/>
        <w:numPr>
          <w:ilvl w:val="0"/>
          <w:numId w:val="6"/>
        </w:numPr>
        <w:ind w:right="-846"/>
        <w:rPr>
          <w:lang w:val="en-US"/>
        </w:rPr>
      </w:pPr>
      <w:r>
        <w:rPr>
          <w:lang w:val="en-US"/>
        </w:rPr>
        <w:t xml:space="preserve">Correct Helm Chart name in field “Helm Chart” </w:t>
      </w:r>
      <w:r w:rsidR="002E1810">
        <w:rPr>
          <w:lang w:val="en-US"/>
        </w:rPr>
        <w:t xml:space="preserve">this Helm Chart must be exist in the Helm </w:t>
      </w:r>
      <w:proofErr w:type="spellStart"/>
      <w:r w:rsidR="002E1810">
        <w:rPr>
          <w:lang w:val="en-US"/>
        </w:rPr>
        <w:t>Reposiroty</w:t>
      </w:r>
      <w:proofErr w:type="spellEnd"/>
      <w:r w:rsidR="002E1810">
        <w:rPr>
          <w:lang w:val="en-US"/>
        </w:rPr>
        <w:t xml:space="preserve"> you prepare when you setup the DevOps Utilities Environment </w:t>
      </w:r>
    </w:p>
    <w:p w:rsidR="002E1810" w:rsidRDefault="002E1810" w:rsidP="002E1810">
      <w:pPr>
        <w:ind w:right="-846"/>
        <w:rPr>
          <w:lang w:val="en-US"/>
        </w:rPr>
      </w:pPr>
    </w:p>
    <w:p w:rsidR="002E1810" w:rsidRDefault="002E1810" w:rsidP="002E1810">
      <w:pPr>
        <w:ind w:right="-846"/>
        <w:rPr>
          <w:lang w:val="en-US"/>
        </w:rPr>
      </w:pPr>
      <w:r>
        <w:rPr>
          <w:lang w:val="en-US"/>
        </w:rPr>
        <w:t xml:space="preserve">             Option:</w:t>
      </w:r>
    </w:p>
    <w:p w:rsidR="002E1810" w:rsidRDefault="002E1810" w:rsidP="002E1810">
      <w:pPr>
        <w:ind w:right="-846"/>
        <w:rPr>
          <w:lang w:val="en-US"/>
        </w:rPr>
      </w:pPr>
    </w:p>
    <w:p w:rsidR="002E1810" w:rsidRDefault="002E1810" w:rsidP="002E1810">
      <w:pPr>
        <w:ind w:right="-846"/>
        <w:rPr>
          <w:lang w:val="en-US"/>
        </w:rPr>
      </w:pPr>
      <w:r>
        <w:rPr>
          <w:lang w:val="en-US"/>
        </w:rPr>
        <w:t xml:space="preserve">             If your helm server has enabled TLS:</w:t>
      </w:r>
    </w:p>
    <w:p w:rsidR="002E1810" w:rsidRDefault="002E1810" w:rsidP="002E1810">
      <w:pPr>
        <w:ind w:right="-846"/>
        <w:rPr>
          <w:lang w:val="en-US"/>
        </w:rPr>
      </w:pPr>
    </w:p>
    <w:p w:rsidR="002E1810" w:rsidRDefault="002E1810" w:rsidP="002E1810">
      <w:pPr>
        <w:pStyle w:val="ListParagraph"/>
        <w:numPr>
          <w:ilvl w:val="0"/>
          <w:numId w:val="6"/>
        </w:numPr>
        <w:ind w:right="-846"/>
        <w:rPr>
          <w:lang w:val="en-US"/>
        </w:rPr>
      </w:pPr>
      <w:r>
        <w:rPr>
          <w:lang w:val="en-US"/>
        </w:rPr>
        <w:t xml:space="preserve">Set the </w:t>
      </w:r>
      <w:proofErr w:type="spellStart"/>
      <w:r>
        <w:rPr>
          <w:lang w:val="en-US"/>
        </w:rPr>
        <w:t>EnableTLS</w:t>
      </w:r>
      <w:proofErr w:type="spellEnd"/>
      <w:r>
        <w:rPr>
          <w:lang w:val="en-US"/>
        </w:rPr>
        <w:t xml:space="preserve"> with “true”</w:t>
      </w:r>
    </w:p>
    <w:p w:rsidR="002E1810" w:rsidRDefault="002E1810" w:rsidP="002E1810">
      <w:pPr>
        <w:ind w:right="-846"/>
        <w:rPr>
          <w:lang w:val="en-US"/>
        </w:rPr>
      </w:pPr>
    </w:p>
    <w:p w:rsidR="002E1810" w:rsidRDefault="002E1810" w:rsidP="002E1810">
      <w:pPr>
        <w:pStyle w:val="ListParagraph"/>
        <w:numPr>
          <w:ilvl w:val="0"/>
          <w:numId w:val="6"/>
        </w:numPr>
        <w:ind w:right="-846"/>
        <w:rPr>
          <w:lang w:val="en-US"/>
        </w:rPr>
      </w:pPr>
      <w:r>
        <w:rPr>
          <w:lang w:val="en-US"/>
        </w:rPr>
        <w:t xml:space="preserve">Correct </w:t>
      </w:r>
      <w:proofErr w:type="spellStart"/>
      <w:r>
        <w:rPr>
          <w:lang w:val="en-US"/>
        </w:rPr>
        <w:t>helm_ca</w:t>
      </w:r>
      <w:proofErr w:type="spellEnd"/>
      <w:r>
        <w:rPr>
          <w:lang w:val="en-US"/>
        </w:rPr>
        <w:t xml:space="preserve"> / </w:t>
      </w:r>
      <w:proofErr w:type="spellStart"/>
      <w:r>
        <w:rPr>
          <w:lang w:val="en-US"/>
        </w:rPr>
        <w:t>helm_cert</w:t>
      </w:r>
      <w:proofErr w:type="spellEnd"/>
      <w:r>
        <w:rPr>
          <w:lang w:val="en-US"/>
        </w:rPr>
        <w:t xml:space="preserve"> / </w:t>
      </w:r>
      <w:proofErr w:type="spellStart"/>
      <w:r>
        <w:rPr>
          <w:lang w:val="en-US"/>
        </w:rPr>
        <w:t>helm_key</w:t>
      </w:r>
      <w:proofErr w:type="spellEnd"/>
      <w:r>
        <w:rPr>
          <w:lang w:val="en-US"/>
        </w:rPr>
        <w:t xml:space="preserve"> which can be get from your helm client ( this should be done by </w:t>
      </w:r>
      <w:proofErr w:type="spellStart"/>
      <w:r>
        <w:rPr>
          <w:lang w:val="en-US"/>
        </w:rPr>
        <w:t>deploycontroller</w:t>
      </w:r>
      <w:proofErr w:type="spellEnd"/>
      <w:r>
        <w:rPr>
          <w:lang w:val="en-US"/>
        </w:rPr>
        <w:t xml:space="preserve"> admin, so the other user can use them as default value )</w:t>
      </w:r>
    </w:p>
    <w:p w:rsidR="002E1810" w:rsidRPr="002E1810" w:rsidRDefault="002E1810" w:rsidP="002E1810">
      <w:pPr>
        <w:pStyle w:val="ListParagraph"/>
        <w:rPr>
          <w:lang w:val="en-US"/>
        </w:rPr>
      </w:pPr>
    </w:p>
    <w:p w:rsidR="002E1810" w:rsidRDefault="002E1810" w:rsidP="002E1810">
      <w:pPr>
        <w:pStyle w:val="ListParagraph"/>
        <w:numPr>
          <w:ilvl w:val="0"/>
          <w:numId w:val="6"/>
        </w:numPr>
        <w:ind w:right="-846"/>
        <w:rPr>
          <w:lang w:val="en-US"/>
        </w:rPr>
      </w:pPr>
      <w:r>
        <w:rPr>
          <w:lang w:val="en-US"/>
        </w:rPr>
        <w:t xml:space="preserve">Click “Build” </w:t>
      </w:r>
    </w:p>
    <w:p w:rsidR="002E1810" w:rsidRPr="002E1810" w:rsidRDefault="002E1810" w:rsidP="002E1810">
      <w:pPr>
        <w:pStyle w:val="ListParagraph"/>
        <w:rPr>
          <w:lang w:val="en-US"/>
        </w:rPr>
      </w:pPr>
      <w:r>
        <w:rPr>
          <w:noProof/>
          <w:lang w:val="en-US"/>
        </w:rPr>
        <w:lastRenderedPageBreak/>
        <w:drawing>
          <wp:inline distT="0" distB="0" distL="0" distR="0">
            <wp:extent cx="5943600" cy="520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4 at 1.32.1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E1810" w:rsidRDefault="002E1810" w:rsidP="002E1810">
      <w:pPr>
        <w:ind w:right="-846"/>
        <w:rPr>
          <w:lang w:val="en-US"/>
        </w:rPr>
      </w:pPr>
      <w:r>
        <w:rPr>
          <w:lang w:val="en-US"/>
        </w:rPr>
        <w:t xml:space="preserve">           </w:t>
      </w:r>
    </w:p>
    <w:p w:rsidR="002E1810" w:rsidRDefault="002E1810" w:rsidP="002E1810">
      <w:pPr>
        <w:ind w:right="-846"/>
        <w:rPr>
          <w:lang w:val="en-US"/>
        </w:rPr>
      </w:pPr>
    </w:p>
    <w:p w:rsidR="002E1810" w:rsidRDefault="002E1810" w:rsidP="002E1810">
      <w:pPr>
        <w:ind w:right="-846"/>
        <w:rPr>
          <w:lang w:val="en-US"/>
        </w:rPr>
      </w:pPr>
    </w:p>
    <w:p w:rsidR="002E1810" w:rsidRDefault="002E1810" w:rsidP="002E1810">
      <w:pPr>
        <w:ind w:right="-846"/>
        <w:rPr>
          <w:lang w:val="en-US"/>
        </w:rPr>
      </w:pPr>
      <w:r>
        <w:rPr>
          <w:lang w:val="en-US"/>
        </w:rPr>
        <w:t xml:space="preserve">             When you click “Build”  Deploy Controller will start temp Pod with “</w:t>
      </w:r>
      <w:proofErr w:type="spellStart"/>
      <w:r>
        <w:rPr>
          <w:lang w:val="en-US"/>
        </w:rPr>
        <w:t>deployslave</w:t>
      </w:r>
      <w:proofErr w:type="spellEnd"/>
      <w:r>
        <w:rPr>
          <w:lang w:val="en-US"/>
        </w:rPr>
        <w:t xml:space="preserve">” to run Helm </w:t>
      </w:r>
    </w:p>
    <w:p w:rsidR="002E1810" w:rsidRDefault="002E1810" w:rsidP="002E1810">
      <w:pPr>
        <w:ind w:right="-846"/>
        <w:rPr>
          <w:lang w:val="en-US"/>
        </w:rPr>
      </w:pPr>
      <w:r>
        <w:rPr>
          <w:lang w:val="en-US"/>
        </w:rPr>
        <w:t xml:space="preserve">             command to deploy Helm Chart and </w:t>
      </w:r>
      <w:proofErr w:type="spellStart"/>
      <w:r>
        <w:rPr>
          <w:lang w:val="en-US"/>
        </w:rPr>
        <w:t>continouse</w:t>
      </w:r>
      <w:proofErr w:type="spellEnd"/>
      <w:r>
        <w:rPr>
          <w:lang w:val="en-US"/>
        </w:rPr>
        <w:t xml:space="preserve"> to check the Helm release status. When all pod </w:t>
      </w:r>
    </w:p>
    <w:p w:rsidR="002E1810" w:rsidRPr="002E1810" w:rsidRDefault="002E1810" w:rsidP="002E1810">
      <w:pPr>
        <w:ind w:right="-846"/>
        <w:rPr>
          <w:lang w:val="en-US"/>
        </w:rPr>
      </w:pPr>
      <w:r>
        <w:rPr>
          <w:lang w:val="en-US"/>
        </w:rPr>
        <w:t xml:space="preserve">             deserved value equal to </w:t>
      </w:r>
      <w:proofErr w:type="spellStart"/>
      <w:r>
        <w:rPr>
          <w:lang w:val="en-US"/>
        </w:rPr>
        <w:t>valide</w:t>
      </w:r>
      <w:proofErr w:type="spellEnd"/>
      <w:r>
        <w:rPr>
          <w:lang w:val="en-US"/>
        </w:rPr>
        <w:t xml:space="preserve"> value the Jenkins Job will done</w:t>
      </w:r>
    </w:p>
    <w:p w:rsidR="0007484C" w:rsidRDefault="0007484C" w:rsidP="0007484C">
      <w:pPr>
        <w:ind w:right="-846"/>
        <w:rPr>
          <w:lang w:val="en-US"/>
        </w:rPr>
      </w:pPr>
    </w:p>
    <w:p w:rsidR="0007484C" w:rsidRDefault="0007484C" w:rsidP="0007484C">
      <w:pPr>
        <w:ind w:right="-846"/>
        <w:rPr>
          <w:lang w:val="en-US"/>
        </w:rPr>
      </w:pPr>
    </w:p>
    <w:p w:rsidR="0007484C" w:rsidRDefault="0007484C" w:rsidP="0007484C">
      <w:pPr>
        <w:pStyle w:val="ListParagraph"/>
        <w:numPr>
          <w:ilvl w:val="0"/>
          <w:numId w:val="2"/>
        </w:numPr>
        <w:ind w:right="-846"/>
        <w:rPr>
          <w:sz w:val="32"/>
          <w:szCs w:val="32"/>
          <w:lang w:val="en-US"/>
        </w:rPr>
      </w:pPr>
      <w:r w:rsidRPr="0007484C">
        <w:rPr>
          <w:sz w:val="32"/>
          <w:szCs w:val="32"/>
          <w:lang w:val="en-US"/>
        </w:rPr>
        <w:t>Deploy Commerce V9 Live Environment</w:t>
      </w:r>
    </w:p>
    <w:p w:rsidR="0007484C" w:rsidRDefault="0007484C" w:rsidP="002E1810">
      <w:pPr>
        <w:ind w:left="720" w:right="-846"/>
        <w:rPr>
          <w:sz w:val="32"/>
          <w:szCs w:val="32"/>
          <w:lang w:val="en-US"/>
        </w:rPr>
      </w:pPr>
    </w:p>
    <w:p w:rsidR="002E1810" w:rsidRPr="002E1810" w:rsidRDefault="002E1810" w:rsidP="002E1810">
      <w:pPr>
        <w:ind w:left="720" w:right="-846"/>
        <w:rPr>
          <w:lang w:val="en-US"/>
        </w:rPr>
      </w:pPr>
      <w:r w:rsidRPr="002E1810">
        <w:rPr>
          <w:lang w:val="en-US"/>
        </w:rPr>
        <w:t xml:space="preserve">Repeat step 4# and just change the </w:t>
      </w:r>
      <w:proofErr w:type="spellStart"/>
      <w:r w:rsidRPr="002E1810">
        <w:rPr>
          <w:lang w:val="en-US"/>
        </w:rPr>
        <w:t>env</w:t>
      </w:r>
      <w:proofErr w:type="spellEnd"/>
      <w:r w:rsidRPr="002E1810">
        <w:rPr>
          <w:lang w:val="en-US"/>
        </w:rPr>
        <w:t xml:space="preserve"> type to “live”</w:t>
      </w:r>
    </w:p>
    <w:p w:rsidR="0007484C" w:rsidRPr="0007484C" w:rsidRDefault="0007484C" w:rsidP="0007484C">
      <w:pPr>
        <w:pStyle w:val="ListParagraph"/>
        <w:rPr>
          <w:lang w:val="en-US"/>
        </w:rPr>
      </w:pPr>
    </w:p>
    <w:p w:rsidR="0007484C" w:rsidRDefault="0007484C" w:rsidP="0007484C">
      <w:pPr>
        <w:pStyle w:val="ListParagraph"/>
        <w:numPr>
          <w:ilvl w:val="0"/>
          <w:numId w:val="2"/>
        </w:numPr>
        <w:ind w:right="-846"/>
        <w:rPr>
          <w:sz w:val="32"/>
          <w:szCs w:val="32"/>
          <w:lang w:val="en-US"/>
        </w:rPr>
      </w:pPr>
      <w:r w:rsidRPr="0007484C">
        <w:rPr>
          <w:sz w:val="32"/>
          <w:szCs w:val="32"/>
          <w:lang w:val="en-US"/>
        </w:rPr>
        <w:t>Trigger Build Index</w:t>
      </w:r>
    </w:p>
    <w:p w:rsidR="0007484C" w:rsidRDefault="0007484C" w:rsidP="002E1810">
      <w:pPr>
        <w:ind w:left="720" w:right="-846"/>
        <w:rPr>
          <w:sz w:val="32"/>
          <w:szCs w:val="32"/>
          <w:lang w:val="en-US"/>
        </w:rPr>
      </w:pPr>
    </w:p>
    <w:p w:rsidR="002E1810" w:rsidRPr="002E1810" w:rsidRDefault="002E1810" w:rsidP="002E1810">
      <w:pPr>
        <w:pStyle w:val="ListParagraph"/>
        <w:numPr>
          <w:ilvl w:val="0"/>
          <w:numId w:val="7"/>
        </w:numPr>
        <w:ind w:right="-846"/>
        <w:rPr>
          <w:lang w:val="en-US"/>
        </w:rPr>
      </w:pPr>
      <w:r w:rsidRPr="002E1810">
        <w:rPr>
          <w:lang w:val="en-US"/>
        </w:rPr>
        <w:lastRenderedPageBreak/>
        <w:t>Click “</w:t>
      </w:r>
      <w:proofErr w:type="spellStart"/>
      <w:r w:rsidRPr="002E1810">
        <w:rPr>
          <w:lang w:val="en-US"/>
        </w:rPr>
        <w:t>TriggerBuildIndex_Base</w:t>
      </w:r>
      <w:proofErr w:type="spellEnd"/>
      <w:r w:rsidRPr="002E1810">
        <w:rPr>
          <w:lang w:val="en-US"/>
        </w:rPr>
        <w:t>” Job</w:t>
      </w:r>
    </w:p>
    <w:p w:rsidR="002E1810" w:rsidRPr="002E1810" w:rsidRDefault="002E1810" w:rsidP="002E1810">
      <w:pPr>
        <w:pStyle w:val="ListParagraph"/>
        <w:numPr>
          <w:ilvl w:val="0"/>
          <w:numId w:val="7"/>
        </w:numPr>
        <w:ind w:right="-846"/>
        <w:rPr>
          <w:lang w:val="en-US"/>
        </w:rPr>
      </w:pPr>
      <w:r w:rsidRPr="002E1810">
        <w:rPr>
          <w:lang w:val="en-US"/>
        </w:rPr>
        <w:t>Click “Build with Parameters”</w:t>
      </w:r>
    </w:p>
    <w:p w:rsidR="002E1810" w:rsidRDefault="002E1810" w:rsidP="002E1810">
      <w:pPr>
        <w:pStyle w:val="ListParagraph"/>
        <w:numPr>
          <w:ilvl w:val="0"/>
          <w:numId w:val="7"/>
        </w:numPr>
        <w:ind w:right="-846"/>
        <w:rPr>
          <w:lang w:val="en-US"/>
        </w:rPr>
      </w:pPr>
      <w:r w:rsidRPr="002E1810">
        <w:rPr>
          <w:lang w:val="en-US"/>
        </w:rPr>
        <w:t>Correct the value for each field</w:t>
      </w:r>
    </w:p>
    <w:p w:rsidR="002E1810" w:rsidRPr="002E1810" w:rsidRDefault="002E1810" w:rsidP="002E1810">
      <w:pPr>
        <w:pStyle w:val="ListParagraph"/>
        <w:ind w:left="1080" w:right="-846"/>
        <w:rPr>
          <w:lang w:val="en-US"/>
        </w:rPr>
      </w:pPr>
    </w:p>
    <w:p w:rsidR="002E1810" w:rsidRPr="002E1810" w:rsidRDefault="002E1810" w:rsidP="002E1810">
      <w:pPr>
        <w:pStyle w:val="ListParagraph"/>
        <w:ind w:left="1080" w:right="-846"/>
        <w:rPr>
          <w:lang w:val="en-US"/>
        </w:rPr>
      </w:pPr>
      <w:proofErr w:type="spellStart"/>
      <w:r w:rsidRPr="002E1810">
        <w:rPr>
          <w:lang w:val="en-US"/>
        </w:rPr>
        <w:t>MasterCatalogID</w:t>
      </w:r>
      <w:proofErr w:type="spellEnd"/>
      <w:r w:rsidRPr="002E1810">
        <w:rPr>
          <w:lang w:val="en-US"/>
        </w:rPr>
        <w:t xml:space="preserve"> is 10001 which match the OOTB DB2 docker </w:t>
      </w:r>
    </w:p>
    <w:p w:rsidR="002E1810" w:rsidRPr="002E1810" w:rsidRDefault="002E1810" w:rsidP="002E1810">
      <w:pPr>
        <w:pStyle w:val="ListParagraph"/>
        <w:ind w:left="1080" w:right="-846"/>
        <w:rPr>
          <w:lang w:val="en-US"/>
        </w:rPr>
      </w:pPr>
    </w:p>
    <w:p w:rsidR="002E1810" w:rsidRDefault="002E1810" w:rsidP="002E1810">
      <w:pPr>
        <w:pStyle w:val="ListParagraph"/>
        <w:ind w:left="1080" w:right="-846"/>
        <w:rPr>
          <w:lang w:val="en-US"/>
        </w:rPr>
      </w:pPr>
      <w:r w:rsidRPr="002E1810">
        <w:rPr>
          <w:lang w:val="en-US"/>
        </w:rPr>
        <w:t xml:space="preserve">The </w:t>
      </w:r>
      <w:proofErr w:type="spellStart"/>
      <w:r w:rsidRPr="002E1810">
        <w:rPr>
          <w:lang w:val="en-US"/>
        </w:rPr>
        <w:t>SPIUser</w:t>
      </w:r>
      <w:proofErr w:type="spellEnd"/>
      <w:r w:rsidRPr="002E1810">
        <w:rPr>
          <w:lang w:val="en-US"/>
        </w:rPr>
        <w:t xml:space="preserve">/Password is </w:t>
      </w:r>
      <w:proofErr w:type="spellStart"/>
      <w:r w:rsidRPr="002E1810">
        <w:rPr>
          <w:lang w:val="en-US"/>
        </w:rPr>
        <w:t>spiuser</w:t>
      </w:r>
      <w:proofErr w:type="spellEnd"/>
      <w:r w:rsidRPr="002E1810">
        <w:rPr>
          <w:lang w:val="en-US"/>
        </w:rPr>
        <w:t xml:space="preserve">/password for OOTB Docker </w:t>
      </w:r>
    </w:p>
    <w:p w:rsidR="002E1810" w:rsidRPr="002E1810" w:rsidRDefault="002E1810" w:rsidP="002E1810">
      <w:pPr>
        <w:pStyle w:val="ListParagraph"/>
        <w:ind w:left="1080" w:right="-846"/>
        <w:rPr>
          <w:lang w:val="en-US"/>
        </w:rPr>
      </w:pPr>
    </w:p>
    <w:p w:rsidR="002E1810" w:rsidRDefault="002E1810" w:rsidP="002E1810">
      <w:pPr>
        <w:pStyle w:val="ListParagraph"/>
        <w:numPr>
          <w:ilvl w:val="0"/>
          <w:numId w:val="7"/>
        </w:numPr>
        <w:ind w:right="-846"/>
        <w:rPr>
          <w:lang w:val="en-US"/>
        </w:rPr>
      </w:pPr>
      <w:r w:rsidRPr="002E1810">
        <w:rPr>
          <w:lang w:val="en-US"/>
        </w:rPr>
        <w:t>Click “Build” button</w:t>
      </w:r>
    </w:p>
    <w:p w:rsidR="00666385" w:rsidRPr="002E1810" w:rsidRDefault="00666385" w:rsidP="00666385">
      <w:pPr>
        <w:pStyle w:val="ListParagraph"/>
        <w:ind w:left="1080" w:right="-846"/>
        <w:rPr>
          <w:lang w:val="en-US"/>
        </w:rPr>
      </w:pPr>
    </w:p>
    <w:p w:rsidR="002E1810" w:rsidRPr="0007484C" w:rsidRDefault="002E1810" w:rsidP="0007484C">
      <w:pPr>
        <w:ind w:right="-846"/>
        <w:rPr>
          <w:sz w:val="32"/>
          <w:szCs w:val="32"/>
          <w:lang w:val="en-US"/>
        </w:rPr>
      </w:pPr>
      <w:r>
        <w:rPr>
          <w:sz w:val="32"/>
          <w:szCs w:val="32"/>
          <w:lang w:val="en-US"/>
        </w:rPr>
        <w:t xml:space="preserve">           </w:t>
      </w:r>
      <w:r>
        <w:rPr>
          <w:noProof/>
          <w:sz w:val="32"/>
          <w:szCs w:val="32"/>
          <w:lang w:val="en-US"/>
        </w:rPr>
        <w:drawing>
          <wp:inline distT="0" distB="0" distL="0" distR="0">
            <wp:extent cx="5943600" cy="4277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4 at 1.37.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p w:rsidR="0007484C" w:rsidRPr="0007484C" w:rsidRDefault="0007484C" w:rsidP="0007484C">
      <w:pPr>
        <w:pStyle w:val="ListParagraph"/>
        <w:rPr>
          <w:lang w:val="en-US"/>
        </w:rPr>
      </w:pPr>
    </w:p>
    <w:p w:rsidR="0007484C" w:rsidRDefault="0007484C" w:rsidP="0007484C">
      <w:pPr>
        <w:pStyle w:val="ListParagraph"/>
        <w:numPr>
          <w:ilvl w:val="0"/>
          <w:numId w:val="2"/>
        </w:numPr>
        <w:ind w:right="-846"/>
        <w:rPr>
          <w:sz w:val="32"/>
          <w:szCs w:val="32"/>
          <w:lang w:val="en-US"/>
        </w:rPr>
      </w:pPr>
      <w:r w:rsidRPr="0007484C">
        <w:rPr>
          <w:sz w:val="32"/>
          <w:szCs w:val="32"/>
          <w:lang w:val="en-US"/>
        </w:rPr>
        <w:t xml:space="preserve">Trigger Index Replica </w:t>
      </w:r>
    </w:p>
    <w:p w:rsidR="002E1810" w:rsidRDefault="002E1810" w:rsidP="002E1810">
      <w:pPr>
        <w:ind w:right="-846"/>
        <w:rPr>
          <w:sz w:val="32"/>
          <w:szCs w:val="32"/>
          <w:lang w:val="en-US"/>
        </w:rPr>
      </w:pPr>
      <w:r>
        <w:rPr>
          <w:sz w:val="32"/>
          <w:szCs w:val="32"/>
          <w:lang w:val="en-US"/>
        </w:rPr>
        <w:t xml:space="preserve"> </w:t>
      </w:r>
    </w:p>
    <w:p w:rsidR="002E1810" w:rsidRPr="00666385" w:rsidRDefault="00666385" w:rsidP="002E1810">
      <w:pPr>
        <w:pStyle w:val="ListParagraph"/>
        <w:numPr>
          <w:ilvl w:val="0"/>
          <w:numId w:val="8"/>
        </w:numPr>
        <w:ind w:right="-846"/>
        <w:rPr>
          <w:lang w:val="en-US"/>
        </w:rPr>
      </w:pPr>
      <w:r w:rsidRPr="00666385">
        <w:rPr>
          <w:lang w:val="en-US"/>
        </w:rPr>
        <w:t>Click “</w:t>
      </w:r>
      <w:proofErr w:type="spellStart"/>
      <w:r w:rsidRPr="00666385">
        <w:rPr>
          <w:lang w:val="en-US"/>
        </w:rPr>
        <w:t>TriggerIndexReplica_Base</w:t>
      </w:r>
      <w:proofErr w:type="spellEnd"/>
      <w:r w:rsidRPr="00666385">
        <w:rPr>
          <w:lang w:val="en-US"/>
        </w:rPr>
        <w:t>” job</w:t>
      </w:r>
    </w:p>
    <w:p w:rsidR="00666385" w:rsidRPr="00666385" w:rsidRDefault="00666385" w:rsidP="002E1810">
      <w:pPr>
        <w:pStyle w:val="ListParagraph"/>
        <w:numPr>
          <w:ilvl w:val="0"/>
          <w:numId w:val="8"/>
        </w:numPr>
        <w:ind w:right="-846"/>
        <w:rPr>
          <w:lang w:val="en-US"/>
        </w:rPr>
      </w:pPr>
      <w:r w:rsidRPr="00666385">
        <w:rPr>
          <w:lang w:val="en-US"/>
        </w:rPr>
        <w:t>Correct values of each filed</w:t>
      </w:r>
    </w:p>
    <w:p w:rsidR="00666385" w:rsidRDefault="00666385" w:rsidP="002E1810">
      <w:pPr>
        <w:pStyle w:val="ListParagraph"/>
        <w:numPr>
          <w:ilvl w:val="0"/>
          <w:numId w:val="8"/>
        </w:numPr>
        <w:ind w:right="-846"/>
        <w:rPr>
          <w:lang w:val="en-US"/>
        </w:rPr>
      </w:pPr>
      <w:r w:rsidRPr="00666385">
        <w:rPr>
          <w:lang w:val="en-US"/>
        </w:rPr>
        <w:t>Click “Build” button</w:t>
      </w:r>
    </w:p>
    <w:p w:rsidR="00666385" w:rsidRDefault="00666385" w:rsidP="00666385">
      <w:pPr>
        <w:ind w:right="-846"/>
        <w:rPr>
          <w:lang w:val="en-US"/>
        </w:rPr>
      </w:pPr>
    </w:p>
    <w:p w:rsidR="00666385" w:rsidRDefault="00666385" w:rsidP="00666385">
      <w:pPr>
        <w:ind w:right="-846"/>
        <w:rPr>
          <w:lang w:val="en-US"/>
        </w:rPr>
      </w:pPr>
      <w:r>
        <w:rPr>
          <w:lang w:val="en-US"/>
        </w:rPr>
        <w:lastRenderedPageBreak/>
        <w:t xml:space="preserve">               </w:t>
      </w:r>
      <w:r>
        <w:rPr>
          <w:noProof/>
          <w:lang w:val="en-US"/>
        </w:rPr>
        <w:drawing>
          <wp:inline distT="0" distB="0" distL="0" distR="0">
            <wp:extent cx="5778500" cy="49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4 at 1.40.13 PM.png"/>
                    <pic:cNvPicPr/>
                  </pic:nvPicPr>
                  <pic:blipFill>
                    <a:blip r:embed="rId12">
                      <a:extLst>
                        <a:ext uri="{28A0092B-C50C-407E-A947-70E740481C1C}">
                          <a14:useLocalDpi xmlns:a14="http://schemas.microsoft.com/office/drawing/2010/main" val="0"/>
                        </a:ext>
                      </a:extLst>
                    </a:blip>
                    <a:stretch>
                      <a:fillRect/>
                    </a:stretch>
                  </pic:blipFill>
                  <pic:spPr>
                    <a:xfrm>
                      <a:off x="0" y="0"/>
                      <a:ext cx="5778500" cy="4980305"/>
                    </a:xfrm>
                    <a:prstGeom prst="rect">
                      <a:avLst/>
                    </a:prstGeom>
                  </pic:spPr>
                </pic:pic>
              </a:graphicData>
            </a:graphic>
          </wp:inline>
        </w:drawing>
      </w:r>
    </w:p>
    <w:p w:rsidR="00666385" w:rsidRDefault="00666385" w:rsidP="00666385">
      <w:pPr>
        <w:ind w:right="-846"/>
        <w:rPr>
          <w:lang w:val="en-US"/>
        </w:rPr>
      </w:pPr>
      <w:bookmarkStart w:id="4" w:name="_GoBack"/>
      <w:bookmarkEnd w:id="4"/>
    </w:p>
    <w:p w:rsidR="00666385" w:rsidRPr="00666385" w:rsidRDefault="00666385" w:rsidP="00666385">
      <w:pPr>
        <w:pStyle w:val="ListParagraph"/>
        <w:numPr>
          <w:ilvl w:val="0"/>
          <w:numId w:val="2"/>
        </w:numPr>
        <w:ind w:right="-846"/>
        <w:rPr>
          <w:b/>
          <w:sz w:val="32"/>
          <w:szCs w:val="32"/>
          <w:lang w:val="en-US"/>
        </w:rPr>
      </w:pPr>
      <w:r w:rsidRPr="00666385">
        <w:rPr>
          <w:b/>
          <w:sz w:val="32"/>
          <w:szCs w:val="32"/>
          <w:lang w:val="en-US"/>
        </w:rPr>
        <w:t xml:space="preserve"> How to access Commerce V9 environment</w:t>
      </w:r>
    </w:p>
    <w:p w:rsidR="00666385" w:rsidRDefault="00666385" w:rsidP="00666385">
      <w:pPr>
        <w:ind w:right="-846"/>
        <w:rPr>
          <w:lang w:val="en-US"/>
        </w:rPr>
      </w:pPr>
    </w:p>
    <w:p w:rsidR="00666385" w:rsidRDefault="00666385" w:rsidP="00666385">
      <w:pPr>
        <w:ind w:right="-846"/>
        <w:rPr>
          <w:lang w:val="en-US"/>
        </w:rPr>
      </w:pPr>
      <w:r>
        <w:rPr>
          <w:lang w:val="en-US"/>
        </w:rPr>
        <w:t xml:space="preserve">       Suppose Kubernetes environment has enabled the ingress</w:t>
      </w:r>
    </w:p>
    <w:p w:rsidR="00666385" w:rsidRDefault="00666385" w:rsidP="00666385">
      <w:pPr>
        <w:ind w:right="-846"/>
        <w:rPr>
          <w:lang w:val="en-US"/>
        </w:rPr>
      </w:pPr>
    </w:p>
    <w:p w:rsidR="00666385" w:rsidRDefault="00666385" w:rsidP="00666385">
      <w:pPr>
        <w:ind w:right="-846"/>
        <w:rPr>
          <w:lang w:val="en-US"/>
        </w:rPr>
      </w:pPr>
      <w:r>
        <w:rPr>
          <w:lang w:val="en-US"/>
        </w:rPr>
        <w:t xml:space="preserve">       </w:t>
      </w:r>
      <w:r w:rsidRPr="00666385">
        <w:rPr>
          <w:lang w:val="en-US"/>
        </w:rPr>
        <w:t xml:space="preserve">By default, the Helm Chart uses the default value (tenant / </w:t>
      </w:r>
      <w:proofErr w:type="spellStart"/>
      <w:r w:rsidRPr="00666385">
        <w:rPr>
          <w:lang w:val="en-US"/>
        </w:rPr>
        <w:t>env</w:t>
      </w:r>
      <w:proofErr w:type="spellEnd"/>
      <w:r w:rsidRPr="00666385">
        <w:rPr>
          <w:lang w:val="en-US"/>
        </w:rPr>
        <w:t xml:space="preserve"> / </w:t>
      </w:r>
      <w:proofErr w:type="spellStart"/>
      <w:r w:rsidRPr="00666385">
        <w:rPr>
          <w:lang w:val="en-US"/>
        </w:rPr>
        <w:t>envtype</w:t>
      </w:r>
      <w:proofErr w:type="spellEnd"/>
      <w:r w:rsidRPr="00666385">
        <w:rPr>
          <w:lang w:val="en-US"/>
        </w:rPr>
        <w:t xml:space="preserve"> ). If you change those </w:t>
      </w:r>
    </w:p>
    <w:p w:rsidR="00666385" w:rsidRPr="00666385" w:rsidRDefault="00666385" w:rsidP="00666385">
      <w:pPr>
        <w:ind w:right="-846"/>
        <w:rPr>
          <w:lang w:val="en-US"/>
        </w:rPr>
      </w:pPr>
      <w:r>
        <w:rPr>
          <w:lang w:val="en-US"/>
        </w:rPr>
        <w:t xml:space="preserve">        </w:t>
      </w:r>
      <w:r w:rsidRPr="00666385">
        <w:rPr>
          <w:lang w:val="en-US"/>
        </w:rPr>
        <w:t xml:space="preserve">values, update your variable value to replace </w:t>
      </w:r>
      <w:proofErr w:type="spellStart"/>
      <w:r w:rsidRPr="00666385">
        <w:rPr>
          <w:lang w:val="en-US"/>
        </w:rPr>
        <w:t>demoqaauth</w:t>
      </w:r>
      <w:proofErr w:type="spellEnd"/>
      <w:r w:rsidRPr="00666385">
        <w:rPr>
          <w:lang w:val="en-US"/>
        </w:rPr>
        <w:t xml:space="preserve"> with following steps.</w:t>
      </w:r>
    </w:p>
    <w:p w:rsidR="00666385" w:rsidRPr="00666385" w:rsidRDefault="00666385" w:rsidP="00666385">
      <w:pPr>
        <w:ind w:right="-846"/>
        <w:rPr>
          <w:lang w:val="en-US"/>
        </w:rPr>
      </w:pPr>
    </w:p>
    <w:p w:rsidR="00666385" w:rsidRPr="00666385" w:rsidRDefault="00666385" w:rsidP="00666385">
      <w:pPr>
        <w:ind w:right="-846"/>
        <w:rPr>
          <w:lang w:val="en-US"/>
        </w:rPr>
      </w:pPr>
      <w:r>
        <w:rPr>
          <w:lang w:val="en-US"/>
        </w:rPr>
        <w:t xml:space="preserve">       </w:t>
      </w:r>
      <w:r w:rsidRPr="00666385">
        <w:rPr>
          <w:lang w:val="en-US"/>
        </w:rPr>
        <w:t>1</w:t>
      </w:r>
      <w:r>
        <w:rPr>
          <w:lang w:val="en-US"/>
        </w:rPr>
        <w:t>)</w:t>
      </w:r>
      <w:r w:rsidRPr="00666385">
        <w:rPr>
          <w:lang w:val="en-US"/>
        </w:rPr>
        <w:t xml:space="preserve"> Check ingress server IP address.</w:t>
      </w:r>
    </w:p>
    <w:p w:rsidR="00666385" w:rsidRPr="00666385" w:rsidRDefault="00666385" w:rsidP="00666385">
      <w:pPr>
        <w:ind w:right="-846"/>
        <w:rPr>
          <w:lang w:val="en-US"/>
        </w:rPr>
      </w:pPr>
    </w:p>
    <w:p w:rsidR="00666385" w:rsidRPr="00666385" w:rsidRDefault="00666385" w:rsidP="00666385">
      <w:pPr>
        <w:ind w:right="-846"/>
        <w:rPr>
          <w:lang w:val="en-US"/>
        </w:rPr>
      </w:pPr>
      <w:r>
        <w:rPr>
          <w:lang w:val="en-US"/>
        </w:rPr>
        <w:t xml:space="preserve">            </w:t>
      </w:r>
      <w:proofErr w:type="spellStart"/>
      <w:r w:rsidRPr="00666385">
        <w:rPr>
          <w:lang w:val="en-US"/>
        </w:rPr>
        <w:t>kubectl</w:t>
      </w:r>
      <w:proofErr w:type="spellEnd"/>
      <w:r w:rsidRPr="00666385">
        <w:rPr>
          <w:lang w:val="en-US"/>
        </w:rPr>
        <w:t xml:space="preserve"> get ingress -n &lt;namespace&gt;</w:t>
      </w:r>
    </w:p>
    <w:p w:rsidR="00666385" w:rsidRPr="00666385" w:rsidRDefault="00666385" w:rsidP="00666385">
      <w:pPr>
        <w:ind w:right="-846"/>
        <w:rPr>
          <w:lang w:val="en-US"/>
        </w:rPr>
      </w:pPr>
    </w:p>
    <w:p w:rsidR="00666385" w:rsidRPr="00666385" w:rsidRDefault="00666385" w:rsidP="00666385">
      <w:pPr>
        <w:ind w:right="-846"/>
        <w:rPr>
          <w:lang w:val="en-US"/>
        </w:rPr>
      </w:pPr>
      <w:r>
        <w:rPr>
          <w:lang w:val="en-US"/>
        </w:rPr>
        <w:t xml:space="preserve">        </w:t>
      </w:r>
      <w:r w:rsidRPr="00666385">
        <w:rPr>
          <w:lang w:val="en-US"/>
        </w:rPr>
        <w:t>2</w:t>
      </w:r>
      <w:r>
        <w:rPr>
          <w:lang w:val="en-US"/>
        </w:rPr>
        <w:t>)</w:t>
      </w:r>
      <w:r w:rsidRPr="00666385">
        <w:rPr>
          <w:lang w:val="en-US"/>
        </w:rPr>
        <w:t xml:space="preserve"> Create the ingress server IP and hostname mapping on your server  by editing the  /</w:t>
      </w:r>
      <w:proofErr w:type="spellStart"/>
      <w:r w:rsidRPr="00666385">
        <w:rPr>
          <w:lang w:val="en-US"/>
        </w:rPr>
        <w:t>etc</w:t>
      </w:r>
      <w:proofErr w:type="spellEnd"/>
      <w:r w:rsidRPr="00666385">
        <w:rPr>
          <w:lang w:val="en-US"/>
        </w:rPr>
        <w:t>/hosts file.</w:t>
      </w:r>
    </w:p>
    <w:p w:rsidR="00666385" w:rsidRPr="00666385" w:rsidRDefault="00666385" w:rsidP="00666385">
      <w:pPr>
        <w:ind w:right="-846"/>
        <w:rPr>
          <w:lang w:val="en-US"/>
        </w:rPr>
      </w:pPr>
    </w:p>
    <w:p w:rsidR="00666385" w:rsidRPr="00666385" w:rsidRDefault="00666385" w:rsidP="00666385">
      <w:pPr>
        <w:ind w:right="-846"/>
        <w:rPr>
          <w:lang w:val="en-US"/>
        </w:rPr>
      </w:pPr>
      <w:r>
        <w:rPr>
          <w:lang w:val="en-US"/>
        </w:rPr>
        <w:t xml:space="preserve">              </w:t>
      </w:r>
      <w:r w:rsidRPr="00666385">
        <w:rPr>
          <w:lang w:val="en-US"/>
        </w:rPr>
        <w:t xml:space="preserve">For </w:t>
      </w:r>
      <w:proofErr w:type="spellStart"/>
      <w:r w:rsidRPr="00666385">
        <w:rPr>
          <w:lang w:val="en-US"/>
        </w:rPr>
        <w:t>auth</w:t>
      </w:r>
      <w:proofErr w:type="spellEnd"/>
      <w:r w:rsidRPr="00666385">
        <w:rPr>
          <w:lang w:val="en-US"/>
        </w:rPr>
        <w:t xml:space="preserve"> </w:t>
      </w:r>
      <w:proofErr w:type="spellStart"/>
      <w:r w:rsidRPr="00666385">
        <w:rPr>
          <w:lang w:val="en-US"/>
        </w:rPr>
        <w:t>enviornment</w:t>
      </w:r>
      <w:proofErr w:type="spellEnd"/>
      <w:r w:rsidRPr="00666385">
        <w:rPr>
          <w:lang w:val="en-US"/>
        </w:rPr>
        <w:t>:</w:t>
      </w:r>
    </w:p>
    <w:p w:rsidR="00666385" w:rsidRPr="00666385" w:rsidRDefault="00666385" w:rsidP="00666385">
      <w:pPr>
        <w:ind w:left="720" w:right="-846"/>
        <w:rPr>
          <w:lang w:val="en-US"/>
        </w:rPr>
      </w:pPr>
      <w:r w:rsidRPr="00666385">
        <w:rPr>
          <w:lang w:val="en-US"/>
        </w:rPr>
        <w:lastRenderedPageBreak/>
        <w:t>&lt;</w:t>
      </w:r>
      <w:proofErr w:type="spellStart"/>
      <w:r w:rsidRPr="00666385">
        <w:rPr>
          <w:lang w:val="en-US"/>
        </w:rPr>
        <w:t>Ingress_IP</w:t>
      </w:r>
      <w:proofErr w:type="spellEnd"/>
      <w:r w:rsidRPr="00666385">
        <w:rPr>
          <w:lang w:val="en-US"/>
        </w:rPr>
        <w:t>&gt;  store.demoqaauth.ibm.com cmc.demoqaauth.ibm.com org.demoqaauth.ibm.com accelerator.demoqaauth.ibm.com admin.demoqaauth.ibm.com tsapp.demoqaauth.ibm.com search.demoqaauth.ibm.com</w:t>
      </w:r>
    </w:p>
    <w:p w:rsidR="00666385" w:rsidRPr="00666385" w:rsidRDefault="00666385" w:rsidP="00666385">
      <w:pPr>
        <w:ind w:right="-846"/>
        <w:rPr>
          <w:lang w:val="en-US"/>
        </w:rPr>
      </w:pPr>
    </w:p>
    <w:p w:rsidR="00666385" w:rsidRPr="00666385" w:rsidRDefault="00666385" w:rsidP="00666385">
      <w:pPr>
        <w:ind w:left="720" w:right="-846"/>
        <w:rPr>
          <w:lang w:val="en-US"/>
        </w:rPr>
      </w:pPr>
      <w:r w:rsidRPr="00666385">
        <w:rPr>
          <w:lang w:val="en-US"/>
        </w:rPr>
        <w:t>For live environment:</w:t>
      </w:r>
    </w:p>
    <w:p w:rsidR="00666385" w:rsidRPr="00666385" w:rsidRDefault="00666385" w:rsidP="00666385">
      <w:pPr>
        <w:ind w:right="-846"/>
        <w:rPr>
          <w:lang w:val="en-US"/>
        </w:rPr>
      </w:pPr>
    </w:p>
    <w:p w:rsidR="00666385" w:rsidRPr="00666385" w:rsidRDefault="00666385" w:rsidP="00666385">
      <w:pPr>
        <w:ind w:left="720" w:right="-846"/>
        <w:rPr>
          <w:lang w:val="en-US"/>
        </w:rPr>
      </w:pPr>
      <w:r w:rsidRPr="00666385">
        <w:rPr>
          <w:lang w:val="en-US"/>
        </w:rPr>
        <w:t>&lt;</w:t>
      </w:r>
      <w:proofErr w:type="spellStart"/>
      <w:r w:rsidRPr="00666385">
        <w:rPr>
          <w:lang w:val="en-US"/>
        </w:rPr>
        <w:t>Ingress_IP</w:t>
      </w:r>
      <w:proofErr w:type="spellEnd"/>
      <w:r w:rsidRPr="00666385">
        <w:rPr>
          <w:lang w:val="en-US"/>
        </w:rPr>
        <w:t>&gt;  store.demoqalive.ibm.com cmc.demoqalive.ibm.com org.demoqalive.ibm.com accelerator.demoqalive.ibm.com admin.demoqalive.ibm.com tsapp.demoqalive.ibm.com searchrepeater.demoqalive.ibm.com</w:t>
      </w:r>
    </w:p>
    <w:p w:rsidR="00666385" w:rsidRPr="00666385" w:rsidRDefault="00666385" w:rsidP="00666385">
      <w:pPr>
        <w:ind w:right="-846"/>
        <w:rPr>
          <w:lang w:val="en-US"/>
        </w:rPr>
      </w:pPr>
    </w:p>
    <w:p w:rsidR="00666385" w:rsidRPr="00666385" w:rsidRDefault="00666385" w:rsidP="00666385">
      <w:pPr>
        <w:ind w:left="720" w:right="-846"/>
        <w:rPr>
          <w:lang w:val="en-US"/>
        </w:rPr>
      </w:pPr>
      <w:r w:rsidRPr="00666385">
        <w:rPr>
          <w:lang w:val="en-US"/>
        </w:rPr>
        <w:t xml:space="preserve">Note: search.demoqaauth.ibm.com use to expose search master service.  searchrepeater.demoqalive.ibm.com use to expose search repeater </w:t>
      </w:r>
      <w:proofErr w:type="spellStart"/>
      <w:r w:rsidRPr="00666385">
        <w:rPr>
          <w:lang w:val="en-US"/>
        </w:rPr>
        <w:t>sericve</w:t>
      </w:r>
      <w:proofErr w:type="spellEnd"/>
      <w:r w:rsidRPr="00666385">
        <w:rPr>
          <w:lang w:val="en-US"/>
        </w:rPr>
        <w:t xml:space="preserve"> on live for trigger index replica.</w:t>
      </w:r>
    </w:p>
    <w:p w:rsidR="00666385" w:rsidRPr="00666385" w:rsidRDefault="00666385" w:rsidP="00666385">
      <w:pPr>
        <w:ind w:right="-846"/>
        <w:rPr>
          <w:lang w:val="en-US"/>
        </w:rPr>
      </w:pPr>
    </w:p>
    <w:p w:rsidR="00666385" w:rsidRPr="00666385" w:rsidRDefault="00666385" w:rsidP="00666385">
      <w:pPr>
        <w:ind w:left="426" w:right="-846"/>
        <w:rPr>
          <w:lang w:val="en-US"/>
        </w:rPr>
      </w:pPr>
      <w:r w:rsidRPr="00666385">
        <w:rPr>
          <w:lang w:val="en-US"/>
        </w:rPr>
        <w:t>3</w:t>
      </w:r>
      <w:r>
        <w:rPr>
          <w:lang w:val="en-US"/>
        </w:rPr>
        <w:t xml:space="preserve">) </w:t>
      </w:r>
      <w:r w:rsidRPr="00666385">
        <w:rPr>
          <w:lang w:val="en-US"/>
        </w:rPr>
        <w:t>Access the environment with following URLs:</w:t>
      </w:r>
    </w:p>
    <w:p w:rsidR="00666385" w:rsidRPr="00666385" w:rsidRDefault="00666385" w:rsidP="00666385">
      <w:pPr>
        <w:ind w:right="-846"/>
        <w:rPr>
          <w:lang w:val="en-US"/>
        </w:rPr>
      </w:pPr>
    </w:p>
    <w:p w:rsidR="00666385" w:rsidRPr="00666385" w:rsidRDefault="00666385" w:rsidP="00666385">
      <w:pPr>
        <w:ind w:left="426" w:right="-846"/>
        <w:rPr>
          <w:b/>
          <w:lang w:val="en-US"/>
        </w:rPr>
      </w:pPr>
      <w:r w:rsidRPr="00666385">
        <w:rPr>
          <w:lang w:val="en-US"/>
        </w:rPr>
        <w:t xml:space="preserve">      </w:t>
      </w:r>
      <w:r w:rsidRPr="00666385">
        <w:rPr>
          <w:b/>
          <w:lang w:val="en-US"/>
        </w:rPr>
        <w:t>StoreFront:</w:t>
      </w:r>
    </w:p>
    <w:p w:rsidR="00666385" w:rsidRPr="00666385" w:rsidRDefault="00666385" w:rsidP="00666385">
      <w:pPr>
        <w:ind w:left="426" w:right="-846"/>
        <w:rPr>
          <w:lang w:val="en-US"/>
        </w:rPr>
      </w:pPr>
      <w:r w:rsidRPr="00666385">
        <w:rPr>
          <w:lang w:val="en-US"/>
        </w:rPr>
        <w:t>      https://store.demoqaauth.ibm.com/wcs/shop/en/auroraesite</w:t>
      </w:r>
    </w:p>
    <w:p w:rsidR="00666385" w:rsidRPr="00666385" w:rsidRDefault="00666385" w:rsidP="00666385">
      <w:pPr>
        <w:ind w:right="-846"/>
        <w:rPr>
          <w:lang w:val="en-US"/>
        </w:rPr>
      </w:pPr>
    </w:p>
    <w:p w:rsidR="00666385" w:rsidRPr="00666385" w:rsidRDefault="00666385" w:rsidP="00666385">
      <w:pPr>
        <w:ind w:left="426" w:right="-846"/>
        <w:rPr>
          <w:lang w:val="en-US"/>
        </w:rPr>
      </w:pPr>
      <w:r w:rsidRPr="00666385">
        <w:rPr>
          <w:lang w:val="en-US"/>
        </w:rPr>
        <w:t xml:space="preserve">      Management Center (with default user </w:t>
      </w:r>
      <w:proofErr w:type="spellStart"/>
      <w:r w:rsidRPr="00666385">
        <w:rPr>
          <w:lang w:val="en-US"/>
        </w:rPr>
        <w:t>wcsadmin</w:t>
      </w:r>
      <w:proofErr w:type="spellEnd"/>
      <w:r w:rsidRPr="00666385">
        <w:rPr>
          <w:lang w:val="en-US"/>
        </w:rPr>
        <w:t>/wcs1admin):</w:t>
      </w:r>
    </w:p>
    <w:p w:rsidR="00666385" w:rsidRPr="00666385" w:rsidRDefault="00666385" w:rsidP="00666385">
      <w:pPr>
        <w:ind w:left="426" w:right="-846"/>
        <w:rPr>
          <w:lang w:val="en-US"/>
        </w:rPr>
      </w:pPr>
      <w:r w:rsidRPr="00666385">
        <w:rPr>
          <w:lang w:val="en-US"/>
        </w:rPr>
        <w:t xml:space="preserve">      https://cmc.demoqaauth.ibm.com/lobtools/cmc/ManagementCenter</w:t>
      </w:r>
    </w:p>
    <w:p w:rsidR="00666385" w:rsidRPr="00666385" w:rsidRDefault="00666385" w:rsidP="00666385">
      <w:pPr>
        <w:ind w:right="-846"/>
        <w:rPr>
          <w:lang w:val="en-US"/>
        </w:rPr>
      </w:pPr>
    </w:p>
    <w:p w:rsidR="00666385" w:rsidRPr="00666385" w:rsidRDefault="00666385" w:rsidP="00666385">
      <w:pPr>
        <w:ind w:left="426" w:right="-846"/>
        <w:rPr>
          <w:lang w:val="en-US"/>
        </w:rPr>
      </w:pPr>
      <w:r w:rsidRPr="00666385">
        <w:rPr>
          <w:lang w:val="en-US"/>
        </w:rPr>
        <w:t xml:space="preserve">      </w:t>
      </w:r>
      <w:r w:rsidRPr="00666385">
        <w:rPr>
          <w:b/>
          <w:lang w:val="en-US"/>
        </w:rPr>
        <w:t>Organization Admin Console</w:t>
      </w:r>
      <w:r w:rsidRPr="00666385">
        <w:rPr>
          <w:lang w:val="en-US"/>
        </w:rPr>
        <w:t xml:space="preserve"> (with default user </w:t>
      </w:r>
      <w:proofErr w:type="spellStart"/>
      <w:r w:rsidRPr="00666385">
        <w:rPr>
          <w:lang w:val="en-US"/>
        </w:rPr>
        <w:t>wcsadmin</w:t>
      </w:r>
      <w:proofErr w:type="spellEnd"/>
      <w:r w:rsidRPr="00666385">
        <w:rPr>
          <w:lang w:val="en-US"/>
        </w:rPr>
        <w:t>/wcs1admin):</w:t>
      </w:r>
    </w:p>
    <w:p w:rsidR="00666385" w:rsidRPr="00666385" w:rsidRDefault="00666385" w:rsidP="00666385">
      <w:pPr>
        <w:ind w:left="720" w:right="-846"/>
        <w:rPr>
          <w:lang w:val="en-US"/>
        </w:rPr>
      </w:pPr>
      <w:r w:rsidRPr="00666385">
        <w:rPr>
          <w:lang w:val="en-US"/>
        </w:rPr>
        <w:t xml:space="preserve">      https://org.demoqaauth.ibm.com/webapp/wcs/orgadmin/servlet/ToolsLogon?XMLFile=buyerconsole.BuyAdminConsoleLogon</w:t>
      </w:r>
    </w:p>
    <w:p w:rsidR="00666385" w:rsidRPr="00666385" w:rsidRDefault="00666385" w:rsidP="00666385">
      <w:pPr>
        <w:ind w:right="-846"/>
        <w:rPr>
          <w:lang w:val="en-US"/>
        </w:rPr>
      </w:pPr>
    </w:p>
    <w:p w:rsidR="00666385" w:rsidRPr="00666385" w:rsidRDefault="00666385" w:rsidP="00666385">
      <w:pPr>
        <w:ind w:left="567" w:right="-846" w:hanging="141"/>
        <w:rPr>
          <w:lang w:val="en-US"/>
        </w:rPr>
      </w:pPr>
      <w:r w:rsidRPr="00666385">
        <w:rPr>
          <w:b/>
          <w:lang w:val="en-US"/>
        </w:rPr>
        <w:t xml:space="preserve">     Accelerator</w:t>
      </w:r>
      <w:r w:rsidRPr="00666385">
        <w:rPr>
          <w:lang w:val="en-US"/>
        </w:rPr>
        <w:t xml:space="preserve"> (with default user </w:t>
      </w:r>
      <w:proofErr w:type="spellStart"/>
      <w:r w:rsidRPr="00666385">
        <w:rPr>
          <w:lang w:val="en-US"/>
        </w:rPr>
        <w:t>wcsadmin</w:t>
      </w:r>
      <w:proofErr w:type="spellEnd"/>
      <w:r w:rsidRPr="00666385">
        <w:rPr>
          <w:lang w:val="en-US"/>
        </w:rPr>
        <w:t>/wcs1admin):</w:t>
      </w:r>
    </w:p>
    <w:p w:rsidR="00666385" w:rsidRPr="00666385" w:rsidRDefault="00666385" w:rsidP="00666385">
      <w:pPr>
        <w:ind w:left="720" w:right="-846"/>
        <w:rPr>
          <w:lang w:val="en-US"/>
        </w:rPr>
      </w:pPr>
      <w:r w:rsidRPr="00666385">
        <w:rPr>
          <w:lang w:val="en-US"/>
        </w:rPr>
        <w:t xml:space="preserve">      https://accelerator.demoqaauth.ibm.com/webapp/wcs/tools/servlet/ToolsLogon?XMLFile=common.mcLogon</w:t>
      </w:r>
    </w:p>
    <w:p w:rsidR="00666385" w:rsidRPr="00666385" w:rsidRDefault="00666385" w:rsidP="00666385">
      <w:pPr>
        <w:ind w:right="-846"/>
        <w:rPr>
          <w:lang w:val="en-US"/>
        </w:rPr>
      </w:pPr>
    </w:p>
    <w:p w:rsidR="00666385" w:rsidRPr="00666385" w:rsidRDefault="00666385" w:rsidP="00666385">
      <w:pPr>
        <w:ind w:left="567" w:right="-846" w:hanging="141"/>
        <w:rPr>
          <w:lang w:val="en-US"/>
        </w:rPr>
      </w:pPr>
      <w:r w:rsidRPr="00666385">
        <w:rPr>
          <w:lang w:val="en-US"/>
        </w:rPr>
        <w:t xml:space="preserve">     </w:t>
      </w:r>
      <w:r w:rsidRPr="00666385">
        <w:rPr>
          <w:b/>
          <w:lang w:val="en-US"/>
        </w:rPr>
        <w:t>WebSphere Application Server Admin Console</w:t>
      </w:r>
      <w:r w:rsidRPr="00666385">
        <w:rPr>
          <w:lang w:val="en-US"/>
        </w:rPr>
        <w:t xml:space="preserve"> (with default user </w:t>
      </w:r>
      <w:proofErr w:type="spellStart"/>
      <w:r w:rsidRPr="00666385">
        <w:rPr>
          <w:lang w:val="en-US"/>
        </w:rPr>
        <w:t>wcsadmin</w:t>
      </w:r>
      <w:proofErr w:type="spellEnd"/>
      <w:r w:rsidRPr="00666385">
        <w:rPr>
          <w:lang w:val="en-US"/>
        </w:rPr>
        <w:t>/wcs1admin):</w:t>
      </w:r>
    </w:p>
    <w:p w:rsidR="00666385" w:rsidRPr="00666385" w:rsidRDefault="00666385" w:rsidP="00666385">
      <w:pPr>
        <w:ind w:left="720" w:right="-846"/>
        <w:rPr>
          <w:lang w:val="en-US"/>
        </w:rPr>
      </w:pPr>
      <w:r w:rsidRPr="00666385">
        <w:rPr>
          <w:lang w:val="en-US"/>
        </w:rPr>
        <w:t xml:space="preserve">      https://admin.demoqaauth.ibm.com/webapp/wcs/admin/servlet/ToolsLogon?XMLFile=adminconsole.AdminConsoleLogon</w:t>
      </w:r>
    </w:p>
    <w:sectPr w:rsidR="00666385" w:rsidRPr="00666385" w:rsidSect="00007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3B8"/>
    <w:multiLevelType w:val="hybridMultilevel"/>
    <w:tmpl w:val="1094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2776"/>
    <w:multiLevelType w:val="hybridMultilevel"/>
    <w:tmpl w:val="80A6EB98"/>
    <w:lvl w:ilvl="0" w:tplc="B7388518">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15:restartNumberingAfterBreak="0">
    <w:nsid w:val="16851F50"/>
    <w:multiLevelType w:val="hybridMultilevel"/>
    <w:tmpl w:val="6F7A2F24"/>
    <w:lvl w:ilvl="0" w:tplc="3192F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AC5917"/>
    <w:multiLevelType w:val="hybridMultilevel"/>
    <w:tmpl w:val="D9BA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E552D"/>
    <w:multiLevelType w:val="hybridMultilevel"/>
    <w:tmpl w:val="F4982F98"/>
    <w:lvl w:ilvl="0" w:tplc="4A5C215C">
      <w:start w:val="1"/>
      <w:numFmt w:val="decimal"/>
      <w:lvlText w:val="%1)"/>
      <w:lvlJc w:val="left"/>
      <w:pPr>
        <w:ind w:left="1060" w:hanging="360"/>
      </w:pPr>
      <w:rPr>
        <w:rFonts w:asciiTheme="minorHAnsi" w:eastAsiaTheme="minorEastAsia" w:hAnsiTheme="minorHAnsi" w:cstheme="minorBid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56570852"/>
    <w:multiLevelType w:val="hybridMultilevel"/>
    <w:tmpl w:val="104A2B36"/>
    <w:lvl w:ilvl="0" w:tplc="2824789C">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6C18EC"/>
    <w:multiLevelType w:val="hybridMultilevel"/>
    <w:tmpl w:val="338281E4"/>
    <w:lvl w:ilvl="0" w:tplc="B8E6E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0C6B5E"/>
    <w:multiLevelType w:val="hybridMultilevel"/>
    <w:tmpl w:val="0840ECCC"/>
    <w:lvl w:ilvl="0" w:tplc="A8462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9D"/>
    <w:rsid w:val="000073E3"/>
    <w:rsid w:val="0007484C"/>
    <w:rsid w:val="002B469D"/>
    <w:rsid w:val="002E1810"/>
    <w:rsid w:val="00427DED"/>
    <w:rsid w:val="00666385"/>
    <w:rsid w:val="008109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FE81B"/>
  <w15:chartTrackingRefBased/>
  <w15:docId w15:val="{133BAD9A-4FC7-C149-BF19-3A639761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9D"/>
    <w:pPr>
      <w:ind w:left="720"/>
      <w:contextualSpacing/>
    </w:pPr>
  </w:style>
  <w:style w:type="character" w:styleId="Hyperlink">
    <w:name w:val="Hyperlink"/>
    <w:basedOn w:val="DefaultParagraphFont"/>
    <w:uiPriority w:val="99"/>
    <w:unhideWhenUsed/>
    <w:rsid w:val="002B469D"/>
    <w:rPr>
      <w:color w:val="0563C1" w:themeColor="hyperlink"/>
      <w:u w:val="single"/>
    </w:rPr>
  </w:style>
  <w:style w:type="character" w:styleId="UnresolvedMention">
    <w:name w:val="Unresolved Mention"/>
    <w:basedOn w:val="DefaultParagraphFont"/>
    <w:uiPriority w:val="99"/>
    <w:semiHidden/>
    <w:unhideWhenUsed/>
    <w:rsid w:val="002B4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5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KUB_NODE_IP:3189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KONG</dc:creator>
  <cp:keywords/>
  <dc:description/>
  <cp:lastModifiedBy>YI KONG</cp:lastModifiedBy>
  <cp:revision>3</cp:revision>
  <dcterms:created xsi:type="dcterms:W3CDTF">2019-01-14T05:04:00Z</dcterms:created>
  <dcterms:modified xsi:type="dcterms:W3CDTF">2019-01-14T05:44:00Z</dcterms:modified>
</cp:coreProperties>
</file>