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527194"/>
        <w:docPartObj>
          <w:docPartGallery w:val="Cover Pages"/>
          <w:docPartUnique/>
        </w:docPartObj>
      </w:sdtPr>
      <w:sdtEndPr/>
      <w:sdtContent>
        <w:p w14:paraId="0099B3AC" w14:textId="003E7C29" w:rsidR="006805D2" w:rsidRDefault="006805D2">
          <w:r>
            <w:rPr>
              <w:noProof/>
            </w:rPr>
            <mc:AlternateContent>
              <mc:Choice Requires="wpg">
                <w:drawing>
                  <wp:anchor distT="0" distB="0" distL="114300" distR="114300" simplePos="0" relativeHeight="251662336" behindDoc="0" locked="0" layoutInCell="1" allowOverlap="1" wp14:anchorId="238E85D5" wp14:editId="2DB10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3328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585A6A" wp14:editId="079189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3F24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585A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3F24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5DBED8" wp14:editId="286F649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218DB8D0"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 MS Teams </w:t>
                                    </w:r>
                                    <w:r>
                                      <w:rPr>
                                        <w:color w:val="595959" w:themeColor="text1" w:themeTint="A6"/>
                                        <w:sz w:val="20"/>
                                        <w:szCs w:val="20"/>
                                      </w:rPr>
                                      <w:t xml:space="preserve">through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5DBED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218DB8D0"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 MS Teams </w:t>
                              </w:r>
                              <w:r>
                                <w:rPr>
                                  <w:color w:val="595959" w:themeColor="text1" w:themeTint="A6"/>
                                  <w:sz w:val="20"/>
                                  <w:szCs w:val="20"/>
                                </w:rPr>
                                <w:t xml:space="preserve">through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730C6F" wp14:editId="5CB0E9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0A95D" w14:textId="57B6202C" w:rsidR="006805D2" w:rsidRDefault="003F24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137A1B">
                                      <w:rPr>
                                        <w:caps/>
                                        <w:color w:val="4472C4" w:themeColor="accent1"/>
                                        <w:sz w:val="64"/>
                                        <w:szCs w:val="64"/>
                                      </w:rPr>
                                      <w:t>TeaMS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730C6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170A95D" w14:textId="57B6202C" w:rsidR="006805D2" w:rsidRDefault="003F24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137A1B">
                                <w:rPr>
                                  <w:caps/>
                                  <w:color w:val="4472C4" w:themeColor="accent1"/>
                                  <w:sz w:val="64"/>
                                  <w:szCs w:val="64"/>
                                </w:rPr>
                                <w:t>TeaMS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v:textbox>
                    <w10:wrap type="square" anchorx="page" anchory="page"/>
                  </v:shape>
                </w:pict>
              </mc:Fallback>
            </mc:AlternateContent>
          </w:r>
        </w:p>
        <w:p w14:paraId="5AFFD013" w14:textId="0A05168B" w:rsidR="006805D2" w:rsidRDefault="006805D2">
          <w:r>
            <w:br w:type="page"/>
          </w:r>
        </w:p>
      </w:sdtContent>
    </w:sdt>
    <w:sdt>
      <w:sdtPr>
        <w:rPr>
          <w:rFonts w:asciiTheme="minorHAnsi" w:eastAsiaTheme="minorHAnsi" w:hAnsiTheme="minorHAnsi" w:cstheme="minorBidi"/>
          <w:color w:val="auto"/>
          <w:sz w:val="22"/>
          <w:szCs w:val="22"/>
        </w:rPr>
        <w:id w:val="63145747"/>
        <w:docPartObj>
          <w:docPartGallery w:val="Table of Contents"/>
          <w:docPartUnique/>
        </w:docPartObj>
      </w:sdtPr>
      <w:sdtEndPr>
        <w:rPr>
          <w:b/>
          <w:bCs/>
          <w:noProof/>
        </w:rPr>
      </w:sdtEndPr>
      <w:sdtContent>
        <w:p w14:paraId="230F845F" w14:textId="04490F6D" w:rsidR="00F86ADB" w:rsidRDefault="00F86ADB">
          <w:pPr>
            <w:pStyle w:val="TOCHeading"/>
          </w:pPr>
          <w:r>
            <w:t>Contents</w:t>
          </w:r>
        </w:p>
        <w:p w14:paraId="2555FFCA" w14:textId="36916E81" w:rsidR="00F86ADB" w:rsidRDefault="00F86ADB">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3B5BBF20" w14:textId="17FA9989" w:rsidR="00F86ADB" w:rsidRDefault="00F86ADB">
      <w:r>
        <w:br w:type="page"/>
      </w:r>
    </w:p>
    <w:p w14:paraId="03E0DBDD" w14:textId="20A5440C" w:rsidR="0056195E" w:rsidRDefault="008E3BD4" w:rsidP="00486D92">
      <w:pPr>
        <w:pStyle w:val="Heading1"/>
      </w:pPr>
      <w:r>
        <w:lastRenderedPageBreak/>
        <w:t>Overview</w:t>
      </w:r>
    </w:p>
    <w:p w14:paraId="5FEFAD77" w14:textId="258152F5" w:rsidR="00701C81" w:rsidRDefault="00704272" w:rsidP="00704272">
      <w:r>
        <w:t xml:space="preserve">This document </w:t>
      </w:r>
      <w:r w:rsidR="006022FC">
        <w:t>outlines</w:t>
      </w:r>
      <w:r>
        <w:t xml:space="preserve"> the </w:t>
      </w:r>
      <w:r w:rsidR="00137A1B">
        <w:t>setup</w:t>
      </w:r>
      <w:r>
        <w:t xml:space="preserve"> guide for </w:t>
      </w:r>
      <w:r w:rsidR="00137A1B">
        <w:t>enabling MS Teams integration with the</w:t>
      </w:r>
      <w:r>
        <w:t xml:space="preserve"> </w:t>
      </w:r>
      <w:r w:rsidR="00137A1B">
        <w:t>H</w:t>
      </w:r>
      <w:r>
        <w:t xml:space="preserve">ealth </w:t>
      </w:r>
      <w:r w:rsidR="00137A1B">
        <w:t>A</w:t>
      </w:r>
      <w:r>
        <w:t>ccelerator.</w:t>
      </w:r>
      <w:r w:rsidRPr="00704272">
        <w:t xml:space="preserve"> </w:t>
      </w:r>
      <w:r w:rsidR="004D405E">
        <w:t>Once the setup is complete, you can use MS Teams for collaboration in a Patient’s context. When a Care Team is created in Dynamics, a MS team is created in context of a Patient. When a Care Team Participant is added to the Care Team, the participant is</w:t>
      </w:r>
      <w:r w:rsidR="00701C81">
        <w:t xml:space="preserve"> also added as a member to the MS team. </w:t>
      </w:r>
      <w:r w:rsidR="0037752F">
        <w:t>You can also pin the Patient record in Dynamics to the Team</w:t>
      </w:r>
      <w:r w:rsidR="00FA0331">
        <w:t>. This can help enable collaboration and maintain context without switching apps.</w:t>
      </w:r>
    </w:p>
    <w:p w14:paraId="0BE8EBF6" w14:textId="459E2B4B" w:rsidR="00704272" w:rsidRDefault="00704272" w:rsidP="00704272">
      <w:r>
        <w:t xml:space="preserve">If you are looking for information on the health accelerator such as the API reference or examples for extending the model, please look </w:t>
      </w:r>
      <w:hyperlink r:id="rId11" w:history="1">
        <w:r w:rsidRPr="00704272">
          <w:rPr>
            <w:rStyle w:val="Hyperlink"/>
          </w:rPr>
          <w:t>here</w:t>
        </w:r>
      </w:hyperlink>
      <w:r>
        <w:t>.</w:t>
      </w:r>
    </w:p>
    <w:p w14:paraId="40991F9D" w14:textId="5A235AB1" w:rsidR="00704272" w:rsidRDefault="00704272" w:rsidP="00704272">
      <w:pPr>
        <w:pStyle w:val="Heading1"/>
      </w:pPr>
      <w:r>
        <w:t>Components of the Accelerator</w:t>
      </w:r>
    </w:p>
    <w:p w14:paraId="54B47779" w14:textId="133BAAA4" w:rsidR="00704272" w:rsidRDefault="00704272" w:rsidP="00704272">
      <w:r>
        <w:t xml:space="preserve">The accelerator consists of several components </w:t>
      </w:r>
      <w:r w:rsidR="008E3BD4">
        <w:t>as shown below. The scope of this document is to outline how MS Teams can be used in context of the HealthCare Accelerator</w:t>
      </w:r>
      <w:r w:rsidR="00BB5B88">
        <w:t>.</w:t>
      </w:r>
    </w:p>
    <w:p w14:paraId="195B2ADE" w14:textId="6D02B54A" w:rsidR="00704272" w:rsidRDefault="00704272" w:rsidP="00704272">
      <w:pPr>
        <w:pStyle w:val="ListParagraph"/>
        <w:numPr>
          <w:ilvl w:val="0"/>
          <w:numId w:val="1"/>
        </w:numPr>
      </w:pPr>
      <w:r>
        <w:t xml:space="preserve">Entity </w:t>
      </w:r>
      <w:r w:rsidR="00784E45">
        <w:t>Model:</w:t>
      </w:r>
      <w:r>
        <w:t xml:space="preserve"> extensions to the Microsoft Common Data Model  </w:t>
      </w:r>
    </w:p>
    <w:p w14:paraId="3BAB6A1B" w14:textId="449623B0" w:rsidR="00784E45" w:rsidRDefault="00784E45" w:rsidP="00704272">
      <w:pPr>
        <w:pStyle w:val="ListParagraph"/>
        <w:numPr>
          <w:ilvl w:val="0"/>
          <w:numId w:val="1"/>
        </w:numPr>
      </w:pPr>
      <w:r>
        <w:t>UCI App: Customer Engagement sample UCI App</w:t>
      </w:r>
    </w:p>
    <w:p w14:paraId="4EE3EAB5" w14:textId="2EA32F31" w:rsidR="00784E45" w:rsidRDefault="00784E45" w:rsidP="00704272">
      <w:pPr>
        <w:pStyle w:val="ListParagraph"/>
        <w:numPr>
          <w:ilvl w:val="0"/>
          <w:numId w:val="1"/>
        </w:numPr>
      </w:pPr>
      <w:r>
        <w:t>Legacy App: Customer Engagement Legacy App</w:t>
      </w:r>
    </w:p>
    <w:p w14:paraId="455642B1" w14:textId="715A037C" w:rsidR="006022FC" w:rsidRDefault="006022FC" w:rsidP="00704272">
      <w:pPr>
        <w:pStyle w:val="ListParagraph"/>
        <w:numPr>
          <w:ilvl w:val="0"/>
          <w:numId w:val="1"/>
        </w:numPr>
      </w:pPr>
      <w:r>
        <w:t>*Office: The current document indicates how MS Teams can be used in context of the Healthcare Accelerator</w:t>
      </w:r>
    </w:p>
    <w:p w14:paraId="7329729C" w14:textId="1FEDF80C" w:rsidR="00784E45" w:rsidRDefault="00784E45" w:rsidP="00704272">
      <w:pPr>
        <w:pStyle w:val="ListParagraph"/>
        <w:numPr>
          <w:ilvl w:val="0"/>
          <w:numId w:val="1"/>
        </w:numPr>
      </w:pPr>
      <w:r>
        <w:t>*Power BI: We are working on Power BI extensions and samples</w:t>
      </w:r>
    </w:p>
    <w:p w14:paraId="165F7E5C" w14:textId="0751AD7E" w:rsidR="00784E45" w:rsidRDefault="00784E45" w:rsidP="00704272">
      <w:pPr>
        <w:pStyle w:val="ListParagraph"/>
        <w:numPr>
          <w:ilvl w:val="0"/>
          <w:numId w:val="1"/>
        </w:numPr>
      </w:pPr>
      <w:r>
        <w:t>*AI / Azure: We are working on AI / Azure extensions and samples</w:t>
      </w:r>
    </w:p>
    <w:p w14:paraId="0CE170EA" w14:textId="6F7757A4" w:rsidR="008E3BD4" w:rsidRDefault="008E3BD4" w:rsidP="008E3BD4">
      <w:pPr>
        <w:pStyle w:val="Heading1"/>
      </w:pPr>
      <w:r>
        <w:t xml:space="preserve">Pre-requisites </w:t>
      </w:r>
    </w:p>
    <w:p w14:paraId="506A14C8" w14:textId="202371D8" w:rsidR="008E3BD4" w:rsidRDefault="008E3BD4" w:rsidP="008E3BD4">
      <w:pPr>
        <w:pStyle w:val="ListParagraph"/>
        <w:numPr>
          <w:ilvl w:val="0"/>
          <w:numId w:val="2"/>
        </w:numPr>
      </w:pPr>
      <w:r>
        <w:t>Required Roles - Office Global Administrator</w:t>
      </w:r>
    </w:p>
    <w:p w14:paraId="3388E8EC" w14:textId="48325702" w:rsidR="008E3BD4" w:rsidRDefault="008E3BD4" w:rsidP="008E3BD4">
      <w:pPr>
        <w:pStyle w:val="ListParagraph"/>
        <w:numPr>
          <w:ilvl w:val="0"/>
          <w:numId w:val="2"/>
        </w:numPr>
      </w:pPr>
      <w:r>
        <w:t>License - Enable MS Teams on your tenant</w:t>
      </w:r>
      <w:r w:rsidR="002E4DAF">
        <w:t xml:space="preserve">. To check if you are applicable for trial, navigate to </w:t>
      </w:r>
      <w:hyperlink r:id="rId12" w:history="1">
        <w:r w:rsidR="002E4DAF" w:rsidRPr="00F67E43">
          <w:rPr>
            <w:rStyle w:val="Hyperlink"/>
          </w:rPr>
          <w:t>https://teams.microsoft.com</w:t>
        </w:r>
      </w:hyperlink>
      <w:r w:rsidR="002E4DAF">
        <w:t xml:space="preserve"> and note the trial setup options.</w:t>
      </w:r>
    </w:p>
    <w:p w14:paraId="7372B515" w14:textId="64BE5096" w:rsidR="00D7174D" w:rsidRDefault="008E3BD4" w:rsidP="00A42032">
      <w:pPr>
        <w:pStyle w:val="ListParagraph"/>
        <w:numPr>
          <w:ilvl w:val="0"/>
          <w:numId w:val="2"/>
        </w:numPr>
      </w:pPr>
      <w:r>
        <w:t xml:space="preserve">Care Team Participants should be contacts in Dynamics with the tenant email. This is they way they would be identified </w:t>
      </w:r>
      <w:r w:rsidR="00082616">
        <w:t xml:space="preserve">as users </w:t>
      </w:r>
      <w:r>
        <w:t>in the Active Directory of the tenant.</w:t>
      </w:r>
    </w:p>
    <w:p w14:paraId="708AA4CD" w14:textId="4EEA97C5" w:rsidR="00D7174D" w:rsidRDefault="00082616" w:rsidP="00D7174D">
      <w:pPr>
        <w:pStyle w:val="Heading1"/>
      </w:pPr>
      <w:r>
        <w:t xml:space="preserve">Setup - </w:t>
      </w:r>
      <w:r w:rsidR="00D7174D">
        <w:t>Teams Integration Package</w:t>
      </w:r>
    </w:p>
    <w:p w14:paraId="3AAD99C5" w14:textId="294D3B61" w:rsidR="00D7174D" w:rsidRDefault="00082616" w:rsidP="00D7174D">
      <w:pPr>
        <w:pStyle w:val="Heading2"/>
      </w:pPr>
      <w:r>
        <w:t xml:space="preserve">Import </w:t>
      </w:r>
      <w:r w:rsidR="00D7174D">
        <w:t>Entity Model Extensions</w:t>
      </w:r>
    </w:p>
    <w:p w14:paraId="6E38CCDA" w14:textId="7D368116" w:rsidR="00082616" w:rsidRDefault="00082616" w:rsidP="00D7174D">
      <w:r>
        <w:t xml:space="preserve">Navigate to your Dynamics application-&gt; Settings -&gt; Solutions -&gt; </w:t>
      </w:r>
      <w:r w:rsidR="009B5F92">
        <w:t>Create</w:t>
      </w:r>
      <w:r>
        <w:t xml:space="preserve"> solution ‘HealthCare with Teams Integration’ </w:t>
      </w:r>
    </w:p>
    <w:p w14:paraId="30F0E44C" w14:textId="09E1A2A6" w:rsidR="00D7174D" w:rsidRDefault="00082616" w:rsidP="00D7174D">
      <w:r>
        <w:t>T</w:t>
      </w:r>
      <w:r w:rsidR="00D7174D">
        <w:t>he follow</w:t>
      </w:r>
      <w:r>
        <w:t xml:space="preserve">ing </w:t>
      </w:r>
      <w:r w:rsidR="00D7174D">
        <w:t xml:space="preserve">entities </w:t>
      </w:r>
      <w:r w:rsidR="009B5F92">
        <w:t>need to be</w:t>
      </w:r>
      <w:r w:rsidR="00D7174D">
        <w:t xml:space="preserve"> added</w:t>
      </w:r>
      <w:r>
        <w:t>/</w:t>
      </w:r>
      <w:r w:rsidR="00D7174D">
        <w:t xml:space="preserve">extended </w:t>
      </w:r>
      <w:r w:rsidR="009B5F92">
        <w:t>for the</w:t>
      </w:r>
      <w:r w:rsidR="00D7174D">
        <w:t xml:space="preserve"> integration scenario</w:t>
      </w:r>
      <w:r>
        <w:t xml:space="preserve"> - </w:t>
      </w:r>
    </w:p>
    <w:p w14:paraId="24730743" w14:textId="30193EB7" w:rsidR="00D7174D" w:rsidRDefault="00D7174D" w:rsidP="00D7174D">
      <w:pPr>
        <w:pStyle w:val="ListParagraph"/>
        <w:numPr>
          <w:ilvl w:val="0"/>
          <w:numId w:val="1"/>
        </w:numPr>
      </w:pPr>
      <w:r>
        <w:t>Care</w:t>
      </w:r>
      <w:r w:rsidR="00191D76">
        <w:t xml:space="preserve"> </w:t>
      </w:r>
      <w:r>
        <w:t>Team</w:t>
      </w:r>
      <w:r w:rsidR="009B5F92">
        <w:t xml:space="preserve"> </w:t>
      </w:r>
      <w:r w:rsidR="001D3B3A">
        <w:t>–</w:t>
      </w:r>
      <w:r w:rsidR="009B5F92">
        <w:t xml:space="preserve"> </w:t>
      </w:r>
    </w:p>
    <w:p w14:paraId="3F965301" w14:textId="73515458" w:rsidR="001D3B3A" w:rsidRDefault="001D3B3A" w:rsidP="001D3B3A">
      <w:pPr>
        <w:pStyle w:val="ListParagraph"/>
        <w:numPr>
          <w:ilvl w:val="1"/>
          <w:numId w:val="1"/>
        </w:numPr>
      </w:pPr>
      <w:r>
        <w:t>Navigate to the entity</w:t>
      </w:r>
    </w:p>
    <w:p w14:paraId="121D9AB3" w14:textId="61335CFD" w:rsidR="001D3B3A" w:rsidRDefault="001D3B3A" w:rsidP="001D3B3A">
      <w:pPr>
        <w:pStyle w:val="ListParagraph"/>
        <w:numPr>
          <w:ilvl w:val="1"/>
          <w:numId w:val="1"/>
        </w:numPr>
      </w:pPr>
      <w:r>
        <w:t>Enable change tracking</w:t>
      </w:r>
    </w:p>
    <w:p w14:paraId="7C77F838" w14:textId="77777777" w:rsidR="001D3B3A" w:rsidRDefault="001D3B3A" w:rsidP="001D3B3A">
      <w:pPr>
        <w:pStyle w:val="ListParagraph"/>
        <w:numPr>
          <w:ilvl w:val="1"/>
          <w:numId w:val="1"/>
        </w:numPr>
      </w:pPr>
      <w:r>
        <w:t>Add a new field called ‘</w:t>
      </w:r>
      <w:proofErr w:type="spellStart"/>
      <w:r>
        <w:t>OfficeGroupsID</w:t>
      </w:r>
      <w:proofErr w:type="spellEnd"/>
      <w:r>
        <w:t>’ as per below -&gt;</w:t>
      </w:r>
    </w:p>
    <w:p w14:paraId="0A834422" w14:textId="0673C067" w:rsidR="001D3B3A" w:rsidRDefault="001D3B3A" w:rsidP="001D3B3A">
      <w:pPr>
        <w:pStyle w:val="ListParagraph"/>
      </w:pPr>
      <w:r>
        <w:rPr>
          <w:noProof/>
        </w:rPr>
        <w:lastRenderedPageBreak/>
        <w:drawing>
          <wp:inline distT="0" distB="0" distL="0" distR="0" wp14:anchorId="21A8EA50" wp14:editId="612D4AC9">
            <wp:extent cx="4254500" cy="3280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982" cy="3282333"/>
                    </a:xfrm>
                    <a:prstGeom prst="rect">
                      <a:avLst/>
                    </a:prstGeom>
                  </pic:spPr>
                </pic:pic>
              </a:graphicData>
            </a:graphic>
          </wp:inline>
        </w:drawing>
      </w:r>
      <w:r>
        <w:t xml:space="preserve"> </w:t>
      </w:r>
    </w:p>
    <w:p w14:paraId="0A40DB5C" w14:textId="247C9C23" w:rsidR="00191D76" w:rsidRDefault="00191D76" w:rsidP="00D7174D">
      <w:pPr>
        <w:pStyle w:val="ListParagraph"/>
        <w:numPr>
          <w:ilvl w:val="0"/>
          <w:numId w:val="1"/>
        </w:numPr>
      </w:pPr>
      <w:r>
        <w:t>Care Team Participants</w:t>
      </w:r>
    </w:p>
    <w:p w14:paraId="23AA0DEC" w14:textId="77777777" w:rsidR="001D3B3A" w:rsidRDefault="001D3B3A" w:rsidP="001D3B3A">
      <w:pPr>
        <w:pStyle w:val="ListParagraph"/>
        <w:numPr>
          <w:ilvl w:val="1"/>
          <w:numId w:val="1"/>
        </w:numPr>
      </w:pPr>
      <w:r>
        <w:t>Navigate to the entity</w:t>
      </w:r>
    </w:p>
    <w:p w14:paraId="4DE4E509" w14:textId="77777777" w:rsidR="001D3B3A" w:rsidRDefault="001D3B3A" w:rsidP="001D3B3A">
      <w:pPr>
        <w:pStyle w:val="ListParagraph"/>
        <w:numPr>
          <w:ilvl w:val="1"/>
          <w:numId w:val="1"/>
        </w:numPr>
      </w:pPr>
      <w:r>
        <w:t>Enable change tracking</w:t>
      </w:r>
    </w:p>
    <w:p w14:paraId="5B7E9F17" w14:textId="7043E239" w:rsidR="001D3B3A" w:rsidRDefault="001D3B3A" w:rsidP="00D7174D">
      <w:pPr>
        <w:pStyle w:val="ListParagraph"/>
        <w:numPr>
          <w:ilvl w:val="0"/>
          <w:numId w:val="1"/>
        </w:numPr>
      </w:pPr>
      <w:r>
        <w:t>Publish customizations</w:t>
      </w:r>
    </w:p>
    <w:p w14:paraId="6C03AD1A" w14:textId="32F9EBE1" w:rsidR="00A9630E" w:rsidRDefault="00A9630E" w:rsidP="00A9630E">
      <w:pPr>
        <w:pStyle w:val="Heading2"/>
      </w:pPr>
      <w:r>
        <w:t xml:space="preserve">Azure Application </w:t>
      </w:r>
      <w:r w:rsidR="00082616">
        <w:t xml:space="preserve">Registration </w:t>
      </w:r>
      <w:r>
        <w:t>for Office Group Authorization</w:t>
      </w:r>
    </w:p>
    <w:p w14:paraId="4EA361CF" w14:textId="0B273BA9" w:rsidR="004B27B0" w:rsidRDefault="004B27B0" w:rsidP="004B27B0">
      <w:pPr>
        <w:pStyle w:val="ListParagraph"/>
        <w:numPr>
          <w:ilvl w:val="0"/>
          <w:numId w:val="1"/>
        </w:numPr>
      </w:pPr>
      <w:r w:rsidRPr="004B27B0">
        <w:t>Regis</w:t>
      </w:r>
      <w:r>
        <w:t>t</w:t>
      </w:r>
      <w:r w:rsidRPr="004B27B0">
        <w:t>er a new Azure AD App</w:t>
      </w:r>
      <w:r>
        <w:t>lication</w:t>
      </w:r>
      <w:r w:rsidRPr="004B27B0">
        <w:t xml:space="preserve"> in you</w:t>
      </w:r>
      <w:r>
        <w:t>r</w:t>
      </w:r>
      <w:r w:rsidRPr="004B27B0">
        <w:t xml:space="preserve"> Azure AD</w:t>
      </w:r>
      <w:r>
        <w:t xml:space="preserve"> as shown below</w:t>
      </w:r>
    </w:p>
    <w:p w14:paraId="7B286DED" w14:textId="0CCF2AA7" w:rsidR="004B27B0" w:rsidRPr="004B27B0" w:rsidRDefault="004B27B0" w:rsidP="004B27B0">
      <w:pPr>
        <w:pStyle w:val="ListParagraph"/>
      </w:pPr>
      <w:r>
        <w:rPr>
          <w:noProof/>
        </w:rPr>
        <w:lastRenderedPageBreak/>
        <w:drawing>
          <wp:inline distT="0" distB="0" distL="0" distR="0" wp14:anchorId="02A40FDB" wp14:editId="3E27ADBC">
            <wp:extent cx="5602606" cy="3765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549" cy="3771561"/>
                    </a:xfrm>
                    <a:prstGeom prst="rect">
                      <a:avLst/>
                    </a:prstGeom>
                  </pic:spPr>
                </pic:pic>
              </a:graphicData>
            </a:graphic>
          </wp:inline>
        </w:drawing>
      </w:r>
    </w:p>
    <w:p w14:paraId="5A5E2FFF" w14:textId="75648484" w:rsidR="004B27B0" w:rsidRDefault="004B27B0" w:rsidP="004B27B0">
      <w:pPr>
        <w:pStyle w:val="ListParagraph"/>
        <w:numPr>
          <w:ilvl w:val="0"/>
          <w:numId w:val="1"/>
        </w:numPr>
      </w:pPr>
      <w:r>
        <w:t xml:space="preserve">Copy the </w:t>
      </w:r>
      <w:proofErr w:type="spellStart"/>
      <w:r>
        <w:t>ApplicationID</w:t>
      </w:r>
      <w:proofErr w:type="spellEnd"/>
      <w:r>
        <w:t xml:space="preserve"> as generated above. This will be used in next step.</w:t>
      </w:r>
    </w:p>
    <w:p w14:paraId="27500CDB" w14:textId="606BD245" w:rsidR="004B27B0" w:rsidRDefault="004B27B0" w:rsidP="004B27B0">
      <w:pPr>
        <w:pStyle w:val="ListParagraph"/>
        <w:numPr>
          <w:ilvl w:val="0"/>
          <w:numId w:val="1"/>
        </w:numPr>
      </w:pPr>
      <w:r>
        <w:t>Navigate to Keys. Generate a new Key that never expires and save that for next steps</w:t>
      </w:r>
    </w:p>
    <w:p w14:paraId="6CEC13A5" w14:textId="236E9D26" w:rsidR="004B27B0" w:rsidRDefault="004B27B0" w:rsidP="004B27B0">
      <w:pPr>
        <w:pStyle w:val="ListParagraph"/>
        <w:numPr>
          <w:ilvl w:val="0"/>
          <w:numId w:val="1"/>
        </w:numPr>
      </w:pPr>
      <w:r w:rsidRPr="004B27B0">
        <w:t>Add the Microsoft Graph permission for delegated "Read and write all groups" (</w:t>
      </w:r>
      <w:proofErr w:type="spellStart"/>
      <w:proofErr w:type="gramStart"/>
      <w:r w:rsidRPr="004B27B0">
        <w:t>Group.ReadWrite.All</w:t>
      </w:r>
      <w:proofErr w:type="spellEnd"/>
      <w:proofErr w:type="gramEnd"/>
      <w:r w:rsidRPr="004B27B0">
        <w:t>) and "Access user's data anytime" (</w:t>
      </w:r>
      <w:proofErr w:type="spellStart"/>
      <w:r w:rsidRPr="004B27B0">
        <w:t>offline_access</w:t>
      </w:r>
      <w:proofErr w:type="spellEnd"/>
      <w:r w:rsidRPr="004B27B0">
        <w:t>).</w:t>
      </w:r>
    </w:p>
    <w:p w14:paraId="658F8CD9" w14:textId="4AC35145" w:rsidR="004B27B0" w:rsidRDefault="00155F51" w:rsidP="004B27B0">
      <w:pPr>
        <w:pStyle w:val="ListParagraph"/>
        <w:numPr>
          <w:ilvl w:val="0"/>
          <w:numId w:val="1"/>
        </w:numPr>
      </w:pPr>
      <w:r>
        <w:t>Click on Grant permissions</w:t>
      </w:r>
    </w:p>
    <w:p w14:paraId="4211A83F" w14:textId="325A3A7E" w:rsidR="00155F51" w:rsidRPr="004B27B0" w:rsidRDefault="00155F51" w:rsidP="00155F51">
      <w:pPr>
        <w:pStyle w:val="ListParagraph"/>
      </w:pPr>
      <w:r>
        <w:rPr>
          <w:noProof/>
        </w:rPr>
        <w:drawing>
          <wp:inline distT="0" distB="0" distL="0" distR="0" wp14:anchorId="4A82C0A6" wp14:editId="71F4D653">
            <wp:extent cx="6769100" cy="26040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79300" cy="2608018"/>
                    </a:xfrm>
                    <a:prstGeom prst="rect">
                      <a:avLst/>
                    </a:prstGeom>
                  </pic:spPr>
                </pic:pic>
              </a:graphicData>
            </a:graphic>
          </wp:inline>
        </w:drawing>
      </w:r>
    </w:p>
    <w:p w14:paraId="2F8C3993" w14:textId="77777777" w:rsidR="004B27B0" w:rsidRDefault="004B27B0" w:rsidP="00A9630E"/>
    <w:p w14:paraId="7B9701AC" w14:textId="59F45E54" w:rsidR="00D7174D" w:rsidRDefault="00D7174D" w:rsidP="00D7174D">
      <w:pPr>
        <w:pStyle w:val="Heading2"/>
      </w:pPr>
      <w:r>
        <w:t>Custom Connector for Creating Teams</w:t>
      </w:r>
    </w:p>
    <w:p w14:paraId="3F6D8D8B" w14:textId="42960298" w:rsidR="00191D76" w:rsidRDefault="00191D76" w:rsidP="00191D76">
      <w:r>
        <w:t>Follow the below steps to register the custom connector for Creating MS Teams from Flow</w:t>
      </w:r>
    </w:p>
    <w:p w14:paraId="68DBD726" w14:textId="64DD70F8" w:rsidR="00191D76" w:rsidRDefault="00191D76" w:rsidP="00191D76">
      <w:pPr>
        <w:pStyle w:val="ListParagraph"/>
        <w:numPr>
          <w:ilvl w:val="0"/>
          <w:numId w:val="1"/>
        </w:numPr>
      </w:pPr>
      <w:r>
        <w:lastRenderedPageBreak/>
        <w:t xml:space="preserve">Navigate to </w:t>
      </w:r>
      <w:hyperlink r:id="rId16" w:history="1">
        <w:r w:rsidRPr="00F67E43">
          <w:rPr>
            <w:rStyle w:val="Hyperlink"/>
          </w:rPr>
          <w:t>https://flow.microsoft.com</w:t>
        </w:r>
      </w:hyperlink>
      <w:r>
        <w:t xml:space="preserve"> and </w:t>
      </w:r>
      <w:proofErr w:type="spellStart"/>
      <w:r>
        <w:t>Signin</w:t>
      </w:r>
      <w:proofErr w:type="spellEnd"/>
      <w:r>
        <w:t xml:space="preserve"> using your Global Admin credentials</w:t>
      </w:r>
    </w:p>
    <w:p w14:paraId="2DDB3BC6" w14:textId="3B0E1B10" w:rsidR="00191D76" w:rsidRDefault="00191D76" w:rsidP="00191D76">
      <w:pPr>
        <w:pStyle w:val="ListParagraph"/>
        <w:numPr>
          <w:ilvl w:val="0"/>
          <w:numId w:val="1"/>
        </w:numPr>
      </w:pPr>
      <w:r>
        <w:t>Navigate to settings and click on ‘Custom Connectors’</w:t>
      </w:r>
    </w:p>
    <w:p w14:paraId="27311865" w14:textId="6863D664" w:rsidR="00191D76" w:rsidRDefault="00191D76" w:rsidP="00191D76">
      <w:pPr>
        <w:pStyle w:val="ListParagraph"/>
      </w:pPr>
      <w:r>
        <w:rPr>
          <w:noProof/>
        </w:rPr>
        <w:drawing>
          <wp:inline distT="0" distB="0" distL="0" distR="0" wp14:anchorId="5924B06A" wp14:editId="0A914976">
            <wp:extent cx="3340100" cy="25821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9810" cy="2589661"/>
                    </a:xfrm>
                    <a:prstGeom prst="rect">
                      <a:avLst/>
                    </a:prstGeom>
                  </pic:spPr>
                </pic:pic>
              </a:graphicData>
            </a:graphic>
          </wp:inline>
        </w:drawing>
      </w:r>
    </w:p>
    <w:p w14:paraId="40941DD5" w14:textId="77777777" w:rsidR="00191D76" w:rsidRDefault="00191D76" w:rsidP="00191D76">
      <w:pPr>
        <w:pStyle w:val="ListParagraph"/>
      </w:pPr>
    </w:p>
    <w:p w14:paraId="54D9BBD9" w14:textId="66F7841C" w:rsidR="00191D76" w:rsidRDefault="00191D76" w:rsidP="00191D76">
      <w:pPr>
        <w:pStyle w:val="ListParagraph"/>
        <w:numPr>
          <w:ilvl w:val="0"/>
          <w:numId w:val="1"/>
        </w:numPr>
      </w:pPr>
      <w:r>
        <w:t xml:space="preserve">Click on ‘Create custom connector’ and ‘Import an </w:t>
      </w:r>
      <w:proofErr w:type="spellStart"/>
      <w:r>
        <w:t>OpenAPI</w:t>
      </w:r>
      <w:proofErr w:type="spellEnd"/>
      <w:r>
        <w:t xml:space="preserve"> file’</w:t>
      </w:r>
    </w:p>
    <w:p w14:paraId="4C46E6B1" w14:textId="0031445D" w:rsidR="00191D76" w:rsidRDefault="00191D76" w:rsidP="00191D76">
      <w:pPr>
        <w:pStyle w:val="ListParagraph"/>
      </w:pPr>
      <w:r>
        <w:rPr>
          <w:noProof/>
        </w:rPr>
        <w:drawing>
          <wp:inline distT="0" distB="0" distL="0" distR="0" wp14:anchorId="4714E085" wp14:editId="06F62C48">
            <wp:extent cx="38862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2705100"/>
                    </a:xfrm>
                    <a:prstGeom prst="rect">
                      <a:avLst/>
                    </a:prstGeom>
                  </pic:spPr>
                </pic:pic>
              </a:graphicData>
            </a:graphic>
          </wp:inline>
        </w:drawing>
      </w:r>
    </w:p>
    <w:p w14:paraId="7D185B01" w14:textId="763A00AB" w:rsidR="00191D76" w:rsidRDefault="00191D76" w:rsidP="00191D76">
      <w:pPr>
        <w:pStyle w:val="ListParagraph"/>
        <w:numPr>
          <w:ilvl w:val="0"/>
          <w:numId w:val="3"/>
        </w:numPr>
      </w:pPr>
      <w:r>
        <w:t>Set the custom connector name</w:t>
      </w:r>
      <w:r w:rsidR="004319EB">
        <w:t xml:space="preserve"> and </w:t>
      </w:r>
      <w:r>
        <w:t>click on Import</w:t>
      </w:r>
      <w:r w:rsidR="004319EB">
        <w:t xml:space="preserve">. Choose the </w:t>
      </w:r>
      <w:proofErr w:type="spellStart"/>
      <w:r w:rsidR="004319EB" w:rsidRPr="004319EB">
        <w:rPr>
          <w:i/>
        </w:rPr>
        <w:t>swagger.json</w:t>
      </w:r>
      <w:proofErr w:type="spellEnd"/>
      <w:r w:rsidR="004319EB">
        <w:t xml:space="preserve"> file from the </w:t>
      </w:r>
      <w:r w:rsidR="00922803">
        <w:t xml:space="preserve">repo -&gt; </w:t>
      </w:r>
      <w:hyperlink r:id="rId19" w:history="1">
        <w:r w:rsidR="00922803" w:rsidRPr="00922803">
          <w:t>Dynamics-365-Industry-Accelerators</w:t>
        </w:r>
      </w:hyperlink>
      <w:r w:rsidR="00922803" w:rsidRPr="00922803">
        <w:t>/</w:t>
      </w:r>
      <w:hyperlink r:id="rId20" w:history="1">
        <w:r w:rsidR="00922803" w:rsidRPr="00922803">
          <w:t>health</w:t>
        </w:r>
      </w:hyperlink>
      <w:r w:rsidR="00922803" w:rsidRPr="00922803">
        <w:t>/</w:t>
      </w:r>
      <w:proofErr w:type="spellStart"/>
      <w:r w:rsidR="00922803" w:rsidRPr="00922803">
        <w:fldChar w:fldCharType="begin"/>
      </w:r>
      <w:r w:rsidR="00922803" w:rsidRPr="00922803">
        <w:instrText xml:space="preserve"> HYPERLINK "https://github.com/Microsoft/Dynamics-365-Industry-Accelerators/tree/healthcare/health/samplecode" </w:instrText>
      </w:r>
      <w:r w:rsidR="00922803" w:rsidRPr="00922803">
        <w:fldChar w:fldCharType="separate"/>
      </w:r>
      <w:r w:rsidR="00922803" w:rsidRPr="00922803">
        <w:t>samplecode</w:t>
      </w:r>
      <w:proofErr w:type="spellEnd"/>
      <w:r w:rsidR="00922803" w:rsidRPr="00922803">
        <w:fldChar w:fldCharType="end"/>
      </w:r>
      <w:r w:rsidR="00922803" w:rsidRPr="00922803">
        <w:t>/</w:t>
      </w:r>
      <w:r w:rsidR="00922803" w:rsidRPr="00922803">
        <w:rPr>
          <w:b/>
          <w:bCs/>
        </w:rPr>
        <w:t>office</w:t>
      </w:r>
      <w:r w:rsidR="00922803">
        <w:t xml:space="preserve"> folder</w:t>
      </w:r>
    </w:p>
    <w:p w14:paraId="09BF74BF" w14:textId="7F4AA10A" w:rsidR="00191D76" w:rsidRDefault="00191D76" w:rsidP="00191D76">
      <w:pPr>
        <w:pStyle w:val="ListParagraph"/>
        <w:ind w:left="1080"/>
      </w:pPr>
      <w:r>
        <w:rPr>
          <w:noProof/>
        </w:rPr>
        <w:lastRenderedPageBreak/>
        <w:drawing>
          <wp:inline distT="0" distB="0" distL="0" distR="0" wp14:anchorId="2DB5A445" wp14:editId="61314140">
            <wp:extent cx="5715000" cy="23752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9985" cy="2381438"/>
                    </a:xfrm>
                    <a:prstGeom prst="rect">
                      <a:avLst/>
                    </a:prstGeom>
                  </pic:spPr>
                </pic:pic>
              </a:graphicData>
            </a:graphic>
          </wp:inline>
        </w:drawing>
      </w:r>
    </w:p>
    <w:p w14:paraId="0817BA21" w14:textId="77777777" w:rsidR="004319EB" w:rsidRPr="004319EB" w:rsidRDefault="004319EB" w:rsidP="004319EB">
      <w:pPr>
        <w:pStyle w:val="ListParagraph"/>
        <w:numPr>
          <w:ilvl w:val="0"/>
          <w:numId w:val="5"/>
        </w:numPr>
      </w:pPr>
      <w:proofErr w:type="spellStart"/>
      <w:r w:rsidRPr="004319EB">
        <w:t>Verfiy</w:t>
      </w:r>
      <w:proofErr w:type="spellEnd"/>
      <w:r w:rsidRPr="004319EB">
        <w:t xml:space="preserve"> the following settings: Scheme: (x) HTTPS; Host: "graph.microsoft.com"; Base URL "/" and continue</w:t>
      </w:r>
    </w:p>
    <w:p w14:paraId="114C343F" w14:textId="37394383" w:rsidR="004319EB" w:rsidRPr="004319EB" w:rsidRDefault="004319EB" w:rsidP="004319EB">
      <w:pPr>
        <w:pStyle w:val="ListParagraph"/>
        <w:numPr>
          <w:ilvl w:val="0"/>
          <w:numId w:val="5"/>
        </w:numPr>
      </w:pPr>
      <w:r>
        <w:t>For</w:t>
      </w:r>
      <w:r w:rsidRPr="004319EB">
        <w:t xml:space="preserve"> authentication type choose "OAuth 2.0"</w:t>
      </w:r>
    </w:p>
    <w:p w14:paraId="337D0777" w14:textId="77777777" w:rsidR="004319EB" w:rsidRPr="004319EB" w:rsidRDefault="004319EB" w:rsidP="004319EB">
      <w:pPr>
        <w:pStyle w:val="ListParagraph"/>
        <w:numPr>
          <w:ilvl w:val="0"/>
          <w:numId w:val="5"/>
        </w:numPr>
      </w:pPr>
      <w:r w:rsidRPr="004319EB">
        <w:t xml:space="preserve">Select "Generic </w:t>
      </w:r>
      <w:proofErr w:type="spellStart"/>
      <w:r w:rsidRPr="004319EB">
        <w:t>Oauth</w:t>
      </w:r>
      <w:proofErr w:type="spellEnd"/>
      <w:r w:rsidRPr="004319EB">
        <w:t xml:space="preserve"> 2" as Identity provider </w:t>
      </w:r>
    </w:p>
    <w:p w14:paraId="5E942B02" w14:textId="3D6C8956" w:rsidR="004319EB" w:rsidRPr="004319EB" w:rsidRDefault="004319EB" w:rsidP="004319EB">
      <w:pPr>
        <w:pStyle w:val="ListParagraph"/>
        <w:numPr>
          <w:ilvl w:val="0"/>
          <w:numId w:val="5"/>
        </w:numPr>
      </w:pPr>
      <w:r>
        <w:t xml:space="preserve">Paste </w:t>
      </w:r>
      <w:r w:rsidRPr="004319EB">
        <w:t xml:space="preserve">Client Id </w:t>
      </w:r>
      <w:r>
        <w:t>generated from Azure Application registration step</w:t>
      </w:r>
    </w:p>
    <w:p w14:paraId="7542D034" w14:textId="4424AFE0" w:rsidR="004319EB" w:rsidRPr="004319EB" w:rsidRDefault="004319EB" w:rsidP="004319EB">
      <w:pPr>
        <w:pStyle w:val="ListParagraph"/>
        <w:numPr>
          <w:ilvl w:val="0"/>
          <w:numId w:val="5"/>
        </w:numPr>
      </w:pPr>
      <w:r>
        <w:t xml:space="preserve">Paste </w:t>
      </w:r>
      <w:r w:rsidRPr="004319EB">
        <w:t xml:space="preserve">Client </w:t>
      </w:r>
      <w:r>
        <w:t>secret</w:t>
      </w:r>
      <w:r w:rsidRPr="004319EB">
        <w:t xml:space="preserve"> </w:t>
      </w:r>
      <w:r>
        <w:t>from Azure application registration step</w:t>
      </w:r>
    </w:p>
    <w:p w14:paraId="134C266E" w14:textId="77777777" w:rsid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Authorization URL:</w:t>
      </w:r>
      <w:r w:rsidRPr="004319EB">
        <w:rPr>
          <w:rFonts w:ascii="Segoe UI" w:hAnsi="Segoe UI" w:cs="Segoe UI"/>
          <w:color w:val="24292E"/>
        </w:rPr>
        <w:t xml:space="preserve"> "</w:t>
      </w:r>
      <w:hyperlink r:id="rId22" w:history="1">
        <w:r w:rsidRPr="004319EB">
          <w:rPr>
            <w:rStyle w:val="Hyperlink"/>
            <w:rFonts w:ascii="Segoe UI" w:hAnsi="Segoe UI" w:cs="Segoe UI"/>
            <w:color w:val="0366D6"/>
          </w:rPr>
          <w:t>https://login.microsoftonline.com/_yourtenant_.onmicrosoft.com/oauth2/v2.0/authorize</w:t>
        </w:r>
      </w:hyperlink>
      <w:r w:rsidRPr="004319EB">
        <w:rPr>
          <w:rFonts w:ascii="Segoe UI" w:hAnsi="Segoe UI" w:cs="Segoe UI"/>
          <w:color w:val="24292E"/>
        </w:rPr>
        <w:t>"</w:t>
      </w:r>
    </w:p>
    <w:p w14:paraId="1A5B7533" w14:textId="1BFB5081" w:rsidR="004319EB" w:rsidRP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Token URL: "</w:t>
      </w:r>
      <w:hyperlink r:id="rId23" w:history="1">
        <w:r w:rsidRPr="004319EB">
          <w:rPr>
            <w:rStyle w:val="Hyperlink"/>
            <w:rFonts w:ascii="Segoe UI" w:hAnsi="Segoe UI" w:cs="Segoe UI"/>
            <w:color w:val="0366D6"/>
          </w:rPr>
          <w:t>https://login.microsoftonline.com/_yourtenant_.onmicrosoft.com/oauth2/v2.0/token</w:t>
        </w:r>
      </w:hyperlink>
      <w:r w:rsidRPr="004319EB">
        <w:rPr>
          <w:rFonts w:ascii="Segoe UI" w:hAnsi="Segoe UI" w:cs="Segoe UI"/>
          <w:color w:val="24292E"/>
        </w:rPr>
        <w:t>"</w:t>
      </w:r>
    </w:p>
    <w:p w14:paraId="41ABDC3A" w14:textId="77777777" w:rsid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Refresh URL:</w:t>
      </w:r>
      <w:r>
        <w:rPr>
          <w:rFonts w:ascii="Segoe UI" w:hAnsi="Segoe UI" w:cs="Segoe UI"/>
          <w:color w:val="24292E"/>
        </w:rPr>
        <w:t xml:space="preserve"> ""</w:t>
      </w:r>
      <w:hyperlink r:id="rId24" w:history="1">
        <w:r>
          <w:rPr>
            <w:rStyle w:val="Hyperlink"/>
            <w:rFonts w:ascii="Segoe UI" w:hAnsi="Segoe UI" w:cs="Segoe UI"/>
            <w:color w:val="0366D6"/>
          </w:rPr>
          <w:t>https://login.microsoftonline.com/_yourtenant_.onmicrosoft.com/oauth2/v2.0/token</w:t>
        </w:r>
      </w:hyperlink>
      <w:r>
        <w:rPr>
          <w:rFonts w:ascii="Segoe UI" w:hAnsi="Segoe UI" w:cs="Segoe UI"/>
          <w:color w:val="24292E"/>
        </w:rPr>
        <w:t>"</w:t>
      </w:r>
    </w:p>
    <w:p w14:paraId="792C6779" w14:textId="77777777" w:rsid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Scope:</w:t>
      </w:r>
      <w:r>
        <w:rPr>
          <w:rFonts w:ascii="Segoe UI" w:hAnsi="Segoe UI" w:cs="Segoe UI"/>
          <w:color w:val="24292E"/>
        </w:rPr>
        <w:t xml:space="preserve"> "</w:t>
      </w:r>
      <w:proofErr w:type="spellStart"/>
      <w:proofErr w:type="gramStart"/>
      <w:r>
        <w:rPr>
          <w:rFonts w:ascii="Segoe UI" w:hAnsi="Segoe UI" w:cs="Segoe UI"/>
          <w:color w:val="24292E"/>
        </w:rPr>
        <w:t>Group.ReadWrite.All</w:t>
      </w:r>
      <w:proofErr w:type="spellEnd"/>
      <w:proofErr w:type="gramEnd"/>
      <w:r>
        <w:rPr>
          <w:rFonts w:ascii="Segoe UI" w:hAnsi="Segoe UI" w:cs="Segoe UI"/>
          <w:color w:val="24292E"/>
        </w:rPr>
        <w:t>"</w:t>
      </w:r>
    </w:p>
    <w:p w14:paraId="378A74F5" w14:textId="77777777" w:rsidR="004319EB" w:rsidRPr="004319EB" w:rsidRDefault="004319EB" w:rsidP="004319EB">
      <w:pPr>
        <w:pStyle w:val="ListParagraph"/>
        <w:numPr>
          <w:ilvl w:val="0"/>
          <w:numId w:val="5"/>
        </w:numPr>
        <w:spacing w:before="60" w:after="100" w:afterAutospacing="1" w:line="240" w:lineRule="auto"/>
      </w:pPr>
      <w:r w:rsidRPr="004319EB">
        <w:t>Create the connector</w:t>
      </w:r>
    </w:p>
    <w:p w14:paraId="55B5B956" w14:textId="6E24CDCB" w:rsidR="004319EB" w:rsidRPr="004319EB" w:rsidRDefault="004319EB" w:rsidP="004319EB">
      <w:pPr>
        <w:pStyle w:val="ListParagraph"/>
        <w:numPr>
          <w:ilvl w:val="0"/>
          <w:numId w:val="5"/>
        </w:numPr>
        <w:spacing w:before="60" w:after="100" w:afterAutospacing="1" w:line="240" w:lineRule="auto"/>
      </w:pPr>
      <w:r w:rsidRPr="004319EB">
        <w:t xml:space="preserve">Navigate to the </w:t>
      </w:r>
      <w:r>
        <w:t>security</w:t>
      </w:r>
      <w:r w:rsidRPr="004319EB">
        <w:t xml:space="preserve"> tab again and copy the "Redirect URL" and register URL as Reply URL in your Azure AD </w:t>
      </w:r>
      <w:proofErr w:type="gramStart"/>
      <w:r w:rsidRPr="004319EB">
        <w:t>App</w:t>
      </w:r>
      <w:r w:rsidR="00934FE6">
        <w:t>(</w:t>
      </w:r>
      <w:proofErr w:type="gramEnd"/>
      <w:r w:rsidR="00934FE6">
        <w:t>created in above step)</w:t>
      </w:r>
      <w:r w:rsidRPr="004319EB">
        <w:t xml:space="preserve"> within the Azure Portal</w:t>
      </w:r>
    </w:p>
    <w:p w14:paraId="0ED39DED" w14:textId="675E45AB" w:rsidR="00191D76" w:rsidRDefault="00191D76" w:rsidP="00191D76"/>
    <w:p w14:paraId="0619FADC" w14:textId="2DB979BA" w:rsidR="00191D76" w:rsidRDefault="00191D76" w:rsidP="00191D76"/>
    <w:p w14:paraId="66F42E6E" w14:textId="1ED5F8B3" w:rsidR="00191D76" w:rsidRDefault="00191D76" w:rsidP="00191D76">
      <w:pPr>
        <w:pStyle w:val="Heading2"/>
      </w:pPr>
      <w:r>
        <w:t>Import Flows and Map Connectors</w:t>
      </w:r>
    </w:p>
    <w:p w14:paraId="3F7FAA10" w14:textId="6CB70D50" w:rsidR="00191D76" w:rsidRDefault="00593FDC" w:rsidP="00934FE6">
      <w:pPr>
        <w:pStyle w:val="ListParagraph"/>
        <w:numPr>
          <w:ilvl w:val="0"/>
          <w:numId w:val="3"/>
        </w:numPr>
      </w:pPr>
      <w:r>
        <w:t>Login</w:t>
      </w:r>
      <w:r w:rsidR="00934FE6">
        <w:t xml:space="preserve"> to </w:t>
      </w:r>
      <w:hyperlink r:id="rId25" w:history="1">
        <w:r w:rsidR="00934FE6" w:rsidRPr="00F67E43">
          <w:rPr>
            <w:rStyle w:val="Hyperlink"/>
          </w:rPr>
          <w:t>https://flow.microsoft.com</w:t>
        </w:r>
      </w:hyperlink>
      <w:r w:rsidR="00934FE6">
        <w:t xml:space="preserve"> and go to Settings-&gt;Connections</w:t>
      </w:r>
      <w:r>
        <w:t>.</w:t>
      </w:r>
    </w:p>
    <w:p w14:paraId="323998D8" w14:textId="6F7B6AA4" w:rsidR="00934FE6" w:rsidRDefault="00934FE6" w:rsidP="00934FE6">
      <w:pPr>
        <w:pStyle w:val="ListParagraph"/>
        <w:numPr>
          <w:ilvl w:val="0"/>
          <w:numId w:val="3"/>
        </w:numPr>
      </w:pPr>
      <w:r>
        <w:t>Add the following connections there -&gt;</w:t>
      </w:r>
      <w:r w:rsidR="00104B77">
        <w:t>Azure AD, Teams, Dynamics</w:t>
      </w:r>
      <w:r w:rsidR="00593FDC">
        <w:t>, Custom connector created above.</w:t>
      </w:r>
    </w:p>
    <w:p w14:paraId="25C3D4FF" w14:textId="3A0E4AB8" w:rsidR="00922803" w:rsidRDefault="00593FDC" w:rsidP="00934FE6">
      <w:pPr>
        <w:pStyle w:val="ListParagraph"/>
        <w:numPr>
          <w:ilvl w:val="0"/>
          <w:numId w:val="3"/>
        </w:numPr>
      </w:pPr>
      <w:r>
        <w:t xml:space="preserve">Navigate to ‘My Flows’ and click on Import. Import the two flows </w:t>
      </w:r>
      <w:r w:rsidR="00922803">
        <w:t>(</w:t>
      </w:r>
      <w:proofErr w:type="spellStart"/>
      <w:r w:rsidR="00922803" w:rsidRPr="00922803">
        <w:rPr>
          <w:i/>
        </w:rPr>
        <w:t>CreateTeamFlow</w:t>
      </w:r>
      <w:proofErr w:type="spellEnd"/>
      <w:r w:rsidR="00922803">
        <w:t xml:space="preserve"> and </w:t>
      </w:r>
      <w:proofErr w:type="spellStart"/>
      <w:r w:rsidR="00922803" w:rsidRPr="00922803">
        <w:rPr>
          <w:i/>
        </w:rPr>
        <w:t>CreateTeamMembersFlow</w:t>
      </w:r>
      <w:proofErr w:type="spellEnd"/>
      <w:r w:rsidR="00922803">
        <w:t xml:space="preserve">) </w:t>
      </w:r>
      <w:r>
        <w:t>from the repo</w:t>
      </w:r>
      <w:bookmarkStart w:id="0" w:name="_GoBack"/>
      <w:bookmarkEnd w:id="0"/>
    </w:p>
    <w:p w14:paraId="54CFF6CF" w14:textId="64CEEE69" w:rsidR="00593FDC" w:rsidRDefault="00922803" w:rsidP="00922803">
      <w:pPr>
        <w:pStyle w:val="ListParagraph"/>
        <w:ind w:left="1080"/>
      </w:pPr>
      <w:hyperlink r:id="rId26" w:history="1">
        <w:r w:rsidRPr="00922803">
          <w:t>Dynamics-365-Industry-Accelerators</w:t>
        </w:r>
      </w:hyperlink>
      <w:r w:rsidRPr="00922803">
        <w:t>/</w:t>
      </w:r>
      <w:hyperlink r:id="rId27" w:history="1">
        <w:r w:rsidRPr="00922803">
          <w:t>health</w:t>
        </w:r>
      </w:hyperlink>
      <w:r w:rsidRPr="00922803">
        <w:t>/</w:t>
      </w:r>
      <w:proofErr w:type="spellStart"/>
      <w:r w:rsidRPr="00922803">
        <w:fldChar w:fldCharType="begin"/>
      </w:r>
      <w:r w:rsidRPr="00922803">
        <w:instrText xml:space="preserve"> HYPERLINK "https://github.com/Microsoft/Dynamics-365-Industry-Accelerators/tree/healthcare/health/samplecode" </w:instrText>
      </w:r>
      <w:r w:rsidRPr="00922803">
        <w:fldChar w:fldCharType="separate"/>
      </w:r>
      <w:r w:rsidRPr="00922803">
        <w:t>samplecode</w:t>
      </w:r>
      <w:proofErr w:type="spellEnd"/>
      <w:r w:rsidRPr="00922803">
        <w:fldChar w:fldCharType="end"/>
      </w:r>
      <w:r w:rsidRPr="00922803">
        <w:t>/</w:t>
      </w:r>
      <w:r w:rsidRPr="00922803">
        <w:rPr>
          <w:b/>
          <w:bCs/>
        </w:rPr>
        <w:t>office</w:t>
      </w:r>
      <w:r w:rsidR="00593FDC">
        <w:t xml:space="preserve"> one by one. While importing</w:t>
      </w:r>
      <w:r w:rsidR="001C235E">
        <w:t>,</w:t>
      </w:r>
      <w:r w:rsidR="00593FDC">
        <w:t xml:space="preserve"> map each connect</w:t>
      </w:r>
      <w:r w:rsidR="001C235E">
        <w:t>ion</w:t>
      </w:r>
      <w:r w:rsidR="00593FDC">
        <w:t xml:space="preserve"> in the flow with the connections created in the above step.</w:t>
      </w:r>
    </w:p>
    <w:p w14:paraId="27620A6A" w14:textId="77777777" w:rsidR="00AC6910" w:rsidRDefault="00AC6910" w:rsidP="00AC6910"/>
    <w:p w14:paraId="4BE2450F" w14:textId="185332DC" w:rsidR="00AC6910" w:rsidRDefault="00AC6910" w:rsidP="00AC6910">
      <w:pPr>
        <w:pStyle w:val="Heading2"/>
      </w:pPr>
      <w:r>
        <w:t>Pin Patient record to Teams</w:t>
      </w:r>
    </w:p>
    <w:p w14:paraId="4AD2E642" w14:textId="39019654" w:rsidR="00AC6910" w:rsidRDefault="00AC6910" w:rsidP="00AC6910">
      <w:pPr>
        <w:ind w:firstLine="720"/>
      </w:pPr>
      <w:r>
        <w:t>Once the setup is completed and you have created Care Teams for your patients, you can also navigate to the MS Team for the patient and pin the Dynamics record for the patient there. This will enable easier collaboration between care team participants while keeping the context of the patient intact.</w:t>
      </w:r>
    </w:p>
    <w:p w14:paraId="0CF0DE53" w14:textId="1DEF6F2D" w:rsidR="00AC6910" w:rsidRPr="00AC6910" w:rsidRDefault="00AC6910" w:rsidP="00AC6910">
      <w:pPr>
        <w:pStyle w:val="ListParagraph"/>
        <w:numPr>
          <w:ilvl w:val="0"/>
          <w:numId w:val="3"/>
        </w:numPr>
      </w:pPr>
      <w:r>
        <w:t xml:space="preserve">Click on </w:t>
      </w:r>
      <w:r w:rsidRPr="00AC6910">
        <w:t>+</w:t>
      </w:r>
    </w:p>
    <w:p w14:paraId="0588C0EF" w14:textId="02761864" w:rsidR="00AC6910" w:rsidRPr="00AC6910" w:rsidRDefault="00AC6910" w:rsidP="00AC6910">
      <w:pPr>
        <w:pStyle w:val="ListParagraph"/>
        <w:numPr>
          <w:ilvl w:val="0"/>
          <w:numId w:val="3"/>
        </w:numPr>
      </w:pPr>
      <w:r w:rsidRPr="00AC6910">
        <w:t>Search for Dynamics connector</w:t>
      </w:r>
    </w:p>
    <w:p w14:paraId="0792554D" w14:textId="3D2E07BB" w:rsidR="00AC6910" w:rsidRPr="00AC6910" w:rsidRDefault="00AC6910" w:rsidP="00AC6910">
      <w:pPr>
        <w:pStyle w:val="ListParagraph"/>
        <w:ind w:left="1080"/>
      </w:pPr>
      <w:r>
        <w:rPr>
          <w:noProof/>
        </w:rPr>
        <w:drawing>
          <wp:inline distT="0" distB="0" distL="0" distR="0" wp14:anchorId="29EB7111" wp14:editId="4E290E78">
            <wp:extent cx="2978150" cy="321364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2268" cy="3218089"/>
                    </a:xfrm>
                    <a:prstGeom prst="rect">
                      <a:avLst/>
                    </a:prstGeom>
                  </pic:spPr>
                </pic:pic>
              </a:graphicData>
            </a:graphic>
          </wp:inline>
        </w:drawing>
      </w:r>
    </w:p>
    <w:p w14:paraId="5256F075" w14:textId="77777777" w:rsidR="00AC6910" w:rsidRDefault="00AC6910" w:rsidP="00AC6910">
      <w:pPr>
        <w:pStyle w:val="ListParagraph"/>
        <w:numPr>
          <w:ilvl w:val="0"/>
          <w:numId w:val="3"/>
        </w:numPr>
      </w:pPr>
      <w:proofErr w:type="gramStart"/>
      <w:r w:rsidRPr="00AC6910">
        <w:t xml:space="preserve">Select </w:t>
      </w:r>
      <w:r>
        <w:t xml:space="preserve"> </w:t>
      </w:r>
      <w:proofErr w:type="spellStart"/>
      <w:r>
        <w:t>Orgname</w:t>
      </w:r>
      <w:proofErr w:type="gramEnd"/>
      <w:r>
        <w:t>,AppModule</w:t>
      </w:r>
      <w:proofErr w:type="spellEnd"/>
      <w:r>
        <w:t>, Entity(Contact) and choose the Patient record</w:t>
      </w:r>
    </w:p>
    <w:p w14:paraId="6AE49185" w14:textId="2600C4A1" w:rsidR="00AC6910" w:rsidRDefault="00AC6910" w:rsidP="00AC6910">
      <w:pPr>
        <w:pStyle w:val="ListParagraph"/>
        <w:numPr>
          <w:ilvl w:val="0"/>
          <w:numId w:val="3"/>
        </w:numPr>
      </w:pPr>
      <w:r>
        <w:t xml:space="preserve">That should pin the patient record as shown below. </w:t>
      </w:r>
    </w:p>
    <w:p w14:paraId="0B7EC153" w14:textId="2ABDAA1A" w:rsidR="00AC6910" w:rsidRPr="00AC6910" w:rsidRDefault="00AC6910" w:rsidP="00AC6910">
      <w:pPr>
        <w:ind w:firstLine="720"/>
      </w:pPr>
      <w:r>
        <w:rPr>
          <w:noProof/>
        </w:rPr>
        <w:lastRenderedPageBreak/>
        <w:drawing>
          <wp:inline distT="0" distB="0" distL="0" distR="0" wp14:anchorId="49338388" wp14:editId="36997A9C">
            <wp:extent cx="12049205" cy="59753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51316" cy="5976397"/>
                    </a:xfrm>
                    <a:prstGeom prst="rect">
                      <a:avLst/>
                    </a:prstGeom>
                  </pic:spPr>
                </pic:pic>
              </a:graphicData>
            </a:graphic>
          </wp:inline>
        </w:drawing>
      </w:r>
    </w:p>
    <w:p w14:paraId="4338A76A" w14:textId="77777777" w:rsidR="00593FDC" w:rsidRDefault="00593FDC" w:rsidP="006617B2">
      <w:pPr>
        <w:pStyle w:val="ListParagraph"/>
        <w:ind w:left="1080"/>
      </w:pPr>
    </w:p>
    <w:p w14:paraId="5586CE5E" w14:textId="77777777" w:rsidR="00934FE6" w:rsidRPr="00191D76" w:rsidRDefault="00934FE6" w:rsidP="00934FE6">
      <w:pPr>
        <w:pStyle w:val="ListParagraph"/>
        <w:ind w:left="1080"/>
      </w:pPr>
    </w:p>
    <w:p w14:paraId="26A39048" w14:textId="77777777" w:rsidR="00191D76" w:rsidRPr="00191D76" w:rsidRDefault="00191D76" w:rsidP="00191D76"/>
    <w:p w14:paraId="0E4267AD" w14:textId="77777777" w:rsidR="00D7174D" w:rsidRDefault="00D7174D" w:rsidP="00D7174D"/>
    <w:p w14:paraId="07FEDEB1" w14:textId="77777777" w:rsidR="00D7174D" w:rsidRPr="00D7174D" w:rsidRDefault="00D7174D" w:rsidP="00D7174D"/>
    <w:p w14:paraId="2C5C6B3C" w14:textId="77777777" w:rsidR="00D7174D" w:rsidRDefault="00D7174D" w:rsidP="00D7174D"/>
    <w:p w14:paraId="538B7C27" w14:textId="1CD70AA2" w:rsidR="00A970E0" w:rsidRPr="00FB0ED9" w:rsidRDefault="00A970E0" w:rsidP="008E3BD4"/>
    <w:sectPr w:rsidR="00A970E0" w:rsidRPr="00FB0ED9" w:rsidSect="006805D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ED488" w14:textId="77777777" w:rsidR="003F24FB" w:rsidRDefault="003F24FB" w:rsidP="009A613D">
      <w:pPr>
        <w:spacing w:after="0" w:line="240" w:lineRule="auto"/>
      </w:pPr>
      <w:r>
        <w:separator/>
      </w:r>
    </w:p>
  </w:endnote>
  <w:endnote w:type="continuationSeparator" w:id="0">
    <w:p w14:paraId="1A048425" w14:textId="77777777" w:rsidR="003F24FB" w:rsidRDefault="003F24FB" w:rsidP="009A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97E81" w14:textId="77777777" w:rsidR="003F24FB" w:rsidRDefault="003F24FB" w:rsidP="009A613D">
      <w:pPr>
        <w:spacing w:after="0" w:line="240" w:lineRule="auto"/>
      </w:pPr>
      <w:r>
        <w:separator/>
      </w:r>
    </w:p>
  </w:footnote>
  <w:footnote w:type="continuationSeparator" w:id="0">
    <w:p w14:paraId="615A8E28" w14:textId="77777777" w:rsidR="003F24FB" w:rsidRDefault="003F24FB" w:rsidP="009A6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21"/>
    <w:multiLevelType w:val="multilevel"/>
    <w:tmpl w:val="6F3A73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0E04FE"/>
    <w:multiLevelType w:val="hybridMultilevel"/>
    <w:tmpl w:val="5F944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B3383"/>
    <w:multiLevelType w:val="hybridMultilevel"/>
    <w:tmpl w:val="A66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1AE0"/>
    <w:multiLevelType w:val="multilevel"/>
    <w:tmpl w:val="8D3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4247"/>
    <w:multiLevelType w:val="hybridMultilevel"/>
    <w:tmpl w:val="A8E4E0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3247C29"/>
    <w:multiLevelType w:val="hybridMultilevel"/>
    <w:tmpl w:val="E4981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C4090B"/>
    <w:multiLevelType w:val="hybridMultilevel"/>
    <w:tmpl w:val="74D0D3BC"/>
    <w:lvl w:ilvl="0" w:tplc="F18404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D2"/>
    <w:rsid w:val="000771A9"/>
    <w:rsid w:val="00082616"/>
    <w:rsid w:val="000D50E5"/>
    <w:rsid w:val="00104B77"/>
    <w:rsid w:val="00137A1B"/>
    <w:rsid w:val="00155F51"/>
    <w:rsid w:val="00191D76"/>
    <w:rsid w:val="001C235E"/>
    <w:rsid w:val="001D3B3A"/>
    <w:rsid w:val="002926AF"/>
    <w:rsid w:val="002E14BD"/>
    <w:rsid w:val="002E4DAF"/>
    <w:rsid w:val="0037752F"/>
    <w:rsid w:val="003F24FB"/>
    <w:rsid w:val="004319EB"/>
    <w:rsid w:val="00446045"/>
    <w:rsid w:val="00486D92"/>
    <w:rsid w:val="004B27B0"/>
    <w:rsid w:val="004D405E"/>
    <w:rsid w:val="00593FDC"/>
    <w:rsid w:val="005D2F4E"/>
    <w:rsid w:val="006022FC"/>
    <w:rsid w:val="006617B2"/>
    <w:rsid w:val="006805D2"/>
    <w:rsid w:val="00701C81"/>
    <w:rsid w:val="00704272"/>
    <w:rsid w:val="00784E45"/>
    <w:rsid w:val="008E3BD4"/>
    <w:rsid w:val="00922803"/>
    <w:rsid w:val="00934FE6"/>
    <w:rsid w:val="009A613D"/>
    <w:rsid w:val="009B5F92"/>
    <w:rsid w:val="00A9630E"/>
    <w:rsid w:val="00A970E0"/>
    <w:rsid w:val="00AC6910"/>
    <w:rsid w:val="00BB5B88"/>
    <w:rsid w:val="00D7174D"/>
    <w:rsid w:val="00DD0E06"/>
    <w:rsid w:val="00F86ADB"/>
    <w:rsid w:val="00FA0331"/>
    <w:rsid w:val="00FB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61B7C"/>
  <w15:chartTrackingRefBased/>
  <w15:docId w15:val="{A5AD97F4-557B-4F1C-AF9C-57AF34FE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5D2"/>
    <w:pPr>
      <w:spacing w:after="0" w:line="240" w:lineRule="auto"/>
    </w:pPr>
    <w:rPr>
      <w:rFonts w:eastAsiaTheme="minorEastAsia"/>
    </w:rPr>
  </w:style>
  <w:style w:type="character" w:customStyle="1" w:styleId="NoSpacingChar">
    <w:name w:val="No Spacing Char"/>
    <w:basedOn w:val="DefaultParagraphFont"/>
    <w:link w:val="NoSpacing"/>
    <w:uiPriority w:val="1"/>
    <w:rsid w:val="006805D2"/>
    <w:rPr>
      <w:rFonts w:eastAsiaTheme="minorEastAsia"/>
    </w:rPr>
  </w:style>
  <w:style w:type="character" w:customStyle="1" w:styleId="Heading1Char">
    <w:name w:val="Heading 1 Char"/>
    <w:basedOn w:val="DefaultParagraphFont"/>
    <w:link w:val="Heading1"/>
    <w:uiPriority w:val="9"/>
    <w:rsid w:val="00F86A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ADB"/>
    <w:pPr>
      <w:outlineLvl w:val="9"/>
    </w:pPr>
  </w:style>
  <w:style w:type="paragraph" w:styleId="Title">
    <w:name w:val="Title"/>
    <w:basedOn w:val="Normal"/>
    <w:next w:val="Normal"/>
    <w:link w:val="TitleChar"/>
    <w:uiPriority w:val="10"/>
    <w:qFormat/>
    <w:rsid w:val="0048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4272"/>
    <w:rPr>
      <w:color w:val="0563C1" w:themeColor="hyperlink"/>
      <w:u w:val="single"/>
    </w:rPr>
  </w:style>
  <w:style w:type="character" w:styleId="UnresolvedMention">
    <w:name w:val="Unresolved Mention"/>
    <w:basedOn w:val="DefaultParagraphFont"/>
    <w:uiPriority w:val="99"/>
    <w:semiHidden/>
    <w:unhideWhenUsed/>
    <w:rsid w:val="00704272"/>
    <w:rPr>
      <w:color w:val="605E5C"/>
      <w:shd w:val="clear" w:color="auto" w:fill="E1DFDD"/>
    </w:rPr>
  </w:style>
  <w:style w:type="paragraph" w:styleId="ListParagraph">
    <w:name w:val="List Paragraph"/>
    <w:basedOn w:val="Normal"/>
    <w:uiPriority w:val="34"/>
    <w:qFormat/>
    <w:rsid w:val="00704272"/>
    <w:pPr>
      <w:ind w:left="720"/>
      <w:contextualSpacing/>
    </w:pPr>
  </w:style>
  <w:style w:type="character" w:customStyle="1" w:styleId="Heading2Char">
    <w:name w:val="Heading 2 Char"/>
    <w:basedOn w:val="DefaultParagraphFont"/>
    <w:link w:val="Heading2"/>
    <w:uiPriority w:val="9"/>
    <w:rsid w:val="00FB0ED9"/>
    <w:rPr>
      <w:rFonts w:asciiTheme="majorHAnsi" w:eastAsiaTheme="majorEastAsia" w:hAnsiTheme="majorHAnsi" w:cstheme="majorBidi"/>
      <w:color w:val="2F5496" w:themeColor="accent1" w:themeShade="BF"/>
      <w:sz w:val="26"/>
      <w:szCs w:val="26"/>
    </w:rPr>
  </w:style>
  <w:style w:type="character" w:customStyle="1" w:styleId="js-path-segment">
    <w:name w:val="js-path-segment"/>
    <w:basedOn w:val="DefaultParagraphFont"/>
    <w:rsid w:val="00922803"/>
  </w:style>
  <w:style w:type="character" w:customStyle="1" w:styleId="separator">
    <w:name w:val="separator"/>
    <w:basedOn w:val="DefaultParagraphFont"/>
    <w:rsid w:val="00922803"/>
  </w:style>
  <w:style w:type="character" w:styleId="Strong">
    <w:name w:val="Strong"/>
    <w:basedOn w:val="DefaultParagraphFont"/>
    <w:uiPriority w:val="22"/>
    <w:qFormat/>
    <w:rsid w:val="00922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0073">
      <w:bodyDiv w:val="1"/>
      <w:marLeft w:val="0"/>
      <w:marRight w:val="0"/>
      <w:marTop w:val="0"/>
      <w:marBottom w:val="0"/>
      <w:divBdr>
        <w:top w:val="none" w:sz="0" w:space="0" w:color="auto"/>
        <w:left w:val="none" w:sz="0" w:space="0" w:color="auto"/>
        <w:bottom w:val="none" w:sz="0" w:space="0" w:color="auto"/>
        <w:right w:val="none" w:sz="0" w:space="0" w:color="auto"/>
      </w:divBdr>
    </w:div>
    <w:div w:id="6157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github.com/Microsoft/Dynamics-365-Industry-Accelerators/tree/healthcare"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teams.microsoft.com" TargetMode="External"/><Relationship Id="rId17" Type="http://schemas.openxmlformats.org/officeDocument/2006/relationships/image" Target="media/image6.png"/><Relationship Id="rId25" Type="http://schemas.openxmlformats.org/officeDocument/2006/relationships/hyperlink" Target="https://flow.microsoft.com" TargetMode="External"/><Relationship Id="rId2" Type="http://schemas.openxmlformats.org/officeDocument/2006/relationships/customXml" Target="../customXml/item2.xml"/><Relationship Id="rId16" Type="http://schemas.openxmlformats.org/officeDocument/2006/relationships/hyperlink" Target="https://flow.microsoft.com" TargetMode="External"/><Relationship Id="rId20" Type="http://schemas.openxmlformats.org/officeDocument/2006/relationships/hyperlink" Target="https://github.com/Microsoft/Dynamics-365-Industry-Accelerators/tree/healthcare/health"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unity.dynamics.com/365/b/healthaccelerator/dashboard" TargetMode="External"/><Relationship Id="rId24" Type="http://schemas.openxmlformats.org/officeDocument/2006/relationships/hyperlink" Target="https://login.microsoftonline.com/_yourtenant_.onmicrosoft.com/oauth2/v2.0/toke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login.microsoftonline.com/_yourtenant_.onmicrosoft.com/oauth2/v2.0/token"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github.com/Microsoft/Dynamics-365-Industry-Accelerators/tree/healthcar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login.microsoftonline.com/_yourtenant_.onmicrosoft.com/oauth2/v2.0/authorize" TargetMode="External"/><Relationship Id="rId27" Type="http://schemas.openxmlformats.org/officeDocument/2006/relationships/hyperlink" Target="https://github.com/Microsoft/Dynamics-365-Industry-Accelerators/tree/healthcare/healt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how to leverage the Dynamics 365 Health Accelerator integration with MS Teams through this Setup Guide</Abstract>
  <CompanyAddress/>
  <CompanyPhone/>
  <CompanyFax/>
  <CompanyEmail>ruraina@microsoft.com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303434-A5EF-4621-9C7F-6E53529B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Dynamics 365 
health accelerator 
TeaMS INTEGRATION</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365 
health accelerator 
TeaMS INTEGRATION</dc:title>
  <dc:subject>Microsoft Corporation</dc:subject>
  <dc:creator>Rudra Modi</dc:creator>
  <cp:keywords/>
  <dc:description/>
  <cp:lastModifiedBy>Rudra Modi</cp:lastModifiedBy>
  <cp:revision>21</cp:revision>
  <dcterms:created xsi:type="dcterms:W3CDTF">2018-11-26T05:11:00Z</dcterms:created>
  <dcterms:modified xsi:type="dcterms:W3CDTF">2018-12-03T06:25:00Z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ruraina@microsoft.com</vt:lpwstr>
  </property>
  <property fmtid="{D5CDD505-2E9C-101B-9397-08002B2CF9AE}" pid="5" name="MSIP_Label_f42aa342-8706-4288-bd11-ebb85995028c_SetDate">
    <vt:lpwstr>2018-11-26T05:11:04.4280316Z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