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A9042" w14:textId="77777777" w:rsidR="0064181B" w:rsidRDefault="000821AE">
      <w:pPr>
        <w:pStyle w:val="Title"/>
      </w:pPr>
      <w:r>
        <w:t xml:space="preserve">Data Model – </w:t>
      </w:r>
      <w:r w:rsidR="00540699">
        <w:t>Configuration Data</w:t>
      </w:r>
    </w:p>
    <w:p w14:paraId="2D4CF76A" w14:textId="77777777" w:rsidR="0064181B" w:rsidRDefault="000821AE">
      <w:pPr>
        <w:pStyle w:val="Heading1"/>
      </w:pPr>
      <w:r>
        <w:t>Introduction</w:t>
      </w:r>
    </w:p>
    <w:p w14:paraId="7CBC6343" w14:textId="6248AC5D" w:rsidR="000821AE" w:rsidRDefault="000821AE" w:rsidP="000821AE">
      <w:r>
        <w:t xml:space="preserve">This document describes </w:t>
      </w:r>
      <w:r w:rsidR="00873ECC">
        <w:t>how ExaVenger manager manages the configuration and status of a ExaVenger cluster</w:t>
      </w:r>
      <w:r w:rsidR="002070A5">
        <w:t>. To achieve high reliability, we use multiple manager nodes backed up by a Zookeeper ensemble.</w:t>
      </w:r>
    </w:p>
    <w:p w14:paraId="2D2743D1" w14:textId="0D16D503" w:rsidR="002070A5" w:rsidRDefault="2B5B8F0E" w:rsidP="002070A5">
      <w:r>
        <w:t xml:space="preserve">Per our Partition Map Design, </w:t>
      </w:r>
      <w:r w:rsidR="00FB5528">
        <w:t xml:space="preserve">the </w:t>
      </w:r>
      <w:r>
        <w:t>partition map</w:t>
      </w:r>
      <w:r w:rsidR="007B3D73">
        <w:t xml:space="preserve"> is cached in the client broker as a whole. To save memory,</w:t>
      </w:r>
      <w:r w:rsidR="00475848">
        <w:t xml:space="preserve"> the partition map </w:t>
      </w:r>
      <w:r w:rsidR="00475848" w:rsidRPr="00631F54">
        <w:rPr>
          <w:rFonts w:ascii="Lucida Console" w:hAnsi="Lucida Console"/>
          <w:b/>
          <w:sz w:val="20"/>
        </w:rPr>
        <w:t>part_map</w:t>
      </w:r>
      <w:r w:rsidRPr="00631F54">
        <w:rPr>
          <w:sz w:val="20"/>
        </w:rPr>
        <w:t xml:space="preserve"> </w:t>
      </w:r>
      <w:r>
        <w:t xml:space="preserve">is an array of 1 byte sequence </w:t>
      </w:r>
      <w:r w:rsidR="00307925">
        <w:t>numbers</w:t>
      </w:r>
      <w:r w:rsidR="00FB5528">
        <w:t>. The server map</w:t>
      </w:r>
      <w:r w:rsidR="00631F54">
        <w:t xml:space="preserve"> </w:t>
      </w:r>
      <w:r w:rsidR="00631F54" w:rsidRPr="00631F54">
        <w:rPr>
          <w:rFonts w:ascii="Lucida Console" w:hAnsi="Lucida Console"/>
          <w:b/>
          <w:sz w:val="20"/>
        </w:rPr>
        <w:t>ser_map</w:t>
      </w:r>
      <w:r w:rsidR="00FB5528">
        <w:t xml:space="preserve"> is an array of server addresses (4 byte IP and 2 byte port).  To locate the server for a partition</w:t>
      </w:r>
      <w:r w:rsidR="00307925">
        <w:t xml:space="preserve"> </w:t>
      </w:r>
      <w:r w:rsidR="00307925" w:rsidRPr="000536FD">
        <w:rPr>
          <w:rFonts w:ascii="Lucida Console" w:hAnsi="Lucida Console"/>
          <w:b/>
          <w:sz w:val="20"/>
        </w:rPr>
        <w:t>X</w:t>
      </w:r>
      <w:r w:rsidR="00307925">
        <w:t xml:space="preserve">, we first get the </w:t>
      </w:r>
      <w:r w:rsidR="004F7685">
        <w:t xml:space="preserve">sequence number </w:t>
      </w:r>
      <w:r w:rsidR="004F7685" w:rsidRPr="000536FD">
        <w:rPr>
          <w:rFonts w:ascii="Lucida Console" w:hAnsi="Lucida Console"/>
          <w:b/>
          <w:sz w:val="20"/>
        </w:rPr>
        <w:t>S = part_map[X]</w:t>
      </w:r>
      <w:r>
        <w:t xml:space="preserve">. </w:t>
      </w:r>
      <w:r w:rsidR="00C838A0">
        <w:t xml:space="preserve"> </w:t>
      </w:r>
      <w:r w:rsidR="00A17A97">
        <w:t>We use the partition ID and the sequence to obtain an index to the server map:</w:t>
      </w:r>
      <w:r w:rsidR="00C838A0">
        <w:t xml:space="preserve"> </w:t>
      </w:r>
      <w:r w:rsidR="00C838A0" w:rsidRPr="003F3144">
        <w:rPr>
          <w:rFonts w:ascii="Lucida Console" w:hAnsi="Lucida Console"/>
          <w:b/>
          <w:sz w:val="20"/>
        </w:rPr>
        <w:t xml:space="preserve">I = </w:t>
      </w:r>
      <w:r w:rsidR="00AC6799" w:rsidRPr="003F3144">
        <w:rPr>
          <w:rFonts w:ascii="Lucida Console" w:hAnsi="Lucida Console"/>
          <w:b/>
          <w:sz w:val="20"/>
        </w:rPr>
        <w:t>hash(S, X) % Num_servers</w:t>
      </w:r>
      <w:r w:rsidR="00AC6799">
        <w:t xml:space="preserve">. </w:t>
      </w:r>
      <w:r w:rsidR="00FD69C1">
        <w:t xml:space="preserve"> Then we can obtain server address</w:t>
      </w:r>
      <w:r w:rsidR="00A17A97">
        <w:t>:</w:t>
      </w:r>
      <w:r w:rsidR="00FD69C1">
        <w:t xml:space="preserve"> </w:t>
      </w:r>
      <w:r w:rsidR="00FD69C1" w:rsidRPr="00AF2E73">
        <w:rPr>
          <w:rFonts w:ascii="Lucida Console" w:hAnsi="Lucida Console"/>
          <w:b/>
          <w:sz w:val="20"/>
        </w:rPr>
        <w:t>ser_map[I]</w:t>
      </w:r>
      <w:r>
        <w:t>.</w:t>
      </w:r>
      <w:r w:rsidR="00FD69C1">
        <w:t xml:space="preserve"> </w:t>
      </w:r>
      <w:r w:rsidR="00FB1A93">
        <w:t xml:space="preserve"> </w:t>
      </w:r>
    </w:p>
    <w:p w14:paraId="562F95C8" w14:textId="1B03ECD0" w:rsidR="00AF1C13" w:rsidRDefault="00A17A97" w:rsidP="002070A5">
      <w:r>
        <w:t>The idea is to give each partition 256 servers to choose host</w:t>
      </w:r>
      <w:r w:rsidR="00AF1C13">
        <w:t>s</w:t>
      </w:r>
      <w:r>
        <w:t xml:space="preserve"> from. We need to choose a hash function so that host sets of different partitions only partially overlap. Suppose each host can support 300 partition at a time, during fail-over, we want to have at least 600 machines to distribute these partition to. A tentative choice of the hash function is </w:t>
      </w:r>
      <w:r w:rsidRPr="00AF2E73">
        <w:rPr>
          <w:rFonts w:ascii="Lucida Console" w:hAnsi="Lucida Console"/>
          <w:b/>
          <w:sz w:val="20"/>
        </w:rPr>
        <w:t>CRC32(S * Num_partitions + X)</w:t>
      </w:r>
      <w:r>
        <w:t>.</w:t>
      </w:r>
    </w:p>
    <w:p w14:paraId="56616DA2" w14:textId="1F6A2069" w:rsidR="002070A5" w:rsidRDefault="0090431B" w:rsidP="002070A5">
      <w:r>
        <w:t>One tricky point is that the manager usually needs to modify multiple zookeeper nodes in reaction to a single event (such as a machine dies). In the case of the manager crashes in the middle of the event processing, how can we make sure the new manager can always retry what’s left unfinished.</w:t>
      </w:r>
    </w:p>
    <w:p w14:paraId="3FF48A11" w14:textId="4DC0EDCB" w:rsidR="000F76D5" w:rsidRDefault="000F76D5" w:rsidP="002070A5">
      <w:r>
        <w:t xml:space="preserve">We are evaluating two ideas. One is using the constant stream of error report from the client broker to resume the </w:t>
      </w:r>
      <w:r w:rsidR="00073852">
        <w:t>actions left unfinished by a crashed manager. Another is to write a transaction log first, perform the action and then close the log entry.</w:t>
      </w:r>
    </w:p>
    <w:p w14:paraId="16692FE3" w14:textId="77777777" w:rsidR="002070A5" w:rsidRPr="000821AE" w:rsidRDefault="002070A5" w:rsidP="000821AE"/>
    <w:p w14:paraId="6BCFC247" w14:textId="6638274D" w:rsidR="002C3295" w:rsidRDefault="002C3295" w:rsidP="000821AE">
      <w:pPr>
        <w:pStyle w:val="Heading1"/>
      </w:pPr>
      <w:r>
        <w:t>Configuration data definition for Zookeeper</w:t>
      </w:r>
    </w:p>
    <w:p w14:paraId="14B76A27" w14:textId="0FAFB440" w:rsidR="00C704EE" w:rsidRDefault="00C704EE" w:rsidP="00A62E2B">
      <w:pPr>
        <w:pStyle w:val="Heading2"/>
      </w:pPr>
      <w:r>
        <w:t>Structure</w:t>
      </w:r>
    </w:p>
    <w:p w14:paraId="62A2AB0D" w14:textId="4988A5C1" w:rsidR="003B29DD" w:rsidRPr="003B29DD" w:rsidRDefault="003B29DD" w:rsidP="003B29DD">
      <w:r>
        <w:t>Here we discuss the structure of znodes and the data associated with them</w:t>
      </w:r>
    </w:p>
    <w:p w14:paraId="00FC9C46" w14:textId="6547BA08" w:rsidR="00C704EE" w:rsidRDefault="00C704EE" w:rsidP="00C704EE">
      <w:r>
        <w:t>\ExaConfig</w:t>
      </w:r>
    </w:p>
    <w:p w14:paraId="642C26C7" w14:textId="410209DF" w:rsidR="00C704EE" w:rsidRDefault="00C704EE" w:rsidP="00C704EE">
      <w:r>
        <w:tab/>
        <w:t>\PartitionMap</w:t>
      </w:r>
    </w:p>
    <w:p w14:paraId="064194CB" w14:textId="719D959A" w:rsidR="00C704EE" w:rsidRDefault="00C704EE" w:rsidP="00C704EE">
      <w:r>
        <w:tab/>
      </w:r>
      <w:r>
        <w:tab/>
        <w:t>\&lt;partition id&gt;</w:t>
      </w:r>
      <w:r>
        <w:tab/>
      </w:r>
      <w:r>
        <w:tab/>
      </w:r>
      <w:r>
        <w:tab/>
        <w:t xml:space="preserve">array of </w:t>
      </w:r>
      <w:r w:rsidR="2B5B8F0E">
        <w:t>3 sequenceNums which will map to index in server map</w:t>
      </w:r>
    </w:p>
    <w:p w14:paraId="6D8B42D0" w14:textId="019A0A82" w:rsidR="00C704EE" w:rsidRDefault="00C704EE" w:rsidP="00C704EE">
      <w:r>
        <w:tab/>
      </w:r>
      <w:r>
        <w:tab/>
        <w:t>…</w:t>
      </w:r>
    </w:p>
    <w:p w14:paraId="3DE57775" w14:textId="2BFC6E01" w:rsidR="00C704EE" w:rsidRDefault="00C704EE" w:rsidP="00C704EE">
      <w:r>
        <w:lastRenderedPageBreak/>
        <w:tab/>
        <w:t>\ServerInfo</w:t>
      </w:r>
    </w:p>
    <w:p w14:paraId="2A5216FD" w14:textId="734EC607" w:rsidR="00C704EE" w:rsidRDefault="00C704EE" w:rsidP="00C704EE">
      <w:r>
        <w:tab/>
      </w:r>
      <w:r>
        <w:tab/>
        <w:t>\&lt;server address&gt;</w:t>
      </w:r>
      <w:r>
        <w:tab/>
      </w:r>
      <w:r>
        <w:tab/>
        <w:t>Server status</w:t>
      </w:r>
      <w:r w:rsidR="00AF1C13">
        <w:t>, indexes of server map</w:t>
      </w:r>
    </w:p>
    <w:p w14:paraId="0E14D670" w14:textId="2006C04E" w:rsidR="00C704EE" w:rsidRDefault="005C354B" w:rsidP="00C704EE">
      <w:r>
        <w:tab/>
      </w:r>
      <w:r>
        <w:tab/>
        <w:t>…</w:t>
      </w:r>
      <w:r w:rsidR="00C704EE">
        <w:tab/>
      </w:r>
      <w:r w:rsidR="00C704EE">
        <w:tab/>
      </w:r>
    </w:p>
    <w:p w14:paraId="4E91E0DD" w14:textId="17117359" w:rsidR="00C704EE" w:rsidRDefault="00C704EE" w:rsidP="00C704EE">
      <w:r>
        <w:tab/>
        <w:t>\DefectiveServers</w:t>
      </w:r>
    </w:p>
    <w:p w14:paraId="1382DE5F" w14:textId="3E0C2EE7" w:rsidR="00183BCE" w:rsidRDefault="00183BCE" w:rsidP="00C704EE">
      <w:r>
        <w:tab/>
      </w:r>
      <w:r>
        <w:tab/>
        <w:t>\&lt;server address&gt;</w:t>
      </w:r>
      <w:r>
        <w:tab/>
      </w:r>
      <w:r>
        <w:tab/>
        <w:t>complains from client broker</w:t>
      </w:r>
    </w:p>
    <w:p w14:paraId="74702117" w14:textId="3DDB8CFB" w:rsidR="005C354B" w:rsidRPr="00C704EE" w:rsidRDefault="005C354B" w:rsidP="00C704EE">
      <w:r>
        <w:tab/>
      </w:r>
      <w:r>
        <w:tab/>
        <w:t>…</w:t>
      </w:r>
    </w:p>
    <w:p w14:paraId="3095F4E0" w14:textId="5EFC6B90" w:rsidR="006D6BF4" w:rsidRDefault="00A62E2B" w:rsidP="00A62E2B">
      <w:pPr>
        <w:pStyle w:val="Heading2"/>
      </w:pPr>
      <w:r>
        <w:t>PartitionMap</w:t>
      </w:r>
    </w:p>
    <w:p w14:paraId="483221D5" w14:textId="758814E5" w:rsidR="00A62E2B" w:rsidRDefault="00A62E2B" w:rsidP="00A62E2B">
      <w:r>
        <w:t xml:space="preserve">This is different from the in-memory partition map that we maintain in ExaBroker. </w:t>
      </w:r>
    </w:p>
    <w:tbl>
      <w:tblPr>
        <w:tblStyle w:val="TableGrid"/>
        <w:tblW w:w="0" w:type="auto"/>
        <w:tblLook w:val="04A0" w:firstRow="1" w:lastRow="0" w:firstColumn="1" w:lastColumn="0" w:noHBand="0" w:noVBand="1"/>
      </w:tblPr>
      <w:tblGrid>
        <w:gridCol w:w="4675"/>
        <w:gridCol w:w="4675"/>
      </w:tblGrid>
      <w:tr w:rsidR="00A62E2B" w14:paraId="4088B1E6" w14:textId="77777777" w:rsidTr="2B5B8F0E">
        <w:tc>
          <w:tcPr>
            <w:tcW w:w="4675" w:type="dxa"/>
          </w:tcPr>
          <w:p w14:paraId="2153CDF2" w14:textId="4BB8416A" w:rsidR="00A62E2B" w:rsidRDefault="00A62E2B" w:rsidP="00A62E2B">
            <w:r>
              <w:t>Parent Node</w:t>
            </w:r>
          </w:p>
        </w:tc>
        <w:tc>
          <w:tcPr>
            <w:tcW w:w="4675" w:type="dxa"/>
          </w:tcPr>
          <w:p w14:paraId="271089F1" w14:textId="53F079B8" w:rsidR="00A62E2B" w:rsidRDefault="00A62E2B" w:rsidP="00A62E2B">
            <w:r>
              <w:t>/partitionMap</w:t>
            </w:r>
          </w:p>
        </w:tc>
      </w:tr>
      <w:tr w:rsidR="00A62E2B" w14:paraId="14B72D2B" w14:textId="77777777" w:rsidTr="2B5B8F0E">
        <w:tc>
          <w:tcPr>
            <w:tcW w:w="4675" w:type="dxa"/>
          </w:tcPr>
          <w:p w14:paraId="571DAC1B" w14:textId="0481ABCA" w:rsidR="00A62E2B" w:rsidRDefault="00A62E2B" w:rsidP="00A62E2B">
            <w:r>
              <w:t>Children Node</w:t>
            </w:r>
          </w:p>
        </w:tc>
        <w:tc>
          <w:tcPr>
            <w:tcW w:w="4675" w:type="dxa"/>
          </w:tcPr>
          <w:p w14:paraId="286062B3" w14:textId="32AF0ACB" w:rsidR="00A62E2B" w:rsidRDefault="00A62E2B" w:rsidP="00A62E2B">
            <w:r>
              <w:t>/&lt;patitionId&gt;</w:t>
            </w:r>
          </w:p>
        </w:tc>
      </w:tr>
      <w:tr w:rsidR="00A62E2B" w14:paraId="52D99863" w14:textId="77777777" w:rsidTr="2B5B8F0E">
        <w:tc>
          <w:tcPr>
            <w:tcW w:w="4675" w:type="dxa"/>
          </w:tcPr>
          <w:p w14:paraId="524C90AE" w14:textId="19D03DCC" w:rsidR="00A62E2B" w:rsidRDefault="00A62E2B" w:rsidP="00A62E2B">
            <w:r>
              <w:t>Node Data Definition</w:t>
            </w:r>
          </w:p>
        </w:tc>
        <w:tc>
          <w:tcPr>
            <w:tcW w:w="4675" w:type="dxa"/>
          </w:tcPr>
          <w:p w14:paraId="5E5736AE" w14:textId="527D3392" w:rsidR="00A62E2B" w:rsidRDefault="2B5B8F0E" w:rsidP="00A62E2B">
            <w:r>
              <w:t>std::array of 3 sequenceNums which will map to index in server map (1 seqNum for one partition)</w:t>
            </w:r>
          </w:p>
        </w:tc>
      </w:tr>
    </w:tbl>
    <w:p w14:paraId="00969CF7" w14:textId="77777777" w:rsidR="00A62E2B" w:rsidRDefault="00A62E2B" w:rsidP="00A62E2B"/>
    <w:p w14:paraId="2EF2688F" w14:textId="340F9061" w:rsidR="003B39F7" w:rsidRDefault="2D81A462" w:rsidP="003B39F7">
      <w:pPr>
        <w:pStyle w:val="Heading2"/>
      </w:pPr>
      <w:r>
        <w:t>ServerInfo</w:t>
      </w:r>
    </w:p>
    <w:p w14:paraId="5422BA7F" w14:textId="4CD12F72" w:rsidR="003B39F7" w:rsidRPr="003B39F7" w:rsidRDefault="003B39F7" w:rsidP="003B39F7">
      <w:r>
        <w:t>Parent Node definition:</w:t>
      </w:r>
    </w:p>
    <w:tbl>
      <w:tblPr>
        <w:tblStyle w:val="TableGrid"/>
        <w:tblW w:w="0" w:type="auto"/>
        <w:tblLook w:val="04A0" w:firstRow="1" w:lastRow="0" w:firstColumn="1" w:lastColumn="0" w:noHBand="0" w:noVBand="1"/>
      </w:tblPr>
      <w:tblGrid>
        <w:gridCol w:w="2337"/>
        <w:gridCol w:w="2337"/>
      </w:tblGrid>
      <w:tr w:rsidR="007133A5" w14:paraId="7B30D98C" w14:textId="77777777" w:rsidTr="2D81A462">
        <w:tc>
          <w:tcPr>
            <w:tcW w:w="2337" w:type="dxa"/>
          </w:tcPr>
          <w:p w14:paraId="79A18378" w14:textId="08B75525" w:rsidR="007133A5" w:rsidRDefault="007133A5" w:rsidP="007133A5">
            <w:r>
              <w:t>ParentNode</w:t>
            </w:r>
          </w:p>
        </w:tc>
        <w:tc>
          <w:tcPr>
            <w:tcW w:w="2337" w:type="dxa"/>
          </w:tcPr>
          <w:p w14:paraId="443D9D36" w14:textId="67AAA982" w:rsidR="007133A5" w:rsidRDefault="007133A5" w:rsidP="003B39F7">
            <w:r>
              <w:t>/</w:t>
            </w:r>
            <w:r w:rsidR="003B39F7">
              <w:t>s</w:t>
            </w:r>
            <w:r>
              <w:t>erverInfo</w:t>
            </w:r>
          </w:p>
        </w:tc>
      </w:tr>
      <w:tr w:rsidR="007133A5" w14:paraId="5A1C5677" w14:textId="77777777" w:rsidTr="2D81A462">
        <w:tc>
          <w:tcPr>
            <w:tcW w:w="2337" w:type="dxa"/>
          </w:tcPr>
          <w:p w14:paraId="1C16CBF1" w14:textId="2215D6D0" w:rsidR="007133A5" w:rsidRDefault="007133A5" w:rsidP="007133A5">
            <w:r>
              <w:t>Children Node</w:t>
            </w:r>
          </w:p>
        </w:tc>
        <w:tc>
          <w:tcPr>
            <w:tcW w:w="2337" w:type="dxa"/>
          </w:tcPr>
          <w:p w14:paraId="319AAE99" w14:textId="3350C6ED" w:rsidR="007133A5" w:rsidRDefault="007133A5" w:rsidP="007133A5">
            <w:r>
              <w:t>/&lt;serverId&gt;</w:t>
            </w:r>
          </w:p>
        </w:tc>
      </w:tr>
      <w:tr w:rsidR="007133A5" w14:paraId="49427E57" w14:textId="77777777" w:rsidTr="2D81A462">
        <w:tc>
          <w:tcPr>
            <w:tcW w:w="2337" w:type="dxa"/>
          </w:tcPr>
          <w:p w14:paraId="0C2DF3F7" w14:textId="5C513B96" w:rsidR="007133A5" w:rsidRDefault="2D81A462" w:rsidP="007133A5">
            <w:r>
              <w:t>Node Data Definition</w:t>
            </w:r>
          </w:p>
        </w:tc>
        <w:tc>
          <w:tcPr>
            <w:tcW w:w="2337" w:type="dxa"/>
          </w:tcPr>
          <w:p w14:paraId="59F51150" w14:textId="17DCBFFD" w:rsidR="007133A5" w:rsidRPr="007133A5" w:rsidRDefault="0034640F" w:rsidP="007133A5">
            <w:pPr>
              <w:rPr>
                <w:b/>
              </w:rPr>
            </w:pPr>
            <w:hyperlink w:anchor="_MachineServer_Info" w:history="1">
              <w:r w:rsidR="007133A5" w:rsidRPr="003B39F7">
                <w:rPr>
                  <w:rStyle w:val="Hyperlink"/>
                </w:rPr>
                <w:t>ServerBasicInfo</w:t>
              </w:r>
            </w:hyperlink>
          </w:p>
        </w:tc>
      </w:tr>
    </w:tbl>
    <w:p w14:paraId="2D090B65" w14:textId="7EAD08CD" w:rsidR="007133A5" w:rsidRDefault="007133A5" w:rsidP="007133A5"/>
    <w:p w14:paraId="4F37925D" w14:textId="6AC53B77" w:rsidR="003B39F7" w:rsidRDefault="2D81A462" w:rsidP="003B39F7">
      <w:pPr>
        <w:pStyle w:val="Heading2"/>
      </w:pPr>
      <w:r>
        <w:t>Defective Server List</w:t>
      </w:r>
    </w:p>
    <w:p w14:paraId="7F4DA896" w14:textId="77777777" w:rsidR="003B39F7" w:rsidRPr="003B39F7" w:rsidRDefault="003B39F7" w:rsidP="003B39F7">
      <w:r>
        <w:t>Parent Node definition:</w:t>
      </w:r>
    </w:p>
    <w:tbl>
      <w:tblPr>
        <w:tblStyle w:val="TableGrid"/>
        <w:tblW w:w="7002" w:type="dxa"/>
        <w:tblLook w:val="04A0" w:firstRow="1" w:lastRow="0" w:firstColumn="1" w:lastColumn="0" w:noHBand="0" w:noVBand="1"/>
      </w:tblPr>
      <w:tblGrid>
        <w:gridCol w:w="2337"/>
        <w:gridCol w:w="4665"/>
      </w:tblGrid>
      <w:tr w:rsidR="003B39F7" w14:paraId="2C7A88CA" w14:textId="77777777" w:rsidTr="5C98948F">
        <w:tc>
          <w:tcPr>
            <w:tcW w:w="2337" w:type="dxa"/>
          </w:tcPr>
          <w:p w14:paraId="61497355" w14:textId="77777777" w:rsidR="003B39F7" w:rsidRDefault="003B39F7" w:rsidP="00212C88">
            <w:r>
              <w:t>ParentNode</w:t>
            </w:r>
          </w:p>
        </w:tc>
        <w:tc>
          <w:tcPr>
            <w:tcW w:w="4665" w:type="dxa"/>
          </w:tcPr>
          <w:p w14:paraId="59DA72FF" w14:textId="22BB4C5A" w:rsidR="003B39F7" w:rsidRDefault="003B39F7" w:rsidP="003B39F7">
            <w:r>
              <w:t>/defectiveServers</w:t>
            </w:r>
          </w:p>
        </w:tc>
      </w:tr>
      <w:tr w:rsidR="003B39F7" w14:paraId="04BEC6B7" w14:textId="77777777" w:rsidTr="5C98948F">
        <w:tc>
          <w:tcPr>
            <w:tcW w:w="2337" w:type="dxa"/>
          </w:tcPr>
          <w:p w14:paraId="73DE734A" w14:textId="77777777" w:rsidR="003B39F7" w:rsidRDefault="003B39F7" w:rsidP="00212C88">
            <w:r>
              <w:t>Children Node</w:t>
            </w:r>
          </w:p>
        </w:tc>
        <w:tc>
          <w:tcPr>
            <w:tcW w:w="4665" w:type="dxa"/>
          </w:tcPr>
          <w:p w14:paraId="37F9C9C8" w14:textId="77777777" w:rsidR="003B39F7" w:rsidRDefault="003B39F7" w:rsidP="00212C88">
            <w:r>
              <w:t>/&lt;serverId&gt;</w:t>
            </w:r>
          </w:p>
        </w:tc>
      </w:tr>
      <w:tr w:rsidR="003B39F7" w14:paraId="35297BA9" w14:textId="77777777" w:rsidTr="5C98948F">
        <w:tc>
          <w:tcPr>
            <w:tcW w:w="2337" w:type="dxa"/>
          </w:tcPr>
          <w:p w14:paraId="25DA11C8" w14:textId="77777777" w:rsidR="003B39F7" w:rsidRDefault="003B39F7" w:rsidP="00212C88">
            <w:r>
              <w:t>Node Data Defnition</w:t>
            </w:r>
          </w:p>
        </w:tc>
        <w:tc>
          <w:tcPr>
            <w:tcW w:w="4665" w:type="dxa"/>
          </w:tcPr>
          <w:p w14:paraId="109CBE32" w14:textId="3839FF45" w:rsidR="003B39F7" w:rsidRPr="007133A5" w:rsidRDefault="79DBCCBA" w:rsidP="003B39F7">
            <w:commentRangeStart w:id="0"/>
            <w:commentRangeStart w:id="1"/>
            <w:commentRangeStart w:id="2"/>
            <w:commentRangeStart w:id="3"/>
            <w:r>
              <w:t xml:space="preserve">Number of complaints </w:t>
            </w:r>
          </w:p>
          <w:commentRangeEnd w:id="0"/>
          <w:p w14:paraId="39E8DB15" w14:textId="0C12376E" w:rsidR="003B39F7" w:rsidRPr="007133A5" w:rsidRDefault="003B39F7" w:rsidP="79DBCCBA">
            <w:pPr>
              <w:rPr>
                <w:b/>
              </w:rPr>
            </w:pPr>
            <w:r>
              <w:rPr>
                <w:rStyle w:val="CommentReference"/>
              </w:rPr>
              <w:commentReference w:id="0"/>
            </w:r>
            <w:commentRangeEnd w:id="1"/>
            <w:r>
              <w:rPr>
                <w:rStyle w:val="CommentReference"/>
              </w:rPr>
              <w:commentReference w:id="1"/>
            </w:r>
            <w:commentRangeEnd w:id="2"/>
            <w:r>
              <w:rPr>
                <w:rStyle w:val="CommentReference"/>
              </w:rPr>
              <w:commentReference w:id="2"/>
            </w:r>
            <w:commentRangeEnd w:id="3"/>
            <w:r w:rsidR="33DC346F">
              <w:rPr>
                <w:rStyle w:val="CommentReference"/>
              </w:rPr>
              <w:commentReference w:id="3"/>
            </w:r>
            <w:r w:rsidR="5C98948F">
              <w:t>Timestamp of the last registered complaint</w:t>
            </w:r>
          </w:p>
        </w:tc>
      </w:tr>
    </w:tbl>
    <w:p w14:paraId="2B874422" w14:textId="77777777" w:rsidR="003B39F7" w:rsidRPr="003B39F7" w:rsidRDefault="003B39F7" w:rsidP="003B39F7"/>
    <w:p w14:paraId="623905A9" w14:textId="3AB278C4" w:rsidR="000821AE" w:rsidRDefault="00130C50" w:rsidP="000821AE">
      <w:pPr>
        <w:pStyle w:val="Heading1"/>
      </w:pPr>
      <w:r>
        <w:t>In-memory Objects</w:t>
      </w:r>
    </w:p>
    <w:p w14:paraId="409B1C35" w14:textId="77777777" w:rsidR="00130C50" w:rsidRPr="00130C50" w:rsidRDefault="00130C50" w:rsidP="00130C50">
      <w:r>
        <w:t>This section describes the in-memory representation of the configuration data that we maintain for ExaVenger Store</w:t>
      </w:r>
    </w:p>
    <w:p w14:paraId="1995E1BE" w14:textId="77777777" w:rsidR="00130C50" w:rsidRDefault="2D81A462" w:rsidP="00130C50">
      <w:pPr>
        <w:pStyle w:val="Heading2"/>
      </w:pPr>
      <w:r>
        <w:lastRenderedPageBreak/>
        <w:t>Server Address Object</w:t>
      </w:r>
    </w:p>
    <w:p w14:paraId="2601EA40" w14:textId="77777777" w:rsidR="00130C50" w:rsidRDefault="009B76F3" w:rsidP="00130C50">
      <w:r w:rsidRPr="009B76F3">
        <w:rPr>
          <w:noProof/>
          <w:lang w:eastAsia="en-US"/>
        </w:rPr>
        <w:drawing>
          <wp:inline distT="0" distB="0" distL="0" distR="0" wp14:anchorId="54CA44B8" wp14:editId="6EBB1764">
            <wp:extent cx="2926080" cy="19583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195834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130C50" w14:paraId="1F1ED9E4" w14:textId="77777777" w:rsidTr="00130C50">
        <w:tc>
          <w:tcPr>
            <w:tcW w:w="3116" w:type="dxa"/>
          </w:tcPr>
          <w:p w14:paraId="328463E1" w14:textId="77777777" w:rsidR="00130C50" w:rsidRPr="00130C50" w:rsidRDefault="00130C50" w:rsidP="00130C50">
            <w:pPr>
              <w:jc w:val="center"/>
              <w:rPr>
                <w:b/>
              </w:rPr>
            </w:pPr>
            <w:r w:rsidRPr="00130C50">
              <w:rPr>
                <w:b/>
              </w:rPr>
              <w:t>Class</w:t>
            </w:r>
          </w:p>
        </w:tc>
        <w:tc>
          <w:tcPr>
            <w:tcW w:w="3117" w:type="dxa"/>
          </w:tcPr>
          <w:p w14:paraId="1BF88548" w14:textId="77777777" w:rsidR="00130C50" w:rsidRPr="00130C50" w:rsidRDefault="00130C50" w:rsidP="00130C50">
            <w:pPr>
              <w:jc w:val="center"/>
              <w:rPr>
                <w:b/>
              </w:rPr>
            </w:pPr>
            <w:r w:rsidRPr="00130C50">
              <w:rPr>
                <w:b/>
              </w:rPr>
              <w:t>Member</w:t>
            </w:r>
          </w:p>
        </w:tc>
        <w:tc>
          <w:tcPr>
            <w:tcW w:w="3117" w:type="dxa"/>
          </w:tcPr>
          <w:p w14:paraId="281DED21" w14:textId="77777777" w:rsidR="00130C50" w:rsidRPr="00130C50" w:rsidRDefault="00130C50" w:rsidP="00130C50">
            <w:pPr>
              <w:jc w:val="center"/>
              <w:rPr>
                <w:b/>
              </w:rPr>
            </w:pPr>
            <w:r w:rsidRPr="00130C50">
              <w:rPr>
                <w:b/>
              </w:rPr>
              <w:t>Notes</w:t>
            </w:r>
          </w:p>
        </w:tc>
      </w:tr>
      <w:tr w:rsidR="00130C50" w14:paraId="136677C7" w14:textId="77777777" w:rsidTr="00130C50">
        <w:tc>
          <w:tcPr>
            <w:tcW w:w="3116" w:type="dxa"/>
          </w:tcPr>
          <w:p w14:paraId="7D99BD91" w14:textId="77777777" w:rsidR="00130C50" w:rsidRDefault="00130C50" w:rsidP="00130C50">
            <w:r>
              <w:t>ServerAddress</w:t>
            </w:r>
          </w:p>
        </w:tc>
        <w:tc>
          <w:tcPr>
            <w:tcW w:w="3117" w:type="dxa"/>
          </w:tcPr>
          <w:p w14:paraId="0E0A574B" w14:textId="77777777" w:rsidR="00130C50" w:rsidRDefault="00130C50" w:rsidP="00130C50"/>
        </w:tc>
        <w:tc>
          <w:tcPr>
            <w:tcW w:w="3117" w:type="dxa"/>
          </w:tcPr>
          <w:p w14:paraId="3DC39636" w14:textId="77777777" w:rsidR="00130C50" w:rsidRDefault="00130C50" w:rsidP="00130C50">
            <w:r>
              <w:t xml:space="preserve">Structure to store server address info </w:t>
            </w:r>
          </w:p>
        </w:tc>
      </w:tr>
      <w:tr w:rsidR="00130C50" w14:paraId="67EAF2CE" w14:textId="77777777" w:rsidTr="00130C50">
        <w:tc>
          <w:tcPr>
            <w:tcW w:w="3116" w:type="dxa"/>
          </w:tcPr>
          <w:p w14:paraId="5D0DBED2" w14:textId="77777777" w:rsidR="00130C50" w:rsidRDefault="00130C50" w:rsidP="00130C50"/>
        </w:tc>
        <w:tc>
          <w:tcPr>
            <w:tcW w:w="3117" w:type="dxa"/>
          </w:tcPr>
          <w:p w14:paraId="735E5A99" w14:textId="77777777" w:rsidR="00130C50" w:rsidRDefault="00130C50" w:rsidP="00130C50">
            <w:r>
              <w:t>ServiceIPv4</w:t>
            </w:r>
          </w:p>
        </w:tc>
        <w:tc>
          <w:tcPr>
            <w:tcW w:w="3117" w:type="dxa"/>
          </w:tcPr>
          <w:p w14:paraId="05C69765" w14:textId="77777777" w:rsidR="00130C50" w:rsidRDefault="00130C50" w:rsidP="00130C50">
            <w:r>
              <w:t>The IPv4 address of the server.</w:t>
            </w:r>
          </w:p>
          <w:p w14:paraId="2EAAC241" w14:textId="77777777" w:rsidR="00130C50" w:rsidRDefault="00130C50" w:rsidP="00130C50">
            <w:r>
              <w:t>We are designed exclusively to run within the DC, where IPv4 will persist.</w:t>
            </w:r>
          </w:p>
        </w:tc>
      </w:tr>
      <w:tr w:rsidR="00130C50" w14:paraId="3CCB247B" w14:textId="77777777" w:rsidTr="00130C50">
        <w:tc>
          <w:tcPr>
            <w:tcW w:w="3116" w:type="dxa"/>
          </w:tcPr>
          <w:p w14:paraId="3B71B5B5" w14:textId="77777777" w:rsidR="00130C50" w:rsidRDefault="00130C50" w:rsidP="00130C50"/>
        </w:tc>
        <w:tc>
          <w:tcPr>
            <w:tcW w:w="3117" w:type="dxa"/>
          </w:tcPr>
          <w:p w14:paraId="1454B7AC" w14:textId="77777777" w:rsidR="00130C50" w:rsidRDefault="00130C50" w:rsidP="00130C50">
            <w:r>
              <w:t>ServicePort</w:t>
            </w:r>
          </w:p>
        </w:tc>
        <w:tc>
          <w:tcPr>
            <w:tcW w:w="3117" w:type="dxa"/>
          </w:tcPr>
          <w:p w14:paraId="11170FF0" w14:textId="77777777" w:rsidR="00130C50" w:rsidRDefault="00130C50" w:rsidP="00130C50">
            <w:r>
              <w:t>The Port on the server where the EBServer is listening on.</w:t>
            </w:r>
          </w:p>
        </w:tc>
      </w:tr>
    </w:tbl>
    <w:p w14:paraId="584368A9" w14:textId="77777777" w:rsidR="00130C50" w:rsidRPr="00130C50" w:rsidRDefault="00130C50" w:rsidP="00130C50"/>
    <w:p w14:paraId="2D12FD67" w14:textId="77777777" w:rsidR="00130C50" w:rsidRDefault="2D81A462" w:rsidP="00130C50">
      <w:pPr>
        <w:pStyle w:val="Heading2"/>
      </w:pPr>
      <w:r>
        <w:t>Server Capacity Object</w:t>
      </w:r>
    </w:p>
    <w:p w14:paraId="4C90225F" w14:textId="77777777" w:rsidR="00130C50" w:rsidRDefault="009B76F3" w:rsidP="00130C50">
      <w:r w:rsidRPr="009B76F3">
        <w:rPr>
          <w:noProof/>
          <w:lang w:eastAsia="en-US"/>
        </w:rPr>
        <w:drawing>
          <wp:inline distT="0" distB="0" distL="0" distR="0" wp14:anchorId="1A7D3B49" wp14:editId="51581EFC">
            <wp:extent cx="3611880" cy="19583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1880" cy="195834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130C50" w14:paraId="42538A5B" w14:textId="77777777" w:rsidTr="2B5B8F0E">
        <w:tc>
          <w:tcPr>
            <w:tcW w:w="3116" w:type="dxa"/>
          </w:tcPr>
          <w:p w14:paraId="50837B11" w14:textId="77777777" w:rsidR="00130C50" w:rsidRPr="00130C50" w:rsidRDefault="00130C50" w:rsidP="004A12A0">
            <w:pPr>
              <w:jc w:val="center"/>
              <w:rPr>
                <w:b/>
              </w:rPr>
            </w:pPr>
            <w:r w:rsidRPr="00130C50">
              <w:rPr>
                <w:b/>
              </w:rPr>
              <w:t>Class</w:t>
            </w:r>
          </w:p>
        </w:tc>
        <w:tc>
          <w:tcPr>
            <w:tcW w:w="3117" w:type="dxa"/>
          </w:tcPr>
          <w:p w14:paraId="5F150BDF" w14:textId="77777777" w:rsidR="00130C50" w:rsidRPr="00130C50" w:rsidRDefault="00130C50" w:rsidP="004A12A0">
            <w:pPr>
              <w:jc w:val="center"/>
              <w:rPr>
                <w:b/>
              </w:rPr>
            </w:pPr>
            <w:r w:rsidRPr="00130C50">
              <w:rPr>
                <w:b/>
              </w:rPr>
              <w:t>Member</w:t>
            </w:r>
          </w:p>
        </w:tc>
        <w:tc>
          <w:tcPr>
            <w:tcW w:w="3117" w:type="dxa"/>
          </w:tcPr>
          <w:p w14:paraId="45755BE7" w14:textId="77777777" w:rsidR="00130C50" w:rsidRPr="00130C50" w:rsidRDefault="00130C50" w:rsidP="004A12A0">
            <w:pPr>
              <w:jc w:val="center"/>
              <w:rPr>
                <w:b/>
              </w:rPr>
            </w:pPr>
            <w:r w:rsidRPr="00130C50">
              <w:rPr>
                <w:b/>
              </w:rPr>
              <w:t>Notes</w:t>
            </w:r>
          </w:p>
        </w:tc>
      </w:tr>
      <w:tr w:rsidR="00130C50" w14:paraId="0925C2CC" w14:textId="77777777" w:rsidTr="2B5B8F0E">
        <w:tc>
          <w:tcPr>
            <w:tcW w:w="3116" w:type="dxa"/>
          </w:tcPr>
          <w:p w14:paraId="19EF8BF2" w14:textId="77777777" w:rsidR="00130C50" w:rsidRDefault="00130C50" w:rsidP="00130C50">
            <w:r>
              <w:t>ServerCap</w:t>
            </w:r>
            <w:r w:rsidR="002E20C4">
              <w:t>a</w:t>
            </w:r>
            <w:r>
              <w:t>city</w:t>
            </w:r>
          </w:p>
        </w:tc>
        <w:tc>
          <w:tcPr>
            <w:tcW w:w="3117" w:type="dxa"/>
          </w:tcPr>
          <w:p w14:paraId="15D86FF3" w14:textId="77777777" w:rsidR="00130C50" w:rsidRDefault="00130C50" w:rsidP="004A12A0"/>
        </w:tc>
        <w:tc>
          <w:tcPr>
            <w:tcW w:w="3117" w:type="dxa"/>
          </w:tcPr>
          <w:p w14:paraId="2B4B7720" w14:textId="77777777" w:rsidR="00130C50" w:rsidRDefault="00130C50" w:rsidP="004A12A0">
            <w:r>
              <w:t>Structure to store se</w:t>
            </w:r>
            <w:r w:rsidR="002E20C4">
              <w:t>rver capacity info. When a server becomes alive and reports to the manager, it sends its capacity information to the manager</w:t>
            </w:r>
          </w:p>
        </w:tc>
      </w:tr>
      <w:tr w:rsidR="00130C50" w14:paraId="07234ABB" w14:textId="77777777" w:rsidTr="2B5B8F0E">
        <w:tc>
          <w:tcPr>
            <w:tcW w:w="3116" w:type="dxa"/>
          </w:tcPr>
          <w:p w14:paraId="08AEBA1E" w14:textId="77777777" w:rsidR="00130C50" w:rsidRDefault="00130C50" w:rsidP="004A12A0"/>
        </w:tc>
        <w:tc>
          <w:tcPr>
            <w:tcW w:w="3117" w:type="dxa"/>
          </w:tcPr>
          <w:p w14:paraId="3226D89B" w14:textId="77777777" w:rsidR="00130C50" w:rsidRDefault="002E20C4" w:rsidP="004A12A0">
            <w:r>
              <w:t>MaxPossibleHDDPartitions</w:t>
            </w:r>
          </w:p>
        </w:tc>
        <w:tc>
          <w:tcPr>
            <w:tcW w:w="3117" w:type="dxa"/>
          </w:tcPr>
          <w:p w14:paraId="175085A2" w14:textId="77777777" w:rsidR="00130C50" w:rsidRDefault="002E20C4" w:rsidP="004A12A0">
            <w:r>
              <w:t>Maximum number of Hard Disk Partitions this server can host.</w:t>
            </w:r>
          </w:p>
        </w:tc>
      </w:tr>
      <w:tr w:rsidR="00130C50" w14:paraId="66EFBF31" w14:textId="77777777" w:rsidTr="2B5B8F0E">
        <w:tc>
          <w:tcPr>
            <w:tcW w:w="3116" w:type="dxa"/>
          </w:tcPr>
          <w:p w14:paraId="6FF6A838" w14:textId="77777777" w:rsidR="00130C50" w:rsidRDefault="00130C50" w:rsidP="004A12A0"/>
        </w:tc>
        <w:tc>
          <w:tcPr>
            <w:tcW w:w="3117" w:type="dxa"/>
          </w:tcPr>
          <w:p w14:paraId="64A066B3" w14:textId="77777777" w:rsidR="00130C50" w:rsidRDefault="002E20C4" w:rsidP="004A12A0">
            <w:r>
              <w:t>MaxPossibleSSDPartitions</w:t>
            </w:r>
          </w:p>
        </w:tc>
        <w:tc>
          <w:tcPr>
            <w:tcW w:w="3117" w:type="dxa"/>
          </w:tcPr>
          <w:p w14:paraId="7890D2B1" w14:textId="77777777" w:rsidR="00130C50" w:rsidRDefault="002E20C4" w:rsidP="002E20C4">
            <w:r>
              <w:t>Maximum number of SSD Partitions this server can host.</w:t>
            </w:r>
          </w:p>
        </w:tc>
      </w:tr>
    </w:tbl>
    <w:p w14:paraId="28CF4B58" w14:textId="77777777" w:rsidR="00A10994" w:rsidRDefault="00A10994" w:rsidP="009B76F3"/>
    <w:p w14:paraId="301006FC" w14:textId="703D7F8F" w:rsidR="2B5B8F0E" w:rsidRDefault="2B5B8F0E" w:rsidP="2B5B8F0E">
      <w:pPr>
        <w:pStyle w:val="Heading2"/>
        <w:numPr>
          <w:ilvl w:val="1"/>
          <w:numId w:val="0"/>
        </w:numPr>
      </w:pPr>
    </w:p>
    <w:p w14:paraId="621BC735" w14:textId="47A2B870" w:rsidR="2B5B8F0E" w:rsidRDefault="2D81A462" w:rsidP="2B5B8F0E">
      <w:pPr>
        <w:pStyle w:val="Heading2"/>
      </w:pPr>
      <w:r>
        <w:t>Partition Map Manager</w:t>
      </w:r>
    </w:p>
    <w:p w14:paraId="58B97A28" w14:textId="1DB28CA4" w:rsidR="00AB02ED" w:rsidRPr="00AB02ED" w:rsidRDefault="00AB02ED" w:rsidP="00AB02ED">
      <w:pPr>
        <w:autoSpaceDE w:val="0"/>
        <w:autoSpaceDN w:val="0"/>
        <w:adjustRightInd w:val="0"/>
        <w:spacing w:after="0" w:line="240" w:lineRule="auto"/>
      </w:pPr>
      <w:r w:rsidRPr="00AB02ED">
        <w:t>This is an in-memory logical representation of partition map</w:t>
      </w:r>
      <w:r w:rsidR="00E84F30">
        <w:t>.</w:t>
      </w:r>
      <w:r w:rsidRPr="00AB02ED">
        <w:t xml:space="preserve"> PartitionMapManager stores all the 3 partition maps. This is </w:t>
      </w:r>
      <w:r w:rsidR="005F45A3">
        <w:t>cached</w:t>
      </w:r>
      <w:r w:rsidRPr="00AB02ED">
        <w:t xml:space="preserve"> on ExaBrokers to direct the requested key to the correct server</w:t>
      </w:r>
    </w:p>
    <w:p w14:paraId="5E904378" w14:textId="77777777" w:rsidR="00AB02ED" w:rsidRPr="00AB02ED" w:rsidRDefault="2B5B8F0E" w:rsidP="00AB02ED">
      <w:r>
        <w:t>which is hosting the key's partition</w:t>
      </w:r>
    </w:p>
    <w:p w14:paraId="31F15266" w14:textId="439440E1" w:rsidR="2B5B8F0E" w:rsidRDefault="2B5B8F0E">
      <w:commentRangeStart w:id="4"/>
      <w:commentRangeStart w:id="5"/>
      <w:commentRangeStart w:id="6"/>
      <w:r w:rsidRPr="2B5B8F0E">
        <w:rPr>
          <w:b/>
          <w:bCs/>
        </w:rPr>
        <w:t>Partition Map</w:t>
      </w:r>
      <w:r>
        <w:t xml:space="preserve"> is defined as an array of 1 byte integers which carry a sequence number between 0 to 255. We use this value to get the server index in the ServerMap</w:t>
      </w:r>
      <w:commentRangeEnd w:id="4"/>
      <w:r w:rsidR="4185E31E">
        <w:rPr>
          <w:rStyle w:val="CommentReference"/>
        </w:rPr>
        <w:commentReference w:id="4"/>
      </w:r>
      <w:r w:rsidR="008848C2">
        <w:t>. The length of the partition map equals the number of partitions. Note: Number of partitions are predetermined.</w:t>
      </w:r>
      <w:commentRangeEnd w:id="5"/>
      <w:r w:rsidR="00DF5A77">
        <w:rPr>
          <w:rStyle w:val="CommentReference"/>
        </w:rPr>
        <w:commentReference w:id="5"/>
      </w:r>
      <w:commentRangeEnd w:id="6"/>
      <w:r w:rsidR="16797306">
        <w:rPr>
          <w:rStyle w:val="CommentReference"/>
        </w:rPr>
        <w:commentReference w:id="6"/>
      </w:r>
    </w:p>
    <w:p w14:paraId="0921F5FD" w14:textId="5603FFDC" w:rsidR="2B5B8F0E" w:rsidRDefault="2B5B8F0E">
      <w:r w:rsidRPr="2B5B8F0E">
        <w:rPr>
          <w:b/>
          <w:bCs/>
        </w:rPr>
        <w:t>ServerMap</w:t>
      </w:r>
      <w:r>
        <w:t xml:space="preserve"> is defined as array of server addresses. Each live server appears at</w:t>
      </w:r>
      <w:r w:rsidR="00211C99">
        <w:t xml:space="preserve"> </w:t>
      </w:r>
      <w:r>
        <w:t>least once in this map</w:t>
      </w:r>
      <w:r>
        <w:br/>
      </w:r>
      <w:r>
        <w:br/>
      </w:r>
      <w:r>
        <w:rPr>
          <w:noProof/>
          <w:lang w:eastAsia="en-US"/>
        </w:rPr>
        <w:drawing>
          <wp:inline distT="0" distB="0" distL="0" distR="0" wp14:anchorId="0C3ADB46" wp14:editId="243C5296">
            <wp:extent cx="5943600" cy="3867150"/>
            <wp:effectExtent l="0" t="0" r="0" b="0"/>
            <wp:docPr id="10052241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r>
        <w:br/>
      </w:r>
    </w:p>
    <w:tbl>
      <w:tblPr>
        <w:tblStyle w:val="TableGrid"/>
        <w:tblW w:w="9355" w:type="dxa"/>
        <w:tblLook w:val="04A0" w:firstRow="1" w:lastRow="0" w:firstColumn="1" w:lastColumn="0" w:noHBand="0" w:noVBand="1"/>
      </w:tblPr>
      <w:tblGrid>
        <w:gridCol w:w="3117"/>
        <w:gridCol w:w="6238"/>
      </w:tblGrid>
      <w:tr w:rsidR="00AB02ED" w14:paraId="7154809C" w14:textId="77777777" w:rsidTr="2B5B8F0E">
        <w:tc>
          <w:tcPr>
            <w:tcW w:w="3117" w:type="dxa"/>
          </w:tcPr>
          <w:p w14:paraId="01423B63" w14:textId="77777777" w:rsidR="00AB02ED" w:rsidRPr="00130C50" w:rsidRDefault="00AB02ED" w:rsidP="00CE30FB">
            <w:pPr>
              <w:jc w:val="center"/>
              <w:rPr>
                <w:b/>
              </w:rPr>
            </w:pPr>
            <w:r w:rsidRPr="00130C50">
              <w:rPr>
                <w:b/>
              </w:rPr>
              <w:t>Member</w:t>
            </w:r>
          </w:p>
        </w:tc>
        <w:tc>
          <w:tcPr>
            <w:tcW w:w="6238" w:type="dxa"/>
          </w:tcPr>
          <w:p w14:paraId="64ECF3DE" w14:textId="77777777" w:rsidR="00AB02ED" w:rsidRPr="00130C50" w:rsidRDefault="00AB02ED" w:rsidP="00CE30FB">
            <w:pPr>
              <w:jc w:val="center"/>
              <w:rPr>
                <w:b/>
              </w:rPr>
            </w:pPr>
            <w:r w:rsidRPr="00130C50">
              <w:rPr>
                <w:b/>
              </w:rPr>
              <w:t>Notes</w:t>
            </w:r>
          </w:p>
        </w:tc>
      </w:tr>
      <w:tr w:rsidR="00AB02ED" w14:paraId="10257197" w14:textId="77777777" w:rsidTr="2B5B8F0E">
        <w:tc>
          <w:tcPr>
            <w:tcW w:w="3117" w:type="dxa"/>
          </w:tcPr>
          <w:p w14:paraId="51D6DABB" w14:textId="77777777" w:rsidR="00AB02ED" w:rsidRDefault="00AB02ED" w:rsidP="00CE30FB"/>
        </w:tc>
        <w:tc>
          <w:tcPr>
            <w:tcW w:w="6238" w:type="dxa"/>
          </w:tcPr>
          <w:p w14:paraId="3A920DBA" w14:textId="77777777" w:rsidR="00AB02ED" w:rsidRDefault="00AB02ED" w:rsidP="00CE30FB"/>
        </w:tc>
      </w:tr>
      <w:tr w:rsidR="00AB02ED" w14:paraId="7C8E0D6B" w14:textId="77777777" w:rsidTr="2B5B8F0E">
        <w:tc>
          <w:tcPr>
            <w:tcW w:w="3117" w:type="dxa"/>
          </w:tcPr>
          <w:p w14:paraId="0783593E" w14:textId="77777777" w:rsidR="00AB02ED" w:rsidRDefault="00AB02ED" w:rsidP="00CE30FB">
            <w:r>
              <w:t>m_pPrimaryPartitionMap</w:t>
            </w:r>
          </w:p>
        </w:tc>
        <w:tc>
          <w:tcPr>
            <w:tcW w:w="6238" w:type="dxa"/>
          </w:tcPr>
          <w:p w14:paraId="55035984" w14:textId="41B4C597" w:rsidR="00AB02ED" w:rsidRDefault="2B5B8F0E" w:rsidP="00AB02ED">
            <w:r>
              <w:t>This is unique pointer to an array of length == numOfPartitions which stores a sequence number which is used to get the index of server in the server map</w:t>
            </w:r>
          </w:p>
        </w:tc>
      </w:tr>
      <w:tr w:rsidR="00AB02ED" w14:paraId="7F1942DF" w14:textId="77777777" w:rsidTr="2B5B8F0E">
        <w:tc>
          <w:tcPr>
            <w:tcW w:w="3117" w:type="dxa"/>
          </w:tcPr>
          <w:p w14:paraId="70A5B45C" w14:textId="77777777" w:rsidR="00AB02ED" w:rsidRDefault="00AB02ED" w:rsidP="00CE30FB">
            <w:r>
              <w:lastRenderedPageBreak/>
              <w:t>m_pSecondaryPartitionMap</w:t>
            </w:r>
          </w:p>
        </w:tc>
        <w:tc>
          <w:tcPr>
            <w:tcW w:w="6238" w:type="dxa"/>
          </w:tcPr>
          <w:p w14:paraId="20051C3E" w14:textId="440E5E62" w:rsidR="00AB02ED" w:rsidRDefault="2B5B8F0E" w:rsidP="00CE30FB">
            <w:r>
              <w:t xml:space="preserve">Same as above – holds the sequence number for secondary partition </w:t>
            </w:r>
          </w:p>
        </w:tc>
      </w:tr>
      <w:tr w:rsidR="00AB02ED" w14:paraId="5F78D0A9" w14:textId="77777777" w:rsidTr="2B5B8F0E">
        <w:tc>
          <w:tcPr>
            <w:tcW w:w="3117" w:type="dxa"/>
          </w:tcPr>
          <w:p w14:paraId="072768BD" w14:textId="77777777" w:rsidR="00AB02ED" w:rsidRDefault="00AB02ED" w:rsidP="00CE30FB">
            <w:r>
              <w:t>m_pTertiaryPartitionMap</w:t>
            </w:r>
          </w:p>
        </w:tc>
        <w:tc>
          <w:tcPr>
            <w:tcW w:w="6238" w:type="dxa"/>
          </w:tcPr>
          <w:p w14:paraId="0DE9DABA" w14:textId="508A36FF" w:rsidR="00AB02ED" w:rsidRDefault="2B5B8F0E" w:rsidP="00CE30FB">
            <w:r>
              <w:t xml:space="preserve">Same as above – holds the sequence number for tertiary partition </w:t>
            </w:r>
          </w:p>
        </w:tc>
      </w:tr>
    </w:tbl>
    <w:p w14:paraId="38E9BAFD" w14:textId="77777777" w:rsidR="00CE30FB" w:rsidRDefault="00CE30FB" w:rsidP="00CE30FB"/>
    <w:tbl>
      <w:tblPr>
        <w:tblStyle w:val="TableGrid"/>
        <w:tblW w:w="0" w:type="auto"/>
        <w:tblLook w:val="04A0" w:firstRow="1" w:lastRow="0" w:firstColumn="1" w:lastColumn="0" w:noHBand="0" w:noVBand="1"/>
      </w:tblPr>
      <w:tblGrid>
        <w:gridCol w:w="3372"/>
        <w:gridCol w:w="5978"/>
      </w:tblGrid>
      <w:tr w:rsidR="00AB02ED" w14:paraId="741767C3" w14:textId="77777777" w:rsidTr="2B5B8F0E">
        <w:tc>
          <w:tcPr>
            <w:tcW w:w="3145" w:type="dxa"/>
          </w:tcPr>
          <w:p w14:paraId="79B73C58" w14:textId="77777777" w:rsidR="00AB02ED" w:rsidRPr="00A10994" w:rsidRDefault="00AB02ED" w:rsidP="00A10994">
            <w:pPr>
              <w:jc w:val="center"/>
              <w:rPr>
                <w:b/>
              </w:rPr>
            </w:pPr>
            <w:r w:rsidRPr="00A10994">
              <w:rPr>
                <w:b/>
              </w:rPr>
              <w:t>Operations</w:t>
            </w:r>
          </w:p>
        </w:tc>
        <w:tc>
          <w:tcPr>
            <w:tcW w:w="6205" w:type="dxa"/>
          </w:tcPr>
          <w:p w14:paraId="05930444" w14:textId="77777777" w:rsidR="00AB02ED" w:rsidRPr="00A10994" w:rsidRDefault="00AB02ED" w:rsidP="00A10994">
            <w:pPr>
              <w:jc w:val="center"/>
              <w:rPr>
                <w:b/>
              </w:rPr>
            </w:pPr>
            <w:r w:rsidRPr="00A10994">
              <w:rPr>
                <w:b/>
              </w:rPr>
              <w:t>Notes</w:t>
            </w:r>
          </w:p>
        </w:tc>
      </w:tr>
      <w:tr w:rsidR="00AB02ED" w14:paraId="5B76CE6A" w14:textId="77777777" w:rsidTr="2B5B8F0E">
        <w:tc>
          <w:tcPr>
            <w:tcW w:w="3145" w:type="dxa"/>
          </w:tcPr>
          <w:p w14:paraId="40F4937C" w14:textId="29FBCE76" w:rsidR="00AB02ED" w:rsidRPr="00AB02ED" w:rsidRDefault="2B5B8F0E" w:rsidP="00CE30FB">
            <w:r>
              <w:t>GetServerAddressFromKey</w:t>
            </w:r>
          </w:p>
        </w:tc>
        <w:tc>
          <w:tcPr>
            <w:tcW w:w="6205" w:type="dxa"/>
          </w:tcPr>
          <w:p w14:paraId="01CAC867" w14:textId="5FF160CC" w:rsidR="00AB02ED" w:rsidRPr="00AB02ED" w:rsidRDefault="00AB02ED" w:rsidP="00AB02ED">
            <w:pPr>
              <w:autoSpaceDE w:val="0"/>
              <w:autoSpaceDN w:val="0"/>
              <w:adjustRightInd w:val="0"/>
            </w:pPr>
            <w:commentRangeStart w:id="7"/>
            <w:commentRangeStart w:id="8"/>
            <w:r w:rsidRPr="00AB02ED">
              <w:t>Returns the address of the server holding the primary partition for the requested key</w:t>
            </w:r>
            <w:r>
              <w:t xml:space="preserve"> </w:t>
            </w:r>
            <w:r w:rsidRPr="00AB02ED">
              <w:t>if the failedServerAddrs array contains a match for this partition then it finds the address for the secondary server and if this match is also present then this method will return the tertiary partition holder server address</w:t>
            </w:r>
            <w:commentRangeEnd w:id="7"/>
            <w:r w:rsidR="1162FDF7">
              <w:rPr>
                <w:rStyle w:val="CommentReference"/>
              </w:rPr>
              <w:commentReference w:id="7"/>
            </w:r>
            <w:r w:rsidR="00C011EA">
              <w:t>. Key to partition id mapping is done using a stab;e hash function.</w:t>
            </w:r>
            <w:commentRangeEnd w:id="8"/>
            <w:r w:rsidR="00C011EA">
              <w:rPr>
                <w:rStyle w:val="CommentReference"/>
              </w:rPr>
              <w:commentReference w:id="8"/>
            </w:r>
          </w:p>
        </w:tc>
      </w:tr>
      <w:tr w:rsidR="2B5B8F0E" w14:paraId="785126F3" w14:textId="77777777" w:rsidTr="2B5B8F0E">
        <w:tc>
          <w:tcPr>
            <w:tcW w:w="3145" w:type="dxa"/>
          </w:tcPr>
          <w:p w14:paraId="250DE14F" w14:textId="537FB047" w:rsidR="2B5B8F0E" w:rsidRDefault="2B5B8F0E" w:rsidP="2B5B8F0E">
            <w:r>
              <w:t>GetServerAddressFromPartitionId</w:t>
            </w:r>
          </w:p>
        </w:tc>
        <w:tc>
          <w:tcPr>
            <w:tcW w:w="6205" w:type="dxa"/>
          </w:tcPr>
          <w:p w14:paraId="409480AB" w14:textId="7C0B12C9" w:rsidR="2B5B8F0E" w:rsidRDefault="2B5B8F0E" w:rsidP="2B5B8F0E">
            <w:r>
              <w:t>Returns an array of 3 servers which hosts the requested partition id</w:t>
            </w:r>
          </w:p>
        </w:tc>
      </w:tr>
      <w:tr w:rsidR="00AB02ED" w14:paraId="01844740" w14:textId="77777777" w:rsidTr="2B5B8F0E">
        <w:tc>
          <w:tcPr>
            <w:tcW w:w="3145" w:type="dxa"/>
          </w:tcPr>
          <w:p w14:paraId="77D99EC9" w14:textId="77777777" w:rsidR="00AB02ED" w:rsidRPr="00AB02ED" w:rsidRDefault="00AB02ED" w:rsidP="00CE30FB">
            <w:r w:rsidRPr="00AB02ED">
              <w:t>UpdatePartitionMap</w:t>
            </w:r>
          </w:p>
        </w:tc>
        <w:tc>
          <w:tcPr>
            <w:tcW w:w="6205" w:type="dxa"/>
          </w:tcPr>
          <w:p w14:paraId="72AD7389" w14:textId="77777777" w:rsidR="00AB02ED" w:rsidRPr="00AB02ED" w:rsidRDefault="00AB02ED" w:rsidP="00AB02ED">
            <w:pPr>
              <w:autoSpaceDE w:val="0"/>
              <w:autoSpaceDN w:val="0"/>
              <w:adjustRightInd w:val="0"/>
            </w:pPr>
            <w:r w:rsidRPr="00AB02ED">
              <w:t>This will be called by WatchContinuation when the zookeeper watch event is triggered.</w:t>
            </w:r>
          </w:p>
          <w:p w14:paraId="03364BFB" w14:textId="77777777" w:rsidR="00AB02ED" w:rsidRPr="00AB02ED" w:rsidRDefault="00AB02ED" w:rsidP="00AB02ED">
            <w:pPr>
              <w:autoSpaceDE w:val="0"/>
              <w:autoSpaceDN w:val="0"/>
              <w:adjustRightInd w:val="0"/>
            </w:pPr>
            <w:r w:rsidRPr="00AB02ED">
              <w:t>partitionType - The partition table to update</w:t>
            </w:r>
          </w:p>
          <w:p w14:paraId="550D7D60" w14:textId="77777777" w:rsidR="00AB02ED" w:rsidRPr="00AB02ED" w:rsidRDefault="00AB02ED" w:rsidP="00AB02ED">
            <w:pPr>
              <w:autoSpaceDE w:val="0"/>
              <w:autoSpaceDN w:val="0"/>
              <w:adjustRightInd w:val="0"/>
            </w:pPr>
            <w:r w:rsidRPr="00AB02ED">
              <w:t>partitionID - The partition ID to update</w:t>
            </w:r>
          </w:p>
          <w:p w14:paraId="018FB7A1" w14:textId="77777777" w:rsidR="00AB02ED" w:rsidRPr="00AB02ED" w:rsidRDefault="00AB02ED" w:rsidP="00AB02ED">
            <w:r w:rsidRPr="00AB02ED">
              <w:t>value - actually data to be updated</w:t>
            </w:r>
          </w:p>
        </w:tc>
      </w:tr>
      <w:tr w:rsidR="2B5B8F0E" w14:paraId="6F50A153" w14:textId="77777777" w:rsidTr="2B5B8F0E">
        <w:tc>
          <w:tcPr>
            <w:tcW w:w="3145" w:type="dxa"/>
          </w:tcPr>
          <w:p w14:paraId="2696E9C6" w14:textId="11075E7B" w:rsidR="2B5B8F0E" w:rsidRDefault="2B5B8F0E" w:rsidP="2B5B8F0E">
            <w:r>
              <w:t>UpdateServerMap</w:t>
            </w:r>
          </w:p>
        </w:tc>
        <w:tc>
          <w:tcPr>
            <w:tcW w:w="6205" w:type="dxa"/>
          </w:tcPr>
          <w:p w14:paraId="3FB90A73" w14:textId="55C98EB0" w:rsidR="2B5B8F0E" w:rsidRDefault="2B5B8F0E" w:rsidP="2B5B8F0E">
            <w:r>
              <w:t xml:space="preserve">This will be called by the WatchContinuation when the zookeeper watch event is triggered </w:t>
            </w:r>
          </w:p>
        </w:tc>
      </w:tr>
      <w:tr w:rsidR="00AB02ED" w14:paraId="130D9EBA" w14:textId="77777777" w:rsidTr="2B5B8F0E">
        <w:tc>
          <w:tcPr>
            <w:tcW w:w="3145" w:type="dxa"/>
          </w:tcPr>
          <w:p w14:paraId="4AAE18B9" w14:textId="77777777" w:rsidR="00AB02ED" w:rsidRPr="00AB02ED" w:rsidRDefault="00AB02ED" w:rsidP="00CE30FB">
            <w:r w:rsidRPr="00AB02ED">
              <w:t>PopulatePartitionMapsAsync</w:t>
            </w:r>
          </w:p>
        </w:tc>
        <w:tc>
          <w:tcPr>
            <w:tcW w:w="6205" w:type="dxa"/>
          </w:tcPr>
          <w:p w14:paraId="13F75892" w14:textId="77777777" w:rsidR="00AB02ED" w:rsidRPr="00AB02ED" w:rsidRDefault="00AB02ED" w:rsidP="00A90092">
            <w:pPr>
              <w:autoSpaceDE w:val="0"/>
              <w:autoSpaceDN w:val="0"/>
              <w:adjustRightInd w:val="0"/>
            </w:pPr>
            <w:r w:rsidRPr="00AB02ED">
              <w:t xml:space="preserve">On startup broker will populate its </w:t>
            </w:r>
            <w:r w:rsidR="00A90092" w:rsidRPr="00AB02ED">
              <w:t>partition</w:t>
            </w:r>
            <w:r w:rsidRPr="00AB02ED">
              <w:t xml:space="preserve"> map from zookeeper</w:t>
            </w:r>
            <w:r>
              <w:t>.</w:t>
            </w:r>
            <w:r w:rsidRPr="00AB02ED">
              <w:t xml:space="preserve"> This is a startup cost. Once the map is populated future updates will happen through zookeeper watch event. After all the maps are populated the pCompletion continuation will be triggered</w:t>
            </w:r>
          </w:p>
        </w:tc>
      </w:tr>
      <w:tr w:rsidR="00AB02ED" w14:paraId="6D743B73" w14:textId="77777777" w:rsidTr="2B5B8F0E">
        <w:tc>
          <w:tcPr>
            <w:tcW w:w="3145" w:type="dxa"/>
          </w:tcPr>
          <w:p w14:paraId="0C8EF634" w14:textId="77777777" w:rsidR="00AB02ED" w:rsidRPr="00AB02ED" w:rsidRDefault="00AB02ED" w:rsidP="00CE30FB">
            <w:r w:rsidRPr="00AB02ED">
              <w:t>MapToPartitionId</w:t>
            </w:r>
          </w:p>
        </w:tc>
        <w:tc>
          <w:tcPr>
            <w:tcW w:w="6205" w:type="dxa"/>
          </w:tcPr>
          <w:p w14:paraId="6387D7F2" w14:textId="77777777" w:rsidR="00AB02ED" w:rsidRPr="00AB02ED" w:rsidRDefault="00AB02ED" w:rsidP="00CE30FB">
            <w:r w:rsidRPr="00AB02ED">
              <w:t>Hashes the key to get the partition id to which this key belongs to</w:t>
            </w:r>
          </w:p>
        </w:tc>
      </w:tr>
      <w:tr w:rsidR="00AB02ED" w14:paraId="0F9D266A" w14:textId="77777777" w:rsidTr="2B5B8F0E">
        <w:tc>
          <w:tcPr>
            <w:tcW w:w="3145" w:type="dxa"/>
          </w:tcPr>
          <w:p w14:paraId="1F199122" w14:textId="77777777" w:rsidR="00AB02ED" w:rsidRPr="00AB02ED" w:rsidRDefault="00AB02ED" w:rsidP="00CE30FB">
            <w:r w:rsidRPr="00AB02ED">
              <w:t>MapToServer</w:t>
            </w:r>
          </w:p>
        </w:tc>
        <w:tc>
          <w:tcPr>
            <w:tcW w:w="6205" w:type="dxa"/>
          </w:tcPr>
          <w:p w14:paraId="32E17DA0" w14:textId="77777777" w:rsidR="00AB02ED" w:rsidRPr="00AB02ED" w:rsidRDefault="00AB02ED" w:rsidP="00AB02ED">
            <w:pPr>
              <w:autoSpaceDE w:val="0"/>
              <w:autoSpaceDN w:val="0"/>
              <w:adjustRightInd w:val="0"/>
            </w:pPr>
            <w:r w:rsidRPr="00AB02ED">
              <w:t>Finds the server address which holds the partition ID for the requested partition type</w:t>
            </w:r>
          </w:p>
        </w:tc>
      </w:tr>
    </w:tbl>
    <w:p w14:paraId="1AD76855" w14:textId="1E653686" w:rsidR="00AB02ED" w:rsidRDefault="00AB02ED" w:rsidP="00CE30FB"/>
    <w:p w14:paraId="2BE98421" w14:textId="04BACF0C" w:rsidR="00927E90" w:rsidRDefault="00927E90" w:rsidP="00927E90">
      <w:pPr>
        <w:pStyle w:val="Heading2"/>
      </w:pPr>
      <w:bookmarkStart w:id="9" w:name="_Machine\Server_Info"/>
      <w:bookmarkEnd w:id="9"/>
      <w:r>
        <w:lastRenderedPageBreak/>
        <w:t xml:space="preserve">Machine\Server </w:t>
      </w:r>
      <w:commentRangeStart w:id="10"/>
      <w:r>
        <w:t>Info</w:t>
      </w:r>
      <w:commentRangeEnd w:id="10"/>
      <w:r w:rsidR="007474EF">
        <w:rPr>
          <w:rStyle w:val="CommentReference"/>
          <w:rFonts w:asciiTheme="minorHAnsi" w:eastAsiaTheme="minorEastAsia" w:hAnsiTheme="minorHAnsi" w:cstheme="minorBidi"/>
          <w:b w:val="0"/>
          <w:bCs w:val="0"/>
        </w:rPr>
        <w:commentReference w:id="10"/>
      </w:r>
      <w:r>
        <w:t xml:space="preserve"> </w:t>
      </w:r>
    </w:p>
    <w:p w14:paraId="704E041D" w14:textId="55888089" w:rsidR="00927E90" w:rsidRDefault="00DD3F96" w:rsidP="00927E90">
      <w:r w:rsidRPr="00DD3F96">
        <w:rPr>
          <w:noProof/>
          <w:lang w:eastAsia="en-US"/>
        </w:rPr>
        <w:drawing>
          <wp:inline distT="0" distB="0" distL="0" distR="0" wp14:anchorId="0012D95F" wp14:editId="00AB50D5">
            <wp:extent cx="5943600" cy="24086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0863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A744EB" w14:paraId="54272970" w14:textId="77777777" w:rsidTr="5FCFC94D">
        <w:tc>
          <w:tcPr>
            <w:tcW w:w="3116" w:type="dxa"/>
          </w:tcPr>
          <w:p w14:paraId="2B989B62" w14:textId="3E4C4C8D" w:rsidR="00A744EB" w:rsidRPr="00F65959" w:rsidRDefault="00A744EB" w:rsidP="00F65959">
            <w:pPr>
              <w:jc w:val="center"/>
              <w:rPr>
                <w:b/>
              </w:rPr>
            </w:pPr>
            <w:r w:rsidRPr="00F65959">
              <w:rPr>
                <w:b/>
              </w:rPr>
              <w:t>Class</w:t>
            </w:r>
          </w:p>
        </w:tc>
        <w:tc>
          <w:tcPr>
            <w:tcW w:w="3117" w:type="dxa"/>
          </w:tcPr>
          <w:p w14:paraId="188DD67F" w14:textId="6AA9794A" w:rsidR="00A744EB" w:rsidRPr="00F65959" w:rsidRDefault="00A744EB" w:rsidP="00F65959">
            <w:pPr>
              <w:jc w:val="center"/>
              <w:rPr>
                <w:b/>
              </w:rPr>
            </w:pPr>
            <w:r w:rsidRPr="00F65959">
              <w:rPr>
                <w:b/>
              </w:rPr>
              <w:t>Member</w:t>
            </w:r>
          </w:p>
        </w:tc>
        <w:tc>
          <w:tcPr>
            <w:tcW w:w="3117" w:type="dxa"/>
          </w:tcPr>
          <w:p w14:paraId="146A7C17" w14:textId="1CB01845" w:rsidR="00A744EB" w:rsidRPr="00F65959" w:rsidRDefault="00A744EB" w:rsidP="00F65959">
            <w:pPr>
              <w:jc w:val="center"/>
              <w:rPr>
                <w:b/>
              </w:rPr>
            </w:pPr>
            <w:r w:rsidRPr="00F65959">
              <w:rPr>
                <w:b/>
              </w:rPr>
              <w:t>Notes</w:t>
            </w:r>
          </w:p>
        </w:tc>
      </w:tr>
      <w:tr w:rsidR="00A744EB" w14:paraId="50255736" w14:textId="77777777" w:rsidTr="5FCFC94D">
        <w:tc>
          <w:tcPr>
            <w:tcW w:w="3116" w:type="dxa"/>
          </w:tcPr>
          <w:p w14:paraId="7D6D9888" w14:textId="2CDCD4C8" w:rsidR="00A744EB" w:rsidRDefault="00A744EB" w:rsidP="00927E90">
            <w:r>
              <w:t>ServerBasicInfo</w:t>
            </w:r>
          </w:p>
        </w:tc>
        <w:tc>
          <w:tcPr>
            <w:tcW w:w="3117" w:type="dxa"/>
          </w:tcPr>
          <w:p w14:paraId="70819A5B" w14:textId="77777777" w:rsidR="00A744EB" w:rsidRDefault="00A744EB" w:rsidP="00927E90"/>
        </w:tc>
        <w:tc>
          <w:tcPr>
            <w:tcW w:w="3117" w:type="dxa"/>
          </w:tcPr>
          <w:p w14:paraId="370B8620" w14:textId="5A945BC9" w:rsidR="00A744EB" w:rsidRDefault="00A744EB" w:rsidP="00927E90">
            <w:r>
              <w:t>Holds the basic info for the server</w:t>
            </w:r>
          </w:p>
        </w:tc>
      </w:tr>
      <w:tr w:rsidR="00A744EB" w14:paraId="312C6473" w14:textId="77777777" w:rsidTr="5FCFC94D">
        <w:tc>
          <w:tcPr>
            <w:tcW w:w="3116" w:type="dxa"/>
          </w:tcPr>
          <w:p w14:paraId="438F8770" w14:textId="77777777" w:rsidR="00A744EB" w:rsidRDefault="00A744EB" w:rsidP="00927E90"/>
        </w:tc>
        <w:tc>
          <w:tcPr>
            <w:tcW w:w="3117" w:type="dxa"/>
          </w:tcPr>
          <w:p w14:paraId="744B9ED6" w14:textId="331449EF" w:rsidR="00A744EB" w:rsidRDefault="00A744EB" w:rsidP="00927E90">
            <w:r>
              <w:t>m_address</w:t>
            </w:r>
          </w:p>
        </w:tc>
        <w:tc>
          <w:tcPr>
            <w:tcW w:w="3117" w:type="dxa"/>
          </w:tcPr>
          <w:p w14:paraId="14197F11" w14:textId="29692386" w:rsidR="00A744EB" w:rsidRDefault="002630AD" w:rsidP="002630AD">
            <w:r>
              <w:t>ServerAddress see section 2.1</w:t>
            </w:r>
          </w:p>
        </w:tc>
      </w:tr>
      <w:tr w:rsidR="00A744EB" w14:paraId="10B63AE6" w14:textId="77777777" w:rsidTr="5FCFC94D">
        <w:tc>
          <w:tcPr>
            <w:tcW w:w="3116" w:type="dxa"/>
          </w:tcPr>
          <w:p w14:paraId="0F166F3D" w14:textId="77777777" w:rsidR="00A744EB" w:rsidRDefault="00A744EB" w:rsidP="00927E90"/>
        </w:tc>
        <w:tc>
          <w:tcPr>
            <w:tcW w:w="3117" w:type="dxa"/>
          </w:tcPr>
          <w:p w14:paraId="6AB63A5E" w14:textId="58E59D20" w:rsidR="00A744EB" w:rsidRDefault="002630AD" w:rsidP="00927E90">
            <w:r>
              <w:t>m_capacity</w:t>
            </w:r>
          </w:p>
        </w:tc>
        <w:tc>
          <w:tcPr>
            <w:tcW w:w="3117" w:type="dxa"/>
          </w:tcPr>
          <w:p w14:paraId="6BEA25BA" w14:textId="5288D8C3" w:rsidR="00A744EB" w:rsidRDefault="002630AD" w:rsidP="00927E90">
            <w:r>
              <w:t>ServerCapacity explained in section 2.2</w:t>
            </w:r>
          </w:p>
        </w:tc>
      </w:tr>
      <w:tr w:rsidR="00A744EB" w14:paraId="1F4292CE" w14:textId="77777777" w:rsidTr="5FCFC94D">
        <w:tc>
          <w:tcPr>
            <w:tcW w:w="3116" w:type="dxa"/>
          </w:tcPr>
          <w:p w14:paraId="39FE3371" w14:textId="77777777" w:rsidR="00A744EB" w:rsidRDefault="00A744EB" w:rsidP="00927E90"/>
        </w:tc>
        <w:tc>
          <w:tcPr>
            <w:tcW w:w="3117" w:type="dxa"/>
          </w:tcPr>
          <w:p w14:paraId="68083E21" w14:textId="0B56E7D2" w:rsidR="00A744EB" w:rsidRDefault="5FCFC94D" w:rsidP="00927E90">
            <w:commentRangeStart w:id="11"/>
            <w:commentRangeStart w:id="12"/>
            <w:commentRangeStart w:id="13"/>
            <w:r>
              <w:t>m_chainID</w:t>
            </w:r>
            <w:commentRangeEnd w:id="11"/>
            <w:r w:rsidR="00323B14">
              <w:rPr>
                <w:rStyle w:val="CommentReference"/>
              </w:rPr>
              <w:commentReference w:id="11"/>
            </w:r>
            <w:commentRangeEnd w:id="12"/>
            <w:r w:rsidR="00323B14">
              <w:rPr>
                <w:rStyle w:val="CommentReference"/>
              </w:rPr>
              <w:commentReference w:id="12"/>
            </w:r>
            <w:commentRangeEnd w:id="13"/>
            <w:r w:rsidR="0043027E">
              <w:rPr>
                <w:rStyle w:val="CommentReference"/>
              </w:rPr>
              <w:commentReference w:id="13"/>
            </w:r>
          </w:p>
        </w:tc>
        <w:tc>
          <w:tcPr>
            <w:tcW w:w="3117" w:type="dxa"/>
          </w:tcPr>
          <w:p w14:paraId="1F446E27" w14:textId="49AF11D2" w:rsidR="00A744EB" w:rsidRDefault="002630AD" w:rsidP="00927E90">
            <w:r>
              <w:t>Chain to which this machine belongs</w:t>
            </w:r>
            <w:r w:rsidR="00BD3518">
              <w:t>.</w:t>
            </w:r>
          </w:p>
        </w:tc>
      </w:tr>
      <w:tr w:rsidR="00A744EB" w14:paraId="0CBDD4A4" w14:textId="77777777" w:rsidTr="5FCFC94D">
        <w:tc>
          <w:tcPr>
            <w:tcW w:w="3116" w:type="dxa"/>
          </w:tcPr>
          <w:p w14:paraId="6BC30055" w14:textId="77777777" w:rsidR="00A744EB" w:rsidRDefault="00A744EB" w:rsidP="00927E90"/>
        </w:tc>
        <w:tc>
          <w:tcPr>
            <w:tcW w:w="3117" w:type="dxa"/>
          </w:tcPr>
          <w:p w14:paraId="32F0A4BB" w14:textId="6292D8AA" w:rsidR="00A744EB" w:rsidRDefault="00323B14" w:rsidP="00323B14">
            <w:r>
              <w:t>m_status</w:t>
            </w:r>
          </w:p>
        </w:tc>
        <w:tc>
          <w:tcPr>
            <w:tcW w:w="3117" w:type="dxa"/>
          </w:tcPr>
          <w:p w14:paraId="54EC6A7B" w14:textId="7E0AD38F" w:rsidR="00A744EB" w:rsidRDefault="00323B14" w:rsidP="00927E90">
            <w:r>
              <w:t>Machine Status</w:t>
            </w:r>
          </w:p>
        </w:tc>
      </w:tr>
      <w:tr w:rsidR="00A744EB" w14:paraId="065422EA" w14:textId="77777777" w:rsidTr="5FCFC94D">
        <w:tc>
          <w:tcPr>
            <w:tcW w:w="3116" w:type="dxa"/>
          </w:tcPr>
          <w:p w14:paraId="699356E4" w14:textId="77777777" w:rsidR="00A744EB" w:rsidRDefault="00A744EB" w:rsidP="00927E90"/>
        </w:tc>
        <w:tc>
          <w:tcPr>
            <w:tcW w:w="3117" w:type="dxa"/>
          </w:tcPr>
          <w:p w14:paraId="54795553" w14:textId="3DCEBC7F" w:rsidR="00A744EB" w:rsidRDefault="00323B14" w:rsidP="00927E90">
            <w:r>
              <w:t>m_complaints</w:t>
            </w:r>
          </w:p>
        </w:tc>
        <w:tc>
          <w:tcPr>
            <w:tcW w:w="3117" w:type="dxa"/>
          </w:tcPr>
          <w:p w14:paraId="4DCB2B97" w14:textId="22FE9030" w:rsidR="00A744EB" w:rsidRDefault="00323B14" w:rsidP="00927E90">
            <w:r>
              <w:t>Number of complaints received for this server. Initially this is 0</w:t>
            </w:r>
          </w:p>
        </w:tc>
      </w:tr>
      <w:tr w:rsidR="00F65959" w14:paraId="57585C7C" w14:textId="77777777" w:rsidTr="5FCFC94D">
        <w:tc>
          <w:tcPr>
            <w:tcW w:w="3116" w:type="dxa"/>
          </w:tcPr>
          <w:p w14:paraId="509BBD23" w14:textId="289E2492" w:rsidR="00F65959" w:rsidRDefault="00F65959" w:rsidP="00927E90">
            <w:r>
              <w:t>ServerInfo</w:t>
            </w:r>
          </w:p>
        </w:tc>
        <w:tc>
          <w:tcPr>
            <w:tcW w:w="3117" w:type="dxa"/>
          </w:tcPr>
          <w:p w14:paraId="01B3CFDF" w14:textId="77777777" w:rsidR="00F65959" w:rsidRDefault="00F65959" w:rsidP="00927E90"/>
        </w:tc>
        <w:tc>
          <w:tcPr>
            <w:tcW w:w="3117" w:type="dxa"/>
          </w:tcPr>
          <w:p w14:paraId="6A3A3D8E" w14:textId="3F0AAAEC" w:rsidR="00F65959" w:rsidRDefault="00F65959" w:rsidP="00927E90">
            <w:r>
              <w:t>Maintains Complete server information along with the list of partition the server hosts</w:t>
            </w:r>
          </w:p>
        </w:tc>
      </w:tr>
      <w:tr w:rsidR="00F65959" w14:paraId="7E42368F" w14:textId="77777777" w:rsidTr="5FCFC94D">
        <w:tc>
          <w:tcPr>
            <w:tcW w:w="3116" w:type="dxa"/>
          </w:tcPr>
          <w:p w14:paraId="2B034E99" w14:textId="77777777" w:rsidR="00F65959" w:rsidRDefault="00F65959" w:rsidP="00927E90"/>
        </w:tc>
        <w:tc>
          <w:tcPr>
            <w:tcW w:w="3117" w:type="dxa"/>
          </w:tcPr>
          <w:p w14:paraId="38EAFC9A" w14:textId="45896FFD" w:rsidR="00F65959" w:rsidRDefault="00F65959" w:rsidP="00927E90">
            <w:r>
              <w:t>m_primaryPartitionList</w:t>
            </w:r>
          </w:p>
        </w:tc>
        <w:tc>
          <w:tcPr>
            <w:tcW w:w="3117" w:type="dxa"/>
          </w:tcPr>
          <w:p w14:paraId="29E9828D" w14:textId="35385B51" w:rsidR="00F65959" w:rsidRDefault="004F432D" w:rsidP="00927E90">
            <w:r>
              <w:t>List of primary partitions hosted by this server</w:t>
            </w:r>
          </w:p>
        </w:tc>
      </w:tr>
      <w:tr w:rsidR="00F65959" w14:paraId="2AEF10D8" w14:textId="77777777" w:rsidTr="5FCFC94D">
        <w:tc>
          <w:tcPr>
            <w:tcW w:w="3116" w:type="dxa"/>
          </w:tcPr>
          <w:p w14:paraId="4797E8A3" w14:textId="77777777" w:rsidR="00F65959" w:rsidRDefault="00F65959" w:rsidP="00927E90"/>
        </w:tc>
        <w:tc>
          <w:tcPr>
            <w:tcW w:w="3117" w:type="dxa"/>
          </w:tcPr>
          <w:p w14:paraId="29C47FFF" w14:textId="5E04E815" w:rsidR="00F65959" w:rsidRDefault="00F65959" w:rsidP="00927E90">
            <w:r>
              <w:t>m_secondaryPartitionList</w:t>
            </w:r>
          </w:p>
        </w:tc>
        <w:tc>
          <w:tcPr>
            <w:tcW w:w="3117" w:type="dxa"/>
          </w:tcPr>
          <w:p w14:paraId="726F17C0" w14:textId="2859D4D3" w:rsidR="00F65959" w:rsidRDefault="004F432D" w:rsidP="00927E90">
            <w:r>
              <w:t>Same as above for secondary list</w:t>
            </w:r>
          </w:p>
        </w:tc>
      </w:tr>
      <w:tr w:rsidR="00F65959" w14:paraId="7855919A" w14:textId="77777777" w:rsidTr="5FCFC94D">
        <w:tc>
          <w:tcPr>
            <w:tcW w:w="3116" w:type="dxa"/>
          </w:tcPr>
          <w:p w14:paraId="584A1EDD" w14:textId="77777777" w:rsidR="00F65959" w:rsidRDefault="00F65959" w:rsidP="00927E90"/>
        </w:tc>
        <w:tc>
          <w:tcPr>
            <w:tcW w:w="3117" w:type="dxa"/>
          </w:tcPr>
          <w:p w14:paraId="2E8EF2F5" w14:textId="2564F417" w:rsidR="00F65959" w:rsidRDefault="00F65959" w:rsidP="00927E90">
            <w:r>
              <w:t>m_tertiaryPartitionList</w:t>
            </w:r>
          </w:p>
        </w:tc>
        <w:tc>
          <w:tcPr>
            <w:tcW w:w="3117" w:type="dxa"/>
          </w:tcPr>
          <w:p w14:paraId="3D0B5F58" w14:textId="4D8A618A" w:rsidR="00F65959" w:rsidRDefault="004F432D" w:rsidP="00927E90">
            <w:r>
              <w:t>Same as above or tertiary list</w:t>
            </w:r>
          </w:p>
        </w:tc>
      </w:tr>
    </w:tbl>
    <w:p w14:paraId="34B3673C" w14:textId="653FA639" w:rsidR="00DD3F96" w:rsidRDefault="00DD3F96" w:rsidP="00927E90"/>
    <w:p w14:paraId="55D8B744" w14:textId="3963AEB0" w:rsidR="00CD655D" w:rsidRDefault="2D81A462" w:rsidP="00CD655D">
      <w:pPr>
        <w:pStyle w:val="Heading2"/>
      </w:pPr>
      <w:r>
        <w:t>Server Info Manager (Not edited yet)</w:t>
      </w:r>
    </w:p>
    <w:p w14:paraId="656775A3" w14:textId="3FC65A45" w:rsidR="00CD655D" w:rsidRDefault="00CD655D" w:rsidP="00CD655D">
      <w:r>
        <w:t xml:space="preserve">This class defines operations for managing all the info related to the servers (active + </w:t>
      </w:r>
      <w:r w:rsidR="00E230A3">
        <w:t>reserved)</w:t>
      </w:r>
      <w:r>
        <w:t xml:space="preserve"> in the current operation poo</w:t>
      </w:r>
      <w:r w:rsidR="00465D3F">
        <w:t>l.</w:t>
      </w:r>
    </w:p>
    <w:p w14:paraId="0F893A09" w14:textId="3BC103A2" w:rsidR="00465D3F" w:rsidRDefault="005A49B3" w:rsidP="00CD655D">
      <w:r w:rsidRPr="005A49B3">
        <w:rPr>
          <w:noProof/>
          <w:lang w:eastAsia="en-US"/>
        </w:rPr>
        <w:lastRenderedPageBreak/>
        <w:drawing>
          <wp:inline distT="0" distB="0" distL="0" distR="0" wp14:anchorId="116D06C9" wp14:editId="6E4793B4">
            <wp:extent cx="5943600" cy="2314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14385"/>
                    </a:xfrm>
                    <a:prstGeom prst="rect">
                      <a:avLst/>
                    </a:prstGeom>
                    <a:noFill/>
                    <a:ln>
                      <a:noFill/>
                    </a:ln>
                  </pic:spPr>
                </pic:pic>
              </a:graphicData>
            </a:graphic>
          </wp:inline>
        </w:drawing>
      </w:r>
    </w:p>
    <w:p w14:paraId="76B52A33" w14:textId="4206151D" w:rsidR="0077105E" w:rsidRDefault="0077105E" w:rsidP="00CD655D"/>
    <w:p w14:paraId="7E64DB77" w14:textId="719AC170" w:rsidR="0077105E" w:rsidRDefault="0077105E" w:rsidP="0077105E">
      <w:pPr>
        <w:pStyle w:val="Heading1"/>
      </w:pPr>
      <w:r>
        <w:t>Data Flow between Manager, Broker and Zookeeper</w:t>
      </w:r>
    </w:p>
    <w:p w14:paraId="58FBD062" w14:textId="4ADE2FDC" w:rsidR="00885FEE" w:rsidRDefault="2D81A462" w:rsidP="00885FEE">
      <w:pPr>
        <w:pStyle w:val="Heading2"/>
      </w:pPr>
      <w:r>
        <w:t>EBServer Node Startup</w:t>
      </w:r>
    </w:p>
    <w:p w14:paraId="109450D2" w14:textId="77777777" w:rsidR="008A2086" w:rsidRDefault="00885FEE" w:rsidP="00885FEE">
      <w:pPr>
        <w:pStyle w:val="ListParagraph"/>
        <w:numPr>
          <w:ilvl w:val="0"/>
          <w:numId w:val="17"/>
        </w:numPr>
      </w:pPr>
      <w:r>
        <w:t xml:space="preserve">On Startup EBServer node will report to EBManager with its basic info </w:t>
      </w:r>
    </w:p>
    <w:p w14:paraId="69FB838D" w14:textId="266F8F40" w:rsidR="008A2086" w:rsidRDefault="008A2086" w:rsidP="008A2086">
      <w:pPr>
        <w:pStyle w:val="ListParagraph"/>
        <w:numPr>
          <w:ilvl w:val="1"/>
          <w:numId w:val="17"/>
        </w:numPr>
      </w:pPr>
      <w:r>
        <w:t>A</w:t>
      </w:r>
      <w:r w:rsidR="00885FEE">
        <w:t>ddress</w:t>
      </w:r>
    </w:p>
    <w:p w14:paraId="27BABB69" w14:textId="400C0685" w:rsidR="008A2086" w:rsidRDefault="38E955DB" w:rsidP="008A2086">
      <w:pPr>
        <w:pStyle w:val="ListParagraph"/>
        <w:numPr>
          <w:ilvl w:val="1"/>
          <w:numId w:val="17"/>
        </w:numPr>
      </w:pPr>
      <w:r>
        <w:t>Capacity</w:t>
      </w:r>
    </w:p>
    <w:p w14:paraId="54E92699" w14:textId="77777777" w:rsidR="00D04BC4" w:rsidRDefault="2B5B8F0E" w:rsidP="00885FEE">
      <w:pPr>
        <w:pStyle w:val="ListParagraph"/>
        <w:numPr>
          <w:ilvl w:val="0"/>
          <w:numId w:val="17"/>
        </w:numPr>
      </w:pPr>
      <w:r>
        <w:t xml:space="preserve">The </w:t>
      </w:r>
      <w:r w:rsidRPr="2B5B8F0E">
        <w:rPr>
          <w:i/>
          <w:iCs/>
        </w:rPr>
        <w:t>ServerInfoManager</w:t>
      </w:r>
      <w:r>
        <w:t xml:space="preserve"> in EBManager will add this server to the in-memory server info map</w:t>
      </w:r>
      <w:r w:rsidR="00D04BC4">
        <w:t xml:space="preserve"> and to the ServerMap.</w:t>
      </w:r>
    </w:p>
    <w:p w14:paraId="7038F87B" w14:textId="2C32E8AB" w:rsidR="00885FEE" w:rsidRDefault="00D04BC4" w:rsidP="006C4E87">
      <w:pPr>
        <w:pStyle w:val="ListParagraph"/>
        <w:numPr>
          <w:ilvl w:val="0"/>
          <w:numId w:val="17"/>
        </w:numPr>
      </w:pPr>
      <w:r>
        <w:t xml:space="preserve">It then creates a </w:t>
      </w:r>
      <w:r w:rsidR="2B5B8F0E">
        <w:t xml:space="preserve">zookeeper server info node or update the </w:t>
      </w:r>
      <w:commentRangeStart w:id="14"/>
      <w:r w:rsidR="2B5B8F0E">
        <w:t xml:space="preserve">existing </w:t>
      </w:r>
      <w:commentRangeEnd w:id="14"/>
      <w:r w:rsidR="00885FEE">
        <w:rPr>
          <w:rStyle w:val="CommentReference"/>
        </w:rPr>
        <w:commentReference w:id="14"/>
      </w:r>
      <w:r w:rsidR="2B5B8F0E">
        <w:t>node with status = reserved (/serverInfo/&lt;serverId&gt;)</w:t>
      </w:r>
      <w:r w:rsidR="006C4E87">
        <w:t xml:space="preserve"> </w:t>
      </w:r>
      <w:r w:rsidR="006C4E87">
        <w:t>and then send an ACK to the requesting EBServer</w:t>
      </w:r>
    </w:p>
    <w:p w14:paraId="3F60EE0A" w14:textId="3D57E872" w:rsidR="00885FEE" w:rsidRDefault="2B5B8F0E" w:rsidP="00885FEE">
      <w:pPr>
        <w:pStyle w:val="ListParagraph"/>
        <w:numPr>
          <w:ilvl w:val="0"/>
          <w:numId w:val="17"/>
        </w:numPr>
      </w:pPr>
      <w:r>
        <w:t>On adding this data to ZK either of the two watches NewNodeCreated\NodeDataChanged is triggered for /serverInfo/&lt;serverId&gt; node</w:t>
      </w:r>
      <w:r w:rsidR="006C4E87">
        <w:t>,</w:t>
      </w:r>
      <w:r>
        <w:t xml:space="preserve"> backup EBManagers pick up this change and update their local copies</w:t>
      </w:r>
    </w:p>
    <w:p w14:paraId="707D4111" w14:textId="22240249" w:rsidR="006C4E87" w:rsidRDefault="006C4E87" w:rsidP="00885FEE">
      <w:pPr>
        <w:pStyle w:val="ListParagraph"/>
        <w:numPr>
          <w:ilvl w:val="0"/>
          <w:numId w:val="17"/>
        </w:numPr>
      </w:pPr>
      <w:r>
        <w:t xml:space="preserve">Brokers are also triggered. Brokers update their </w:t>
      </w:r>
      <w:r w:rsidR="008E4A87">
        <w:t xml:space="preserve">local copy of </w:t>
      </w:r>
      <w:r>
        <w:t>server map based on this info</w:t>
      </w:r>
    </w:p>
    <w:p w14:paraId="4BAB2939" w14:textId="04216359" w:rsidR="00BA37C6" w:rsidRDefault="2B5B8F0E" w:rsidP="2B5B8F0E">
      <w:pPr>
        <w:numPr>
          <w:ilvl w:val="0"/>
          <w:numId w:val="17"/>
        </w:numPr>
      </w:pPr>
      <w:commentRangeStart w:id="15"/>
      <w:r>
        <w:t xml:space="preserve">The manager will send a reply after </w:t>
      </w:r>
      <w:r w:rsidR="008E4A87">
        <w:t xml:space="preserve">only after it finishes </w:t>
      </w:r>
      <w:r>
        <w:t>processing. The EBServer will keep retrying until receiving a reply. In the case where manager crashes, the new manager will receive EBServer’s retry and redo the whole thing.</w:t>
      </w:r>
      <w:commentRangeEnd w:id="15"/>
      <w:r w:rsidR="064892BF">
        <w:rPr>
          <w:rStyle w:val="CommentReference"/>
        </w:rPr>
        <w:commentReference w:id="15"/>
      </w:r>
    </w:p>
    <w:p w14:paraId="0502969B" w14:textId="49A4A0C7" w:rsidR="00B3700E" w:rsidRDefault="00B3700E" w:rsidP="00640B56">
      <w:pPr>
        <w:pStyle w:val="Heading2"/>
      </w:pPr>
      <w:r>
        <w:t>Fail-over</w:t>
      </w:r>
    </w:p>
    <w:p w14:paraId="4BB8D233" w14:textId="3B1DF4B6" w:rsidR="00B3700E" w:rsidRDefault="00B3700E" w:rsidP="00B3700E">
      <w:r>
        <w:t>ExaBroker send</w:t>
      </w:r>
      <w:r w:rsidR="00581437">
        <w:t>s</w:t>
      </w:r>
      <w:r>
        <w:t xml:space="preserve"> complain to </w:t>
      </w:r>
      <w:r w:rsidR="00581437">
        <w:t>EBManager if a EBServer timeout,</w:t>
      </w:r>
    </w:p>
    <w:p w14:paraId="72D60608" w14:textId="7F229215" w:rsidR="00581437" w:rsidRDefault="2B5B8F0E" w:rsidP="00B3700E">
      <w:r>
        <w:t>EBManager decides whether to mark the server as dead based on the complains, and removes the server from server map, adds all partitions served by this server to other servers (other servers are determined by the CRC sequence number).</w:t>
      </w:r>
    </w:p>
    <w:p w14:paraId="4693A896" w14:textId="22858057" w:rsidR="00581437" w:rsidRDefault="00581437" w:rsidP="00581437">
      <w:r>
        <w:t>If the manager crashes while doing this. Since the complain</w:t>
      </w:r>
      <w:r w:rsidR="001E1948">
        <w:t>t</w:t>
      </w:r>
      <w:r>
        <w:t>s from brokers keep coming, the new manager can retry.</w:t>
      </w:r>
    </w:p>
    <w:p w14:paraId="2B95988F" w14:textId="0936D629" w:rsidR="00791832" w:rsidRDefault="00791832" w:rsidP="00581437">
      <w:commentRangeStart w:id="16"/>
      <w:commentRangeStart w:id="17"/>
      <w:r>
        <w:lastRenderedPageBreak/>
        <w:t>Another case is that the manager receives a “new start” message from a server that is currently serving partitions. In the case the server must have restarted</w:t>
      </w:r>
      <w:r w:rsidR="003C67AF">
        <w:t>, and we need to assign its partitions to other machines.</w:t>
      </w:r>
      <w:r w:rsidR="00EC3A70">
        <w:t xml:space="preserve">  Since the server will retry this “new start” message, we are safe from manager crashes.</w:t>
      </w:r>
      <w:commentRangeEnd w:id="16"/>
      <w:r w:rsidR="720BCC48">
        <w:rPr>
          <w:rStyle w:val="CommentReference"/>
        </w:rPr>
        <w:commentReference w:id="16"/>
      </w:r>
      <w:commentRangeEnd w:id="17"/>
      <w:r w:rsidR="00047522">
        <w:rPr>
          <w:rStyle w:val="CommentReference"/>
        </w:rPr>
        <w:commentReference w:id="17"/>
      </w:r>
    </w:p>
    <w:p w14:paraId="17DE6519" w14:textId="65D72A36" w:rsidR="00B3700E" w:rsidRDefault="00581437" w:rsidP="00581437">
      <w:pPr>
        <w:pStyle w:val="Heading3"/>
      </w:pPr>
      <w:r>
        <w:t>Marking a Server as Dead</w:t>
      </w:r>
    </w:p>
    <w:p w14:paraId="0A7B3795" w14:textId="15275F73" w:rsidR="00791832" w:rsidRDefault="00791832" w:rsidP="00791832">
      <w:r>
        <w:t>We need to keep track of complains to one server in Zookeeper, for manager fail-over. One difficulty here is that the complain</w:t>
      </w:r>
      <w:r w:rsidR="001E1948">
        <w:t>t</w:t>
      </w:r>
      <w:r>
        <w:t xml:space="preserve">s might be coming at a fast </w:t>
      </w:r>
      <w:r w:rsidR="001E1948">
        <w:t>rate that</w:t>
      </w:r>
      <w:r>
        <w:t xml:space="preserve"> we need to somehow group the process of these complains.</w:t>
      </w:r>
    </w:p>
    <w:p w14:paraId="2B784A1C" w14:textId="4410EDCB" w:rsidR="00791832" w:rsidRPr="00791832" w:rsidRDefault="00791832" w:rsidP="00791832">
      <w:commentRangeStart w:id="18"/>
      <w:r>
        <w:t>Two criteria must be met for a server to be marked as dead: complains coming from multiple (&gt; 5) sources, and they must last for more than some time. We need an algorithm for this.</w:t>
      </w:r>
      <w:commentRangeEnd w:id="18"/>
      <w:r w:rsidR="1298E565">
        <w:rPr>
          <w:rStyle w:val="CommentReference"/>
        </w:rPr>
        <w:commentReference w:id="18"/>
      </w:r>
    </w:p>
    <w:p w14:paraId="15A5F827" w14:textId="3DE55A1A" w:rsidR="00640B56" w:rsidRDefault="2B5B8F0E" w:rsidP="00581437">
      <w:pPr>
        <w:pStyle w:val="Heading3"/>
      </w:pPr>
      <w:r>
        <w:t>EBServer Remove from ServerMap</w:t>
      </w:r>
    </w:p>
    <w:p w14:paraId="3DB1726D" w14:textId="07D9EF79" w:rsidR="00D92F6C" w:rsidRDefault="2B5B8F0E" w:rsidP="2B5B8F0E">
      <w:r>
        <w:t xml:space="preserve"> When a server is marked as Dead the PartitionMapManager replaces the offset which holds this server a</w:t>
      </w:r>
      <w:r w:rsidR="00F53D1D">
        <w:t>ddress in ServerMap with an "Inv</w:t>
      </w:r>
      <w:r>
        <w:t>alid" entry.</w:t>
      </w:r>
    </w:p>
    <w:p w14:paraId="66BF1043" w14:textId="435094DD" w:rsidR="00D92F6C" w:rsidRDefault="2B5B8F0E" w:rsidP="2B5B8F0E">
      <w:pPr>
        <w:pStyle w:val="Heading3"/>
      </w:pPr>
      <w:r>
        <w:t>Assign Partitions to Servers</w:t>
      </w:r>
    </w:p>
    <w:p w14:paraId="392D76C0" w14:textId="322552A5" w:rsidR="00D92F6C" w:rsidRDefault="2B5B8F0E" w:rsidP="2B5B8F0E">
      <w:pPr>
        <w:pStyle w:val="ListParagraph"/>
        <w:numPr>
          <w:ilvl w:val="0"/>
          <w:numId w:val="20"/>
        </w:numPr>
      </w:pPr>
      <w:r>
        <w:t>As EBManager encounters a server machine failure (receive new start or dying msg from server, non-responsive for more than 5 min), it needs to assign partitions served by the dead machine to others.</w:t>
      </w:r>
    </w:p>
    <w:p w14:paraId="7A90C926" w14:textId="23D1C9BA" w:rsidR="00D92F6C" w:rsidRDefault="2B5B8F0E" w:rsidP="006D0610">
      <w:pPr>
        <w:pStyle w:val="ListParagraph"/>
        <w:numPr>
          <w:ilvl w:val="1"/>
          <w:numId w:val="20"/>
        </w:numPr>
      </w:pPr>
      <w:r>
        <w:t xml:space="preserve">EBmanager maps partition to </w:t>
      </w:r>
      <w:commentRangeStart w:id="19"/>
      <w:r>
        <w:t xml:space="preserve">a server </w:t>
      </w:r>
      <w:commentRangeEnd w:id="19"/>
      <w:r w:rsidR="00853CC1">
        <w:rPr>
          <w:rStyle w:val="CommentReference"/>
        </w:rPr>
        <w:commentReference w:id="19"/>
      </w:r>
      <w:r>
        <w:t>ServerId = (Sequence num * #partitions + PartitionID) % Length of Server Map</w:t>
      </w:r>
    </w:p>
    <w:p w14:paraId="1A019379" w14:textId="7ADEE271" w:rsidR="00D92F6C" w:rsidRDefault="2B5B8F0E" w:rsidP="2B5B8F0E">
      <w:pPr>
        <w:pStyle w:val="ListParagraph"/>
        <w:numPr>
          <w:ilvl w:val="1"/>
          <w:numId w:val="20"/>
        </w:numPr>
      </w:pPr>
      <w:r>
        <w:t>Updates t</w:t>
      </w:r>
      <w:r w:rsidR="00D13752">
        <w:t>he local copy of Server to partition map (This is a list of all partitions</w:t>
      </w:r>
      <w:r>
        <w:t xml:space="preserve"> </w:t>
      </w:r>
      <w:r w:rsidR="00D13752">
        <w:t>hosted by this server)</w:t>
      </w:r>
    </w:p>
    <w:p w14:paraId="079DEAEA" w14:textId="1F3FA434" w:rsidR="00D13752" w:rsidRDefault="00D13752" w:rsidP="2B5B8F0E">
      <w:pPr>
        <w:pStyle w:val="ListParagraph"/>
        <w:numPr>
          <w:ilvl w:val="1"/>
          <w:numId w:val="20"/>
        </w:numPr>
      </w:pPr>
      <w:r>
        <w:t>Updates the local copy of the Partition Map</w:t>
      </w:r>
    </w:p>
    <w:p w14:paraId="678B3043" w14:textId="0D074B9E" w:rsidR="00D13752" w:rsidRDefault="00D13752" w:rsidP="2B5B8F0E">
      <w:pPr>
        <w:pStyle w:val="ListParagraph"/>
        <w:numPr>
          <w:ilvl w:val="1"/>
          <w:numId w:val="20"/>
        </w:numPr>
      </w:pPr>
      <w:r>
        <w:t>Updates the ZKNode for partition map .i.e /PartitionMap/&lt;partitionId&gt;</w:t>
      </w:r>
    </w:p>
    <w:p w14:paraId="6BECA365" w14:textId="7F5F7E20" w:rsidR="0034640F" w:rsidRDefault="0034640F" w:rsidP="0034640F">
      <w:pPr>
        <w:pStyle w:val="ListParagraph"/>
        <w:numPr>
          <w:ilvl w:val="0"/>
          <w:numId w:val="20"/>
        </w:numPr>
      </w:pPr>
      <w:r>
        <w:t xml:space="preserve">Once the ZKNode for PartitionMap is updated the Brokers get this watch event </w:t>
      </w:r>
    </w:p>
    <w:p w14:paraId="2654F50C" w14:textId="1A52A9BA" w:rsidR="00D92F6C" w:rsidRDefault="2B5B8F0E" w:rsidP="00D92F6C">
      <w:pPr>
        <w:pStyle w:val="ListParagraph"/>
        <w:numPr>
          <w:ilvl w:val="2"/>
          <w:numId w:val="20"/>
        </w:numPr>
      </w:pPr>
      <w:r>
        <w:t>PartitionMapManager issues a getData call</w:t>
      </w:r>
    </w:p>
    <w:p w14:paraId="05958A0F" w14:textId="0760C1A4" w:rsidR="00D92F6C" w:rsidRDefault="2B5B8F0E" w:rsidP="00D92F6C">
      <w:pPr>
        <w:pStyle w:val="ListParagraph"/>
        <w:numPr>
          <w:ilvl w:val="2"/>
          <w:numId w:val="20"/>
        </w:numPr>
      </w:pPr>
      <w:r>
        <w:t xml:space="preserve">Foreach server from the 3 it retrieves the sequence number </w:t>
      </w:r>
    </w:p>
    <w:p w14:paraId="381E6609" w14:textId="5896FE00" w:rsidR="00D92F6C" w:rsidRDefault="2B5B8F0E" w:rsidP="00D92F6C">
      <w:pPr>
        <w:pStyle w:val="ListParagraph"/>
        <w:numPr>
          <w:ilvl w:val="2"/>
          <w:numId w:val="20"/>
        </w:numPr>
      </w:pPr>
      <w:r>
        <w:t xml:space="preserve">And updates its partition tables accordingly </w:t>
      </w:r>
    </w:p>
    <w:p w14:paraId="6EA1A78A" w14:textId="3B8ADB87" w:rsidR="00D92F6C" w:rsidRDefault="2B5B8F0E" w:rsidP="2B5B8F0E">
      <w:r>
        <w:t xml:space="preserve"> </w:t>
      </w:r>
    </w:p>
    <w:p w14:paraId="14BDD946" w14:textId="084910C2" w:rsidR="00937F3E" w:rsidRDefault="2B5B8F0E" w:rsidP="002A31F4">
      <w:pPr>
        <w:pStyle w:val="Heading2"/>
      </w:pPr>
      <w:r>
        <w:t>Populating PartitionMap and ServerMap on ExaBroker startup</w:t>
      </w:r>
    </w:p>
    <w:p w14:paraId="454F5CF6" w14:textId="7704C067" w:rsidR="002A31F4" w:rsidRDefault="2B5B8F0E" w:rsidP="002A31F4">
      <w:pPr>
        <w:pStyle w:val="ListParagraph"/>
        <w:numPr>
          <w:ilvl w:val="0"/>
          <w:numId w:val="21"/>
        </w:numPr>
      </w:pPr>
      <w:r>
        <w:t>On startup PartitionMapManger issues getChildren call to ZK node /partionMap</w:t>
      </w:r>
    </w:p>
    <w:p w14:paraId="644F113E" w14:textId="58370E3F" w:rsidR="002A31F4" w:rsidRDefault="2B5B8F0E" w:rsidP="002A31F4">
      <w:pPr>
        <w:pStyle w:val="ListParagraph"/>
        <w:numPr>
          <w:ilvl w:val="0"/>
          <w:numId w:val="21"/>
        </w:numPr>
      </w:pPr>
      <w:r>
        <w:t xml:space="preserve">Foreach child present in the list it issues getData call. The data received contains an array of 3 sequence numbers [0 – primary partition sequence Num, 1 – secondary partition sequence number, 2 – tertiary partition sequence number]. It updates all the three tables based on this. </w:t>
      </w:r>
    </w:p>
    <w:p w14:paraId="21BF2450" w14:textId="2CF2CA6B" w:rsidR="2B5B8F0E" w:rsidRDefault="2B5B8F0E" w:rsidP="2B5B8F0E">
      <w:pPr>
        <w:pStyle w:val="ListParagraph"/>
        <w:numPr>
          <w:ilvl w:val="0"/>
          <w:numId w:val="21"/>
        </w:numPr>
      </w:pPr>
      <w:r>
        <w:t>It also issues getChildren call to ZK node /</w:t>
      </w:r>
      <w:r w:rsidR="00D06408">
        <w:t>serverinfo</w:t>
      </w:r>
    </w:p>
    <w:p w14:paraId="1218CB89" w14:textId="794C484E" w:rsidR="2B5B8F0E" w:rsidRDefault="2B5B8F0E" w:rsidP="2B5B8F0E">
      <w:pPr>
        <w:pStyle w:val="ListParagraph"/>
        <w:numPr>
          <w:ilvl w:val="0"/>
          <w:numId w:val="21"/>
        </w:numPr>
      </w:pPr>
      <w:r>
        <w:t>Foreach child present in the list it issues getData call. The data received contains an array of index where this server belongs. It updates the ServerMap based on this info</w:t>
      </w:r>
    </w:p>
    <w:p w14:paraId="334A1BC1" w14:textId="43C943EF" w:rsidR="2B5B8F0E" w:rsidRDefault="2B5B8F0E" w:rsidP="2B5B8F0E"/>
    <w:p w14:paraId="063717D9" w14:textId="5DB2786E" w:rsidR="00D46912" w:rsidRDefault="00D46912" w:rsidP="00732F7D">
      <w:pPr>
        <w:pStyle w:val="Heading2"/>
      </w:pPr>
      <w:r>
        <w:lastRenderedPageBreak/>
        <w:t>Populating ServerInfo on EBManager Startup</w:t>
      </w:r>
    </w:p>
    <w:p w14:paraId="18F0E3FD" w14:textId="767CDDAE" w:rsidR="00D46912" w:rsidRDefault="00D46912" w:rsidP="00D46912">
      <w:pPr>
        <w:pStyle w:val="Heading3"/>
      </w:pPr>
      <w:r>
        <w:t>During system startup</w:t>
      </w:r>
    </w:p>
    <w:p w14:paraId="2F515B84" w14:textId="70392CE2" w:rsidR="00D46912" w:rsidRDefault="00D46912" w:rsidP="00D46912">
      <w:pPr>
        <w:pStyle w:val="ListParagraph"/>
        <w:numPr>
          <w:ilvl w:val="0"/>
          <w:numId w:val="24"/>
        </w:numPr>
      </w:pPr>
      <w:r>
        <w:t>On system start up this map is empty</w:t>
      </w:r>
    </w:p>
    <w:p w14:paraId="5C7BCBD7" w14:textId="727D7E36" w:rsidR="00D46912" w:rsidRDefault="125B659A" w:rsidP="00D46912">
      <w:pPr>
        <w:pStyle w:val="ListParagraph"/>
        <w:numPr>
          <w:ilvl w:val="0"/>
          <w:numId w:val="24"/>
        </w:numPr>
      </w:pPr>
      <w:commentRangeStart w:id="20"/>
      <w:r w:rsidRPr="125B659A">
        <w:rPr>
          <w:strike/>
        </w:rPr>
        <w:t>EBManager (leader) creates the default parent nodes</w:t>
      </w:r>
    </w:p>
    <w:commentRangeEnd w:id="20"/>
    <w:p w14:paraId="4B97A6B5" w14:textId="04B7519D" w:rsidR="125B659A" w:rsidRDefault="125B659A" w:rsidP="125B659A">
      <w:pPr>
        <w:pStyle w:val="ListParagraph"/>
        <w:numPr>
          <w:ilvl w:val="0"/>
          <w:numId w:val="24"/>
        </w:numPr>
      </w:pPr>
      <w:r>
        <w:rPr>
          <w:rStyle w:val="CommentReference"/>
        </w:rPr>
        <w:commentReference w:id="20"/>
      </w:r>
      <w:r w:rsidR="2B5B8F0E">
        <w:t>EBManager populate</w:t>
      </w:r>
      <w:r w:rsidR="0052351C">
        <w:t>s</w:t>
      </w:r>
      <w:r w:rsidR="2B5B8F0E">
        <w:t xml:space="preserve"> its in-memory structures from the ZK node. Initial structures in ZK node will be ready before the EBManager starts up</w:t>
      </w:r>
    </w:p>
    <w:p w14:paraId="07C2B54D" w14:textId="5F10DB3F" w:rsidR="0052351C" w:rsidRDefault="0052351C" w:rsidP="125B659A">
      <w:pPr>
        <w:pStyle w:val="ListParagraph"/>
        <w:numPr>
          <w:ilvl w:val="0"/>
          <w:numId w:val="24"/>
        </w:numPr>
      </w:pPr>
      <w:r>
        <w:t>Note: Server Map is not maintained in Zookeeper. EBManager creates an in-memory server map based on the index list present in the ServerInfo ZKNode</w:t>
      </w:r>
    </w:p>
    <w:p w14:paraId="535FE397" w14:textId="3F53C7B4" w:rsidR="00D46912" w:rsidRDefault="00D46912" w:rsidP="00D46912">
      <w:pPr>
        <w:pStyle w:val="ListParagraph"/>
        <w:numPr>
          <w:ilvl w:val="0"/>
          <w:numId w:val="24"/>
        </w:numPr>
      </w:pPr>
      <w:r>
        <w:t xml:space="preserve">Other EBManagers (non-leaders) set watches on ZK nodes and pick up changes as watches are triggered </w:t>
      </w:r>
    </w:p>
    <w:p w14:paraId="180C3885" w14:textId="5D078B34" w:rsidR="00D46912" w:rsidRDefault="00D46912" w:rsidP="00D46912">
      <w:pPr>
        <w:pStyle w:val="ListParagraph"/>
        <w:numPr>
          <w:ilvl w:val="0"/>
          <w:numId w:val="24"/>
        </w:numPr>
      </w:pPr>
      <w:r>
        <w:t>Rest of the servers are added as they start reporting live status</w:t>
      </w:r>
    </w:p>
    <w:p w14:paraId="53AB2D2F" w14:textId="77777777" w:rsidR="00D46912" w:rsidRDefault="00D46912" w:rsidP="00D46912">
      <w:pPr>
        <w:pStyle w:val="Heading3"/>
      </w:pPr>
      <w:r>
        <w:t>System is up and running a new manager joins and is starting up</w:t>
      </w:r>
    </w:p>
    <w:p w14:paraId="0574248F" w14:textId="1ED07161" w:rsidR="00D46912" w:rsidRDefault="00A235AF" w:rsidP="00D46912">
      <w:pPr>
        <w:pStyle w:val="ListParagraph"/>
        <w:numPr>
          <w:ilvl w:val="0"/>
          <w:numId w:val="24"/>
        </w:numPr>
      </w:pPr>
      <w:r>
        <w:t>ServerInfoManager issues a getChildren call to ZKNode /serverInfoMap</w:t>
      </w:r>
    </w:p>
    <w:p w14:paraId="337D92CE" w14:textId="0201BB3D" w:rsidR="00A235AF" w:rsidRDefault="00A235AF" w:rsidP="00D46912">
      <w:pPr>
        <w:pStyle w:val="ListParagraph"/>
        <w:numPr>
          <w:ilvl w:val="0"/>
          <w:numId w:val="24"/>
        </w:numPr>
      </w:pPr>
      <w:r>
        <w:t>For</w:t>
      </w:r>
      <w:r w:rsidR="0052351C">
        <w:t xml:space="preserve"> </w:t>
      </w:r>
      <w:r>
        <w:t>each server in the list it issues a getData call and updates its server map</w:t>
      </w:r>
    </w:p>
    <w:p w14:paraId="24805F18" w14:textId="4C9ACD54" w:rsidR="00A235AF" w:rsidRPr="00D46912" w:rsidRDefault="00A235AF" w:rsidP="00D46912">
      <w:pPr>
        <w:pStyle w:val="ListParagraph"/>
        <w:numPr>
          <w:ilvl w:val="0"/>
          <w:numId w:val="24"/>
        </w:numPr>
      </w:pPr>
      <w:r>
        <w:t>Each server in the list with complaint count &gt; 0 is also added to the defective server list and the partition data associated with this server is pulled from ZK node</w:t>
      </w:r>
    </w:p>
    <w:p w14:paraId="6FE1BD6A" w14:textId="43EA7A23" w:rsidR="00732F7D" w:rsidRPr="002A31F4" w:rsidRDefault="00732F7D" w:rsidP="00732F7D">
      <w:pPr>
        <w:pStyle w:val="ListParagraph"/>
        <w:ind w:left="1440"/>
      </w:pPr>
      <w:r>
        <w:t xml:space="preserve"> </w:t>
      </w:r>
    </w:p>
    <w:p w14:paraId="39368155" w14:textId="2A9E38CE" w:rsidR="0077105E" w:rsidRDefault="00290F16" w:rsidP="00290F16">
      <w:pPr>
        <w:pStyle w:val="Heading1"/>
      </w:pPr>
      <w:r>
        <w:t>TODO:</w:t>
      </w:r>
    </w:p>
    <w:p w14:paraId="102EFD8B" w14:textId="77777777" w:rsidR="00757919" w:rsidRDefault="00290F16" w:rsidP="00290F16">
      <w:pPr>
        <w:pStyle w:val="ListParagraph"/>
        <w:numPr>
          <w:ilvl w:val="0"/>
          <w:numId w:val="26"/>
        </w:numPr>
      </w:pPr>
      <w:r>
        <w:t xml:space="preserve">Define </w:t>
      </w:r>
    </w:p>
    <w:p w14:paraId="2E3B04D2" w14:textId="32230AFD" w:rsidR="00290F16" w:rsidRDefault="5FCFC94D" w:rsidP="00757919">
      <w:pPr>
        <w:pStyle w:val="ListParagraph"/>
        <w:numPr>
          <w:ilvl w:val="1"/>
          <w:numId w:val="26"/>
        </w:numPr>
      </w:pPr>
      <w:r>
        <w:t>Zone Id</w:t>
      </w:r>
    </w:p>
    <w:p w14:paraId="717FD4B1" w14:textId="23FF4091" w:rsidR="004A6FD3" w:rsidRDefault="5FCFC94D" w:rsidP="00757919">
      <w:pPr>
        <w:pStyle w:val="ListParagraph"/>
        <w:numPr>
          <w:ilvl w:val="1"/>
          <w:numId w:val="26"/>
        </w:numPr>
      </w:pPr>
      <w:r>
        <w:t>Server Id – We can use ServerAddress as the key\Id</w:t>
      </w:r>
    </w:p>
    <w:p w14:paraId="4C18F984" w14:textId="17A29777" w:rsidR="00CD49E5" w:rsidRPr="00CD49E5" w:rsidRDefault="5FCFC94D" w:rsidP="00757919">
      <w:pPr>
        <w:pStyle w:val="ListParagraph"/>
        <w:numPr>
          <w:ilvl w:val="1"/>
          <w:numId w:val="26"/>
        </w:numPr>
      </w:pPr>
      <w:r>
        <w:t xml:space="preserve">Max number of chains (should we have a constant?) </w:t>
      </w:r>
    </w:p>
    <w:p w14:paraId="54B1ECE3" w14:textId="767131D2" w:rsidR="00E311A2" w:rsidRPr="00E311A2" w:rsidRDefault="5FCFC94D" w:rsidP="00E311A2">
      <w:pPr>
        <w:pStyle w:val="ListParagraph"/>
        <w:numPr>
          <w:ilvl w:val="1"/>
          <w:numId w:val="26"/>
        </w:numPr>
      </w:pPr>
      <w:r>
        <w:t>Number of partitions (how to decide this – will this be statically known at runtime through some configuration file?)</w:t>
      </w:r>
    </w:p>
    <w:p w14:paraId="6DD3B1AE" w14:textId="77777777" w:rsidR="00E24E36" w:rsidRDefault="00E24E36" w:rsidP="00774FD0">
      <w:pPr>
        <w:pStyle w:val="ListParagraph"/>
        <w:ind w:left="1440"/>
      </w:pPr>
    </w:p>
    <w:p w14:paraId="23BCC449" w14:textId="4C58E8EA" w:rsidR="00363AC8" w:rsidRDefault="00F71FF2" w:rsidP="00F71FF2">
      <w:pPr>
        <w:pStyle w:val="ListParagraph"/>
        <w:numPr>
          <w:ilvl w:val="0"/>
          <w:numId w:val="26"/>
        </w:numPr>
      </w:pPr>
      <w:bookmarkStart w:id="21" w:name="_GoBack"/>
      <w:bookmarkEnd w:id="21"/>
      <w:r>
        <w:t xml:space="preserve">Registering complaints for a server – we need to add timestamp too along with number of complaints as  </w:t>
      </w:r>
    </w:p>
    <w:p w14:paraId="0F30D121" w14:textId="412CFB9C" w:rsidR="00A35B30" w:rsidRDefault="004E6714" w:rsidP="00A35B30">
      <w:pPr>
        <w:pStyle w:val="ListParagraph"/>
        <w:numPr>
          <w:ilvl w:val="0"/>
          <w:numId w:val="26"/>
        </w:numPr>
      </w:pPr>
      <w:r>
        <w:t>Migrate partition, moving from one machine to another.</w:t>
      </w:r>
    </w:p>
    <w:p w14:paraId="7BA8993D" w14:textId="49F6F097" w:rsidR="004E6714" w:rsidRDefault="004E6714" w:rsidP="004E6714">
      <w:pPr>
        <w:pStyle w:val="ListParagraph"/>
        <w:numPr>
          <w:ilvl w:val="1"/>
          <w:numId w:val="26"/>
        </w:numPr>
      </w:pPr>
      <w:r>
        <w:t xml:space="preserve">This </w:t>
      </w:r>
      <w:r w:rsidR="0052351C">
        <w:t>may be</w:t>
      </w:r>
      <w:r w:rsidR="00F6107B">
        <w:t xml:space="preserve"> necessary for load balancing, but it can wait</w:t>
      </w:r>
    </w:p>
    <w:p w14:paraId="1807E952" w14:textId="3A97A217" w:rsidR="00374769" w:rsidRDefault="00830A30" w:rsidP="004E6714">
      <w:pPr>
        <w:pStyle w:val="ListParagraph"/>
        <w:numPr>
          <w:ilvl w:val="1"/>
          <w:numId w:val="26"/>
        </w:numPr>
      </w:pPr>
      <w:r>
        <w:t>Need a data copy protocol</w:t>
      </w:r>
    </w:p>
    <w:p w14:paraId="2AB6F772" w14:textId="61CA52C7" w:rsidR="00830A30" w:rsidRPr="00363AC8" w:rsidRDefault="2B5B8F0E" w:rsidP="004E6714">
      <w:pPr>
        <w:pStyle w:val="ListParagraph"/>
        <w:numPr>
          <w:ilvl w:val="1"/>
          <w:numId w:val="26"/>
        </w:numPr>
      </w:pPr>
      <w:r>
        <w:t>Need to update two server info node, and two partition map nodes.</w:t>
      </w:r>
    </w:p>
    <w:p w14:paraId="05F6D477" w14:textId="791A0A18" w:rsidR="2B5B8F0E" w:rsidRDefault="2B5B8F0E" w:rsidP="2B5B8F0E">
      <w:pPr>
        <w:pStyle w:val="ListParagraph"/>
        <w:numPr>
          <w:ilvl w:val="0"/>
          <w:numId w:val="26"/>
        </w:numPr>
      </w:pPr>
      <w:r>
        <w:t>During fail-over a partition say "x" is mapped to a new server say from server 2 it is now mapped to server 6</w:t>
      </w:r>
    </w:p>
    <w:p w14:paraId="52E75DEE" w14:textId="7B8EC7F5" w:rsidR="2B5B8F0E" w:rsidRDefault="2B5B8F0E" w:rsidP="2B5B8F0E">
      <w:pPr>
        <w:pStyle w:val="ListParagraph"/>
        <w:numPr>
          <w:ilvl w:val="1"/>
          <w:numId w:val="26"/>
        </w:numPr>
      </w:pPr>
      <w:r>
        <w:t>Once the partition node on ZK is updated a watch is triggered which EBBrokers pick up and update their partition maps locally</w:t>
      </w:r>
    </w:p>
    <w:p w14:paraId="0EB5C681" w14:textId="1D008614" w:rsidR="2B5B8F0E" w:rsidRDefault="2B5B8F0E" w:rsidP="2B5B8F0E">
      <w:pPr>
        <w:pStyle w:val="ListParagraph"/>
        <w:numPr>
          <w:ilvl w:val="1"/>
          <w:numId w:val="26"/>
        </w:numPr>
      </w:pPr>
      <w:r>
        <w:t>Now it so happens that EBBroker 1 was restarting or having some issue because of which it did not process the trigger and now it holds the stale copy</w:t>
      </w:r>
    </w:p>
    <w:p w14:paraId="366EF77B" w14:textId="26DE6EB3" w:rsidR="2B5B8F0E" w:rsidRDefault="2B5B8F0E" w:rsidP="2B5B8F0E">
      <w:pPr>
        <w:pStyle w:val="ListParagraph"/>
        <w:numPr>
          <w:ilvl w:val="1"/>
          <w:numId w:val="26"/>
        </w:numPr>
      </w:pPr>
      <w:r>
        <w:t xml:space="preserve">Now if this broker receives read\write requests which are for partition x then it will keep complaining to the Manager that server 2 is not responding </w:t>
      </w:r>
    </w:p>
    <w:p w14:paraId="54AC1C44" w14:textId="6CB64B58" w:rsidR="2B5B8F0E" w:rsidRDefault="2B5B8F0E" w:rsidP="2B5B8F0E">
      <w:pPr>
        <w:pStyle w:val="ListParagraph"/>
        <w:numPr>
          <w:ilvl w:val="1"/>
          <w:numId w:val="26"/>
        </w:numPr>
      </w:pPr>
      <w:r>
        <w:t>On manager it already knows that 2 is dead but how does it convey the new server which hosts this partition to the complaining broker?</w:t>
      </w:r>
    </w:p>
    <w:p w14:paraId="3F1F4DAC" w14:textId="6867750C" w:rsidR="2B5B8F0E" w:rsidRDefault="2B5B8F0E" w:rsidP="2B5B8F0E">
      <w:pPr>
        <w:pStyle w:val="ListParagraph"/>
        <w:numPr>
          <w:ilvl w:val="1"/>
          <w:numId w:val="26"/>
        </w:numPr>
      </w:pPr>
      <w:r>
        <w:lastRenderedPageBreak/>
        <w:t>We need to take such cases in consideration</w:t>
      </w:r>
    </w:p>
    <w:sectPr w:rsidR="2B5B8F0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en Fu" w:date="2015-09-10T14:23:00Z" w:initials="CF">
    <w:p w14:paraId="3B78C24F" w14:textId="105780C6" w:rsidR="00663B88" w:rsidRDefault="00663B88">
      <w:r>
        <w:annotationRef/>
      </w:r>
      <w:r>
        <w:t>I have no idea how to implement this yet, but we definitely need time info there. For instance, if whole bunch of complain come and lasted for 10ms, and</w:t>
      </w:r>
      <w:r w:rsidR="00D420BF">
        <w:t xml:space="preserve"> then all went away, then we should ignore them.</w:t>
      </w:r>
    </w:p>
  </w:comment>
  <w:comment w:id="1" w:author="Ashwini Khade" w:date="2015-09-10T15:05:00Z" w:initials="AK">
    <w:p w14:paraId="7E22AA2D" w14:textId="25BDA823" w:rsidR="0068191C" w:rsidRDefault="0068191C">
      <w:pPr>
        <w:pStyle w:val="CommentText"/>
      </w:pPr>
      <w:r>
        <w:rPr>
          <w:rStyle w:val="CommentReference"/>
        </w:rPr>
        <w:annotationRef/>
      </w:r>
      <w:r>
        <w:t>Yes, you are correct I missed the time aspect</w:t>
      </w:r>
    </w:p>
  </w:comment>
  <w:comment w:id="2" w:author="Ashwini Khade" w:date="2015-09-14T10:11:00Z" w:initials="AK">
    <w:p w14:paraId="6B8E9FE9" w14:textId="6B8E9FE9" w:rsidR="20B4A9F4" w:rsidRDefault="20B4A9F4">
      <w:pPr>
        <w:pStyle w:val="CommentText"/>
      </w:pPr>
      <w:r>
        <w:rPr>
          <w:rStyle w:val="CommentReference"/>
        </w:rPr>
        <w:annotationRef/>
      </w:r>
      <w:r>
        <w:t>We can maintain a "last modified timestamp" along with number of complaints. Before incrementing the number we check if a particular amount of time has elapsed then we set the value to 1 instead of incrementing the earlier value</w:t>
      </w:r>
    </w:p>
  </w:comment>
  <w:comment w:id="3" w:author="Sherlock Huang" w:date="2015-09-15T21:48:00Z" w:initials="SH">
    <w:p w14:paraId="0CB6AA9F" w14:textId="0CB6AA9F" w:rsidR="33DC346F" w:rsidRDefault="33DC346F">
      <w:pPr>
        <w:pStyle w:val="CommentText"/>
      </w:pPr>
      <w:r>
        <w:rPr>
          <w:rStyle w:val="CommentReference"/>
        </w:rPr>
        <w:annotationRef/>
      </w:r>
      <w:r>
        <w:t xml:space="preserve">Another way to implement this is to mimic the neuron firing model: each compliant can modeled as time-decay function, and they are aggregated over time. Once the aggregated value exceed the firing threshold, the neuron fires (counter increment). </w:t>
      </w:r>
    </w:p>
  </w:comment>
  <w:comment w:id="4" w:author="Sherlock Huang" w:date="2015-09-15T21:55:00Z" w:initials="SH">
    <w:p w14:paraId="64CEF726" w14:textId="64CEF726" w:rsidR="4185E31E" w:rsidRDefault="4185E31E">
      <w:pPr>
        <w:pStyle w:val="CommentText"/>
      </w:pPr>
      <w:r>
        <w:rPr>
          <w:rStyle w:val="CommentReference"/>
        </w:rPr>
        <w:annotationRef/>
      </w:r>
      <w:r>
        <w:t xml:space="preserve">Why 255? I thought the number of server is the system is much larger. Is the serverMap only going to store a subset of the server? </w:t>
      </w:r>
    </w:p>
  </w:comment>
  <w:comment w:id="5" w:author="Chen Fu" w:date="2015-09-15T22:02:00Z" w:initials="CF">
    <w:p w14:paraId="36B2513B" w14:textId="0D8C260C" w:rsidR="00DF5A77" w:rsidRDefault="00DF5A77">
      <w:pPr>
        <w:pStyle w:val="CommentText"/>
      </w:pPr>
      <w:r>
        <w:rPr>
          <w:rStyle w:val="CommentReference"/>
        </w:rPr>
        <w:annotationRef/>
      </w:r>
      <w:r>
        <w:t xml:space="preserve">I just changed the first section to explain this. The main purpose </w:t>
      </w:r>
      <w:r w:rsidR="009118E0">
        <w:t xml:space="preserve">is to save memory. </w:t>
      </w:r>
    </w:p>
  </w:comment>
  <w:comment w:id="6" w:author="Ashwini Khade" w:date="2015-09-15T22:07:00Z" w:initials="AK">
    <w:p w14:paraId="6D6ED5A2" w14:textId="6D6ED5A2" w:rsidR="16797306" w:rsidRDefault="16797306">
      <w:pPr>
        <w:pStyle w:val="CommentText"/>
      </w:pPr>
      <w:r>
        <w:rPr>
          <w:rStyle w:val="CommentReference"/>
        </w:rPr>
        <w:annotationRef/>
      </w:r>
      <w:r>
        <w:t>oh no by 255 I mean the value of sequence number is between 0 to 255 since it is 1 byte... I ll add a sentence for the length of partition map</w:t>
      </w:r>
    </w:p>
  </w:comment>
  <w:comment w:id="7" w:author="Sherlock Huang" w:date="2015-09-15T22:09:00Z" w:initials="SH">
    <w:p w14:paraId="6070A1A2" w14:textId="6070A1A2" w:rsidR="1162FDF7" w:rsidRDefault="1162FDF7">
      <w:pPr>
        <w:pStyle w:val="CommentText"/>
      </w:pPr>
      <w:r>
        <w:rPr>
          <w:rStyle w:val="CommentReference"/>
        </w:rPr>
        <w:annotationRef/>
      </w:r>
      <w:r>
        <w:t xml:space="preserve">Maybe I missed sth here... but where is the mapping from requestKey to partition maintained? </w:t>
      </w:r>
    </w:p>
  </w:comment>
  <w:comment w:id="8" w:author="Ashwini Khade [2]" w:date="2015-09-15T22:22:00Z" w:initials="AK">
    <w:p w14:paraId="269B8A3A" w14:textId="312F8CB0" w:rsidR="00C011EA" w:rsidRDefault="00C011EA">
      <w:pPr>
        <w:pStyle w:val="CommentText"/>
      </w:pPr>
      <w:r>
        <w:rPr>
          <w:rStyle w:val="CommentReference"/>
        </w:rPr>
        <w:annotationRef/>
      </w:r>
      <w:r>
        <w:t>We don’t maintain a separate map for key to partition mapping. This is done using a stable hash function</w:t>
      </w:r>
    </w:p>
  </w:comment>
  <w:comment w:id="10" w:author="Chen Fu" w:date="2015-09-16T10:24:00Z" w:initials="CF">
    <w:p w14:paraId="560891FF" w14:textId="3E4329E0" w:rsidR="007474EF" w:rsidRDefault="007474EF">
      <w:pPr>
        <w:pStyle w:val="CommentText"/>
      </w:pPr>
      <w:r>
        <w:rPr>
          <w:rStyle w:val="CommentReference"/>
        </w:rPr>
        <w:annotationRef/>
      </w:r>
      <w:r>
        <w:t>We no longer use chains any more</w:t>
      </w:r>
    </w:p>
  </w:comment>
  <w:comment w:id="11" w:author="Chen Fu" w:date="2015-09-16T10:26:00Z" w:initials="CF">
    <w:p w14:paraId="31AA5636" w14:textId="5FDE3A4C" w:rsidR="007474EF" w:rsidRDefault="007474EF">
      <w:pPr>
        <w:pStyle w:val="CommentText"/>
      </w:pPr>
      <w:r>
        <w:rPr>
          <w:rStyle w:val="CommentReference"/>
        </w:rPr>
        <w:annotationRef/>
      </w:r>
      <w:r>
        <w:t>Maybe replace this with list of indices in the server map</w:t>
      </w:r>
    </w:p>
  </w:comment>
  <w:comment w:id="12" w:author="Ashwini Khade" w:date="2015-09-16T10:37:00Z" w:initials="AK">
    <w:p w14:paraId="7EE0793C" w14:textId="0F442A87" w:rsidR="5FCFC94D" w:rsidRDefault="5FCFC94D">
      <w:pPr>
        <w:pStyle w:val="CommentText"/>
      </w:pPr>
      <w:r>
        <w:rPr>
          <w:rStyle w:val="CommentReference"/>
        </w:rPr>
        <w:annotationRef/>
      </w:r>
      <w:r>
        <w:t>good idea - if we do that then may be we can get rid of the server map in ZK. Because server map in ZK is essentially the same list of indices where a server appears in the map</w:t>
      </w:r>
    </w:p>
  </w:comment>
  <w:comment w:id="13" w:author="Chen Fu" w:date="2015-09-16T10:42:00Z" w:initials="CF">
    <w:p w14:paraId="4F16EA81" w14:textId="59CD7422" w:rsidR="0043027E" w:rsidRDefault="0043027E">
      <w:pPr>
        <w:pStyle w:val="CommentText"/>
      </w:pPr>
      <w:r>
        <w:rPr>
          <w:rStyle w:val="CommentReference"/>
        </w:rPr>
        <w:annotationRef/>
      </w:r>
      <w:r>
        <w:t>the server map would be an inverse map of this. How expensive is it to update the client broker?</w:t>
      </w:r>
    </w:p>
  </w:comment>
  <w:comment w:id="14" w:author="Chen Fu" w:date="2015-09-10T16:05:00Z" w:initials="CF">
    <w:p w14:paraId="473AC148" w14:textId="19D88219" w:rsidR="00307E30" w:rsidRDefault="00307E30">
      <w:pPr>
        <w:pStyle w:val="CommentText"/>
      </w:pPr>
      <w:r>
        <w:rPr>
          <w:rStyle w:val="CommentReference"/>
        </w:rPr>
        <w:annotationRef/>
      </w:r>
      <w:r>
        <w:t xml:space="preserve">If the existing node is serving partitions, the manager need to initiate fail-overs regarding these partitions. </w:t>
      </w:r>
    </w:p>
    <w:p w14:paraId="2203C2F7" w14:textId="61EBECEC" w:rsidR="00307E30" w:rsidRDefault="00307E30">
      <w:pPr>
        <w:pStyle w:val="CommentText"/>
      </w:pPr>
      <w:r>
        <w:t>If the existing node is “reserved”, this is a retry, check whether the reserved pool already has it.</w:t>
      </w:r>
    </w:p>
  </w:comment>
  <w:comment w:id="15" w:author="Sherlock Huang" w:date="2015-09-15T22:30:00Z" w:initials="SH">
    <w:p w14:paraId="7E0FB3C2" w14:textId="7E0FB3C2" w:rsidR="064892BF" w:rsidRDefault="064892BF">
      <w:pPr>
        <w:pStyle w:val="CommentText"/>
      </w:pPr>
      <w:r>
        <w:rPr>
          <w:rStyle w:val="CommentReference"/>
        </w:rPr>
        <w:annotationRef/>
      </w:r>
      <w:r>
        <w:t xml:space="preserve">I suppose we need to be careful about retrying: not flooding the new manager in case of manager changes. </w:t>
      </w:r>
    </w:p>
    <w:p w14:paraId="064892BF" w14:textId="064892BF" w:rsidR="064892BF" w:rsidRDefault="064892BF">
      <w:pPr>
        <w:pStyle w:val="CommentText"/>
      </w:pPr>
      <w:r>
        <w:t xml:space="preserve">retry with quadratic increasing interval might hel? </w:t>
      </w:r>
    </w:p>
  </w:comment>
  <w:comment w:id="16" w:author="Sherlock Huang" w:date="2015-09-15T22:44:00Z" w:initials="SH">
    <w:p w14:paraId="116435EA" w14:textId="116435EA" w:rsidR="720BCC48" w:rsidRDefault="720BCC48">
      <w:pPr>
        <w:pStyle w:val="CommentText"/>
      </w:pPr>
      <w:r>
        <w:rPr>
          <w:rStyle w:val="CommentReference"/>
        </w:rPr>
        <w:annotationRef/>
      </w:r>
      <w:r>
        <w:t xml:space="preserve">When will the EBServer send "new start" message? </w:t>
      </w:r>
    </w:p>
    <w:p w14:paraId="720BCC48" w14:textId="720BCC48" w:rsidR="720BCC48" w:rsidRDefault="720BCC48">
      <w:pPr>
        <w:pStyle w:val="CommentText"/>
      </w:pPr>
      <w:r>
        <w:t xml:space="preserve">If it's elegant failover, the EBServer might not have the chance to retry... </w:t>
      </w:r>
    </w:p>
  </w:comment>
  <w:comment w:id="17" w:author="Chen Fu" w:date="2015-09-16T10:51:00Z" w:initials="CF">
    <w:p w14:paraId="6142910E" w14:textId="4F90FBE6" w:rsidR="00047522" w:rsidRDefault="00047522">
      <w:pPr>
        <w:pStyle w:val="CommentText"/>
      </w:pPr>
      <w:r>
        <w:rPr>
          <w:rStyle w:val="CommentReference"/>
        </w:rPr>
        <w:annotationRef/>
      </w:r>
      <w:r>
        <w:t>Suppose a server node hit an null pointer exception and was restarted immediately. The “new start” message would be sent by the server upon startup. At this time the manager may not have enough time to decide the server is dead. But this “new start” would definitely tell the manager something was wrong.</w:t>
      </w:r>
    </w:p>
  </w:comment>
  <w:comment w:id="18" w:author="Sherlock Huang" w:date="2015-09-15T22:48:00Z" w:initials="SH">
    <w:p w14:paraId="2EA529B9" w14:textId="2EA529B9" w:rsidR="1298E565" w:rsidRDefault="1298E565">
      <w:pPr>
        <w:pStyle w:val="CommentText"/>
      </w:pPr>
      <w:r>
        <w:rPr>
          <w:rStyle w:val="CommentReference"/>
        </w:rPr>
        <w:annotationRef/>
      </w:r>
      <w:r>
        <w:t>Integrate-and-fire model?</w:t>
      </w:r>
    </w:p>
  </w:comment>
  <w:comment w:id="19" w:author="Chen Fu" w:date="2015-09-15T23:09:00Z" w:initials="CF">
    <w:p w14:paraId="7F40AC1F" w14:textId="4DD7103A" w:rsidR="00853CC1" w:rsidRDefault="00853CC1">
      <w:pPr>
        <w:pStyle w:val="CommentText"/>
      </w:pPr>
      <w:r>
        <w:rPr>
          <w:rStyle w:val="CommentReference"/>
        </w:rPr>
        <w:annotationRef/>
      </w:r>
      <w:r>
        <w:t>For a given partition, the manager may try all the 255 sequence numbers (except the dead one) to find</w:t>
      </w:r>
      <w:r w:rsidR="00B50E72">
        <w:t xml:space="preserve"> 255 different machines, then evaluation them to get a good candidate. </w:t>
      </w:r>
      <w:r w:rsidR="00751E2B">
        <w:t xml:space="preserve"> Or the manager may go through 255 sequence numbers sequentially. </w:t>
      </w:r>
    </w:p>
  </w:comment>
  <w:comment w:id="20" w:author="Chen Fu" w:date="2015-09-11T10:20:00Z" w:initials="CF">
    <w:p w14:paraId="3ECBF2D2" w14:textId="0047FFF5" w:rsidR="003E21A0" w:rsidRDefault="003E21A0">
      <w:pPr>
        <w:pStyle w:val="CommentText"/>
      </w:pPr>
      <w:r>
        <w:rPr>
          <w:rStyle w:val="CommentReference"/>
        </w:rPr>
        <w:annotationRef/>
      </w:r>
      <w:r>
        <w:t xml:space="preserve">I was thinking using a script </w:t>
      </w:r>
      <w:r w:rsidR="008160D1">
        <w:t>(list of command piped into</w:t>
      </w:r>
      <w:r w:rsidR="005D4147">
        <w:t xml:space="preserve"> zkcli)</w:t>
      </w:r>
      <w:r w:rsidR="008160D1">
        <w:t xml:space="preserve"> </w:t>
      </w:r>
      <w:r>
        <w:t xml:space="preserve">to create the zookeeper tree, and put some initial value </w:t>
      </w:r>
      <w:r w:rsidR="007D6854">
        <w:t>in, such as the zone map, the structure of the chain table and partition table, as number of chains and partitions are stable.</w:t>
      </w:r>
      <w:r w:rsidR="00020B4C">
        <w:t xml:space="preserve"> We can assume this structure is in place already.</w:t>
      </w:r>
    </w:p>
    <w:p w14:paraId="7DE5DB5A" w14:textId="77777777" w:rsidR="008160D1" w:rsidRDefault="008160D1">
      <w:pPr>
        <w:pStyle w:val="CommentText"/>
      </w:pPr>
    </w:p>
    <w:p w14:paraId="2DB33E9E" w14:textId="53663F8A" w:rsidR="008160D1" w:rsidRDefault="008160D1">
      <w:pPr>
        <w:pStyle w:val="CommentText"/>
      </w:pPr>
      <w:r>
        <w:t xml:space="preserve">We may also use C++ to use </w:t>
      </w:r>
      <w:r w:rsidR="005D4147">
        <w:t>impleme</w:t>
      </w:r>
      <w:r w:rsidR="00DD5FAC">
        <w:t xml:space="preserve">nt this, which may be called by manager.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78C24F" w15:done="0"/>
  <w15:commentEx w15:paraId="7E22AA2D" w15:paraIdParent="3B78C24F" w15:done="0"/>
  <w15:commentEx w15:paraId="6B8E9FE9" w15:paraIdParent="3B78C24F" w15:done="0"/>
  <w15:commentEx w15:paraId="0CB6AA9F" w15:paraIdParent="3B78C24F" w15:done="0"/>
  <w15:commentEx w15:paraId="64CEF726" w15:done="0"/>
  <w15:commentEx w15:paraId="36B2513B" w15:paraIdParent="64CEF726" w15:done="0"/>
  <w15:commentEx w15:paraId="6D6ED5A2" w15:paraIdParent="64CEF726" w15:done="0"/>
  <w15:commentEx w15:paraId="6070A1A2" w15:done="0"/>
  <w15:commentEx w15:paraId="269B8A3A" w15:paraIdParent="6070A1A2" w15:done="0"/>
  <w15:commentEx w15:paraId="560891FF" w15:done="0"/>
  <w15:commentEx w15:paraId="31AA5636" w15:done="0"/>
  <w15:commentEx w15:paraId="7EE0793C" w15:paraIdParent="31AA5636" w15:done="0"/>
  <w15:commentEx w15:paraId="4F16EA81" w15:paraIdParent="31AA5636" w15:done="0"/>
  <w15:commentEx w15:paraId="2203C2F7" w15:done="0"/>
  <w15:commentEx w15:paraId="064892BF" w15:done="0"/>
  <w15:commentEx w15:paraId="720BCC48" w15:done="0"/>
  <w15:commentEx w15:paraId="6142910E" w15:paraIdParent="720BCC48" w15:done="0"/>
  <w15:commentEx w15:paraId="2EA529B9" w15:done="0"/>
  <w15:commentEx w15:paraId="7F40AC1F" w15:done="0"/>
  <w15:commentEx w15:paraId="2DB33E9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01A1C" w14:textId="77777777" w:rsidR="00575638" w:rsidRDefault="00575638">
      <w:pPr>
        <w:spacing w:after="0" w:line="240" w:lineRule="auto"/>
      </w:pPr>
      <w:r>
        <w:separator/>
      </w:r>
    </w:p>
  </w:endnote>
  <w:endnote w:type="continuationSeparator" w:id="0">
    <w:p w14:paraId="4478AFAE" w14:textId="77777777" w:rsidR="00575638" w:rsidRDefault="00575638">
      <w:pPr>
        <w:spacing w:after="0" w:line="240" w:lineRule="auto"/>
      </w:pPr>
      <w:r>
        <w:continuationSeparator/>
      </w:r>
    </w:p>
  </w:endnote>
  <w:endnote w:type="continuationNotice" w:id="1">
    <w:p w14:paraId="2A193E22" w14:textId="77777777" w:rsidR="00BA7729" w:rsidRDefault="00BA77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B6751" w14:textId="77777777" w:rsidR="00575638" w:rsidRDefault="00575638">
      <w:pPr>
        <w:spacing w:after="0" w:line="240" w:lineRule="auto"/>
      </w:pPr>
      <w:r>
        <w:separator/>
      </w:r>
    </w:p>
  </w:footnote>
  <w:footnote w:type="continuationSeparator" w:id="0">
    <w:p w14:paraId="1211373D" w14:textId="77777777" w:rsidR="00575638" w:rsidRDefault="00575638">
      <w:pPr>
        <w:spacing w:after="0" w:line="240" w:lineRule="auto"/>
      </w:pPr>
      <w:r>
        <w:continuationSeparator/>
      </w:r>
    </w:p>
  </w:footnote>
  <w:footnote w:type="continuationNotice" w:id="1">
    <w:p w14:paraId="1EA1C2F1" w14:textId="77777777" w:rsidR="00BA7729" w:rsidRDefault="00BA7729">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1D9"/>
    <w:multiLevelType w:val="hybridMultilevel"/>
    <w:tmpl w:val="AD644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91194"/>
    <w:multiLevelType w:val="hybridMultilevel"/>
    <w:tmpl w:val="1E0A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D0225"/>
    <w:multiLevelType w:val="hybridMultilevel"/>
    <w:tmpl w:val="C3F6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A73F0"/>
    <w:multiLevelType w:val="hybridMultilevel"/>
    <w:tmpl w:val="32426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52C2F"/>
    <w:multiLevelType w:val="hybridMultilevel"/>
    <w:tmpl w:val="680C1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B47D9"/>
    <w:multiLevelType w:val="hybridMultilevel"/>
    <w:tmpl w:val="2708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668B4"/>
    <w:multiLevelType w:val="hybridMultilevel"/>
    <w:tmpl w:val="72849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60CDF"/>
    <w:multiLevelType w:val="hybridMultilevel"/>
    <w:tmpl w:val="CF48925E"/>
    <w:lvl w:ilvl="0" w:tplc="3446D8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9" w15:restartNumberingAfterBreak="0">
    <w:nsid w:val="4ABD753E"/>
    <w:multiLevelType w:val="hybridMultilevel"/>
    <w:tmpl w:val="440ABC38"/>
    <w:lvl w:ilvl="0" w:tplc="67CC64A6">
      <w:start w:val="1"/>
      <w:numFmt w:val="decimal"/>
      <w:lvlText w:val="%1."/>
      <w:lvlJc w:val="left"/>
      <w:pPr>
        <w:ind w:left="720" w:hanging="360"/>
      </w:pPr>
    </w:lvl>
    <w:lvl w:ilvl="1" w:tplc="A96871E0">
      <w:start w:val="1"/>
      <w:numFmt w:val="lowerLetter"/>
      <w:lvlText w:val="%2."/>
      <w:lvlJc w:val="left"/>
      <w:pPr>
        <w:ind w:left="1440" w:hanging="360"/>
      </w:pPr>
    </w:lvl>
    <w:lvl w:ilvl="2" w:tplc="28D4B5C4">
      <w:start w:val="1"/>
      <w:numFmt w:val="lowerRoman"/>
      <w:lvlText w:val="%3."/>
      <w:lvlJc w:val="right"/>
      <w:pPr>
        <w:ind w:left="2160" w:hanging="180"/>
      </w:pPr>
    </w:lvl>
    <w:lvl w:ilvl="3" w:tplc="A516E352">
      <w:start w:val="1"/>
      <w:numFmt w:val="decimal"/>
      <w:lvlText w:val="%4."/>
      <w:lvlJc w:val="left"/>
      <w:pPr>
        <w:ind w:left="2880" w:hanging="360"/>
      </w:pPr>
    </w:lvl>
    <w:lvl w:ilvl="4" w:tplc="45A2D46E">
      <w:start w:val="1"/>
      <w:numFmt w:val="lowerLetter"/>
      <w:lvlText w:val="%5."/>
      <w:lvlJc w:val="left"/>
      <w:pPr>
        <w:ind w:left="3600" w:hanging="360"/>
      </w:pPr>
    </w:lvl>
    <w:lvl w:ilvl="5" w:tplc="1D56CF48">
      <w:start w:val="1"/>
      <w:numFmt w:val="lowerRoman"/>
      <w:lvlText w:val="%6."/>
      <w:lvlJc w:val="right"/>
      <w:pPr>
        <w:ind w:left="4320" w:hanging="180"/>
      </w:pPr>
    </w:lvl>
    <w:lvl w:ilvl="6" w:tplc="BCF2067E">
      <w:start w:val="1"/>
      <w:numFmt w:val="decimal"/>
      <w:lvlText w:val="%7."/>
      <w:lvlJc w:val="left"/>
      <w:pPr>
        <w:ind w:left="5040" w:hanging="360"/>
      </w:pPr>
    </w:lvl>
    <w:lvl w:ilvl="7" w:tplc="4D3C6AE0">
      <w:start w:val="1"/>
      <w:numFmt w:val="lowerLetter"/>
      <w:lvlText w:val="%8."/>
      <w:lvlJc w:val="left"/>
      <w:pPr>
        <w:ind w:left="5760" w:hanging="360"/>
      </w:pPr>
    </w:lvl>
    <w:lvl w:ilvl="8" w:tplc="92D0DD5C">
      <w:start w:val="1"/>
      <w:numFmt w:val="lowerRoman"/>
      <w:lvlText w:val="%9."/>
      <w:lvlJc w:val="right"/>
      <w:pPr>
        <w:ind w:left="6480" w:hanging="180"/>
      </w:pPr>
    </w:lvl>
  </w:abstractNum>
  <w:abstractNum w:abstractNumId="10" w15:restartNumberingAfterBreak="0">
    <w:nsid w:val="4CDD7AE4"/>
    <w:multiLevelType w:val="hybridMultilevel"/>
    <w:tmpl w:val="C6461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03BBF"/>
    <w:multiLevelType w:val="hybridMultilevel"/>
    <w:tmpl w:val="A5D4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775548"/>
    <w:multiLevelType w:val="hybridMultilevel"/>
    <w:tmpl w:val="FD3EEEE8"/>
    <w:lvl w:ilvl="0" w:tplc="DCF2D48C">
      <w:start w:val="1"/>
      <w:numFmt w:val="decimal"/>
      <w:lvlText w:val="%1."/>
      <w:lvlJc w:val="left"/>
      <w:pPr>
        <w:ind w:left="720" w:hanging="360"/>
      </w:pPr>
    </w:lvl>
    <w:lvl w:ilvl="1" w:tplc="7D8281D8">
      <w:start w:val="1"/>
      <w:numFmt w:val="lowerLetter"/>
      <w:lvlText w:val="%2."/>
      <w:lvlJc w:val="left"/>
      <w:pPr>
        <w:ind w:left="1440" w:hanging="360"/>
      </w:pPr>
    </w:lvl>
    <w:lvl w:ilvl="2" w:tplc="B9CEB73E">
      <w:start w:val="1"/>
      <w:numFmt w:val="lowerRoman"/>
      <w:lvlText w:val="%3."/>
      <w:lvlJc w:val="right"/>
      <w:pPr>
        <w:ind w:left="2160" w:hanging="180"/>
      </w:pPr>
    </w:lvl>
    <w:lvl w:ilvl="3" w:tplc="7676155E">
      <w:start w:val="1"/>
      <w:numFmt w:val="decimal"/>
      <w:lvlText w:val="%4."/>
      <w:lvlJc w:val="left"/>
      <w:pPr>
        <w:ind w:left="2880" w:hanging="360"/>
      </w:pPr>
    </w:lvl>
    <w:lvl w:ilvl="4" w:tplc="21CAB0BC">
      <w:start w:val="1"/>
      <w:numFmt w:val="lowerLetter"/>
      <w:lvlText w:val="%5."/>
      <w:lvlJc w:val="left"/>
      <w:pPr>
        <w:ind w:left="3600" w:hanging="360"/>
      </w:pPr>
    </w:lvl>
    <w:lvl w:ilvl="5" w:tplc="C7B0289E">
      <w:start w:val="1"/>
      <w:numFmt w:val="lowerRoman"/>
      <w:lvlText w:val="%6."/>
      <w:lvlJc w:val="right"/>
      <w:pPr>
        <w:ind w:left="4320" w:hanging="180"/>
      </w:pPr>
    </w:lvl>
    <w:lvl w:ilvl="6" w:tplc="AF62E376">
      <w:start w:val="1"/>
      <w:numFmt w:val="decimal"/>
      <w:lvlText w:val="%7."/>
      <w:lvlJc w:val="left"/>
      <w:pPr>
        <w:ind w:left="5040" w:hanging="360"/>
      </w:pPr>
    </w:lvl>
    <w:lvl w:ilvl="7" w:tplc="AB98539A">
      <w:start w:val="1"/>
      <w:numFmt w:val="lowerLetter"/>
      <w:lvlText w:val="%8."/>
      <w:lvlJc w:val="left"/>
      <w:pPr>
        <w:ind w:left="5760" w:hanging="360"/>
      </w:pPr>
    </w:lvl>
    <w:lvl w:ilvl="8" w:tplc="AC84E414">
      <w:start w:val="1"/>
      <w:numFmt w:val="lowerRoman"/>
      <w:lvlText w:val="%9."/>
      <w:lvlJc w:val="right"/>
      <w:pPr>
        <w:ind w:left="6480" w:hanging="180"/>
      </w:pPr>
    </w:lvl>
  </w:abstractNum>
  <w:abstractNum w:abstractNumId="14" w15:restartNumberingAfterBreak="0">
    <w:nsid w:val="581A2DB2"/>
    <w:multiLevelType w:val="hybridMultilevel"/>
    <w:tmpl w:val="9ECA1F6E"/>
    <w:lvl w:ilvl="0" w:tplc="0E043302">
      <w:start w:val="1"/>
      <w:numFmt w:val="decimal"/>
      <w:lvlText w:val="%1."/>
      <w:lvlJc w:val="left"/>
      <w:pPr>
        <w:ind w:left="720" w:hanging="360"/>
      </w:pPr>
    </w:lvl>
    <w:lvl w:ilvl="1" w:tplc="335EE92C">
      <w:start w:val="1"/>
      <w:numFmt w:val="lowerLetter"/>
      <w:lvlText w:val="%2."/>
      <w:lvlJc w:val="left"/>
      <w:pPr>
        <w:ind w:left="1440" w:hanging="360"/>
      </w:pPr>
    </w:lvl>
    <w:lvl w:ilvl="2" w:tplc="D32CCFDE">
      <w:start w:val="1"/>
      <w:numFmt w:val="lowerRoman"/>
      <w:lvlText w:val="%3."/>
      <w:lvlJc w:val="right"/>
      <w:pPr>
        <w:ind w:left="2160" w:hanging="180"/>
      </w:pPr>
    </w:lvl>
    <w:lvl w:ilvl="3" w:tplc="25020FCA">
      <w:start w:val="1"/>
      <w:numFmt w:val="decimal"/>
      <w:lvlText w:val="%4."/>
      <w:lvlJc w:val="left"/>
      <w:pPr>
        <w:ind w:left="2880" w:hanging="360"/>
      </w:pPr>
    </w:lvl>
    <w:lvl w:ilvl="4" w:tplc="2B1C6066">
      <w:start w:val="1"/>
      <w:numFmt w:val="lowerLetter"/>
      <w:lvlText w:val="%5."/>
      <w:lvlJc w:val="left"/>
      <w:pPr>
        <w:ind w:left="3600" w:hanging="360"/>
      </w:pPr>
    </w:lvl>
    <w:lvl w:ilvl="5" w:tplc="99666C3A">
      <w:start w:val="1"/>
      <w:numFmt w:val="lowerRoman"/>
      <w:lvlText w:val="%6."/>
      <w:lvlJc w:val="right"/>
      <w:pPr>
        <w:ind w:left="4320" w:hanging="180"/>
      </w:pPr>
    </w:lvl>
    <w:lvl w:ilvl="6" w:tplc="6CF0941C">
      <w:start w:val="1"/>
      <w:numFmt w:val="decimal"/>
      <w:lvlText w:val="%7."/>
      <w:lvlJc w:val="left"/>
      <w:pPr>
        <w:ind w:left="5040" w:hanging="360"/>
      </w:pPr>
    </w:lvl>
    <w:lvl w:ilvl="7" w:tplc="868C2424">
      <w:start w:val="1"/>
      <w:numFmt w:val="lowerLetter"/>
      <w:lvlText w:val="%8."/>
      <w:lvlJc w:val="left"/>
      <w:pPr>
        <w:ind w:left="5760" w:hanging="360"/>
      </w:pPr>
    </w:lvl>
    <w:lvl w:ilvl="8" w:tplc="C6A09C90">
      <w:start w:val="1"/>
      <w:numFmt w:val="lowerRoman"/>
      <w:lvlText w:val="%9."/>
      <w:lvlJc w:val="right"/>
      <w:pPr>
        <w:ind w:left="6480" w:hanging="180"/>
      </w:pPr>
    </w:lvl>
  </w:abstractNum>
  <w:abstractNum w:abstractNumId="15" w15:restartNumberingAfterBreak="0">
    <w:nsid w:val="5F2F67BB"/>
    <w:multiLevelType w:val="hybridMultilevel"/>
    <w:tmpl w:val="7A0E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832F85"/>
    <w:multiLevelType w:val="hybridMultilevel"/>
    <w:tmpl w:val="90102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B917CE"/>
    <w:multiLevelType w:val="hybridMultilevel"/>
    <w:tmpl w:val="D820D1AC"/>
    <w:lvl w:ilvl="0" w:tplc="73FE616C">
      <w:start w:val="1"/>
      <w:numFmt w:val="decimal"/>
      <w:lvlText w:val="%1."/>
      <w:lvlJc w:val="left"/>
      <w:pPr>
        <w:ind w:left="720" w:hanging="360"/>
      </w:pPr>
    </w:lvl>
    <w:lvl w:ilvl="1" w:tplc="EE362568">
      <w:start w:val="1"/>
      <w:numFmt w:val="lowerLetter"/>
      <w:lvlText w:val="%2."/>
      <w:lvlJc w:val="left"/>
      <w:pPr>
        <w:ind w:left="1440" w:hanging="360"/>
      </w:pPr>
    </w:lvl>
    <w:lvl w:ilvl="2" w:tplc="53CE6C04">
      <w:start w:val="1"/>
      <w:numFmt w:val="lowerRoman"/>
      <w:lvlText w:val="%3."/>
      <w:lvlJc w:val="right"/>
      <w:pPr>
        <w:ind w:left="2160" w:hanging="180"/>
      </w:pPr>
    </w:lvl>
    <w:lvl w:ilvl="3" w:tplc="5546F896">
      <w:start w:val="1"/>
      <w:numFmt w:val="decimal"/>
      <w:lvlText w:val="%4."/>
      <w:lvlJc w:val="left"/>
      <w:pPr>
        <w:ind w:left="2880" w:hanging="360"/>
      </w:pPr>
    </w:lvl>
    <w:lvl w:ilvl="4" w:tplc="1E88B5B4">
      <w:start w:val="1"/>
      <w:numFmt w:val="lowerLetter"/>
      <w:lvlText w:val="%5."/>
      <w:lvlJc w:val="left"/>
      <w:pPr>
        <w:ind w:left="3600" w:hanging="360"/>
      </w:pPr>
    </w:lvl>
    <w:lvl w:ilvl="5" w:tplc="5BEE1E7C">
      <w:start w:val="1"/>
      <w:numFmt w:val="lowerRoman"/>
      <w:lvlText w:val="%6."/>
      <w:lvlJc w:val="right"/>
      <w:pPr>
        <w:ind w:left="4320" w:hanging="180"/>
      </w:pPr>
    </w:lvl>
    <w:lvl w:ilvl="6" w:tplc="EE1C378A">
      <w:start w:val="1"/>
      <w:numFmt w:val="decimal"/>
      <w:lvlText w:val="%7."/>
      <w:lvlJc w:val="left"/>
      <w:pPr>
        <w:ind w:left="5040" w:hanging="360"/>
      </w:pPr>
    </w:lvl>
    <w:lvl w:ilvl="7" w:tplc="0888A2EC">
      <w:start w:val="1"/>
      <w:numFmt w:val="lowerLetter"/>
      <w:lvlText w:val="%8."/>
      <w:lvlJc w:val="left"/>
      <w:pPr>
        <w:ind w:left="5760" w:hanging="360"/>
      </w:pPr>
    </w:lvl>
    <w:lvl w:ilvl="8" w:tplc="A3E8AAF2">
      <w:start w:val="1"/>
      <w:numFmt w:val="lowerRoman"/>
      <w:lvlText w:val="%9."/>
      <w:lvlJc w:val="right"/>
      <w:pPr>
        <w:ind w:left="6480" w:hanging="180"/>
      </w:pPr>
    </w:lvl>
  </w:abstractNum>
  <w:abstractNum w:abstractNumId="18" w15:restartNumberingAfterBreak="0">
    <w:nsid w:val="7AC94097"/>
    <w:multiLevelType w:val="hybridMultilevel"/>
    <w:tmpl w:val="507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41ED7"/>
    <w:multiLevelType w:val="hybridMultilevel"/>
    <w:tmpl w:val="C8C6D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2"/>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10"/>
  </w:num>
  <w:num w:numId="16">
    <w:abstractNumId w:val="16"/>
  </w:num>
  <w:num w:numId="17">
    <w:abstractNumId w:val="0"/>
  </w:num>
  <w:num w:numId="18">
    <w:abstractNumId w:val="11"/>
  </w:num>
  <w:num w:numId="19">
    <w:abstractNumId w:val="3"/>
  </w:num>
  <w:num w:numId="20">
    <w:abstractNumId w:val="19"/>
  </w:num>
  <w:num w:numId="21">
    <w:abstractNumId w:val="2"/>
  </w:num>
  <w:num w:numId="22">
    <w:abstractNumId w:val="1"/>
  </w:num>
  <w:num w:numId="23">
    <w:abstractNumId w:val="5"/>
  </w:num>
  <w:num w:numId="24">
    <w:abstractNumId w:val="15"/>
  </w:num>
  <w:num w:numId="25">
    <w:abstractNumId w:val="4"/>
  </w:num>
  <w:num w:numId="26">
    <w:abstractNumId w:val="6"/>
  </w:num>
  <w:num w:numId="27">
    <w:abstractNumId w:val="18"/>
  </w:num>
  <w:num w:numId="28">
    <w:abstractNumId w:val="7"/>
  </w:num>
  <w:num w:numId="29">
    <w:abstractNumId w:val="17"/>
  </w:num>
  <w:num w:numId="30">
    <w:abstractNumId w:val="1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 Fu">
    <w15:presenceInfo w15:providerId="AD" w15:userId="S-1-5-21-124525095-708259637-1543119021-1266643"/>
  </w15:person>
  <w15:person w15:author="Ashwini Khade">
    <w15:presenceInfo w15:providerId="AD" w15:userId="S003BFFD863F2971@LIVE.COM"/>
  </w15:person>
  <w15:person w15:author="Sherlock Huang">
    <w15:presenceInfo w15:providerId="AD" w15:userId="S003000088B47B02@LIVE.COM"/>
  </w15:person>
  <w15:person w15:author="Ashwini Khade [2]">
    <w15:presenceInfo w15:providerId="AD" w15:userId="S-1-5-21-2127521184-1604012920-1887927527-12167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8673"/>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1AE"/>
    <w:rsid w:val="00007808"/>
    <w:rsid w:val="00020B4C"/>
    <w:rsid w:val="00021851"/>
    <w:rsid w:val="00030E4E"/>
    <w:rsid w:val="000359C6"/>
    <w:rsid w:val="000365A2"/>
    <w:rsid w:val="0004111B"/>
    <w:rsid w:val="00047421"/>
    <w:rsid w:val="00047522"/>
    <w:rsid w:val="00052D66"/>
    <w:rsid w:val="000536FD"/>
    <w:rsid w:val="000554A2"/>
    <w:rsid w:val="00067670"/>
    <w:rsid w:val="00073852"/>
    <w:rsid w:val="00076AF8"/>
    <w:rsid w:val="000821AE"/>
    <w:rsid w:val="000855DF"/>
    <w:rsid w:val="00087855"/>
    <w:rsid w:val="00087E73"/>
    <w:rsid w:val="000A2912"/>
    <w:rsid w:val="000A75D4"/>
    <w:rsid w:val="000C24D1"/>
    <w:rsid w:val="000C41C4"/>
    <w:rsid w:val="000D298B"/>
    <w:rsid w:val="000D4033"/>
    <w:rsid w:val="000D4349"/>
    <w:rsid w:val="000F76D5"/>
    <w:rsid w:val="00100338"/>
    <w:rsid w:val="0010176C"/>
    <w:rsid w:val="00101864"/>
    <w:rsid w:val="001061D3"/>
    <w:rsid w:val="00114878"/>
    <w:rsid w:val="00130C50"/>
    <w:rsid w:val="001553CA"/>
    <w:rsid w:val="00155EE0"/>
    <w:rsid w:val="00162331"/>
    <w:rsid w:val="00162D67"/>
    <w:rsid w:val="00180081"/>
    <w:rsid w:val="00183BCE"/>
    <w:rsid w:val="00195593"/>
    <w:rsid w:val="001A2679"/>
    <w:rsid w:val="001A2990"/>
    <w:rsid w:val="001C4EB0"/>
    <w:rsid w:val="001E1948"/>
    <w:rsid w:val="00203A40"/>
    <w:rsid w:val="00203BED"/>
    <w:rsid w:val="00205DA9"/>
    <w:rsid w:val="002070A5"/>
    <w:rsid w:val="00211C99"/>
    <w:rsid w:val="00216449"/>
    <w:rsid w:val="0022101E"/>
    <w:rsid w:val="0022589D"/>
    <w:rsid w:val="002409FB"/>
    <w:rsid w:val="00243DDD"/>
    <w:rsid w:val="002513E6"/>
    <w:rsid w:val="00252F66"/>
    <w:rsid w:val="0025331D"/>
    <w:rsid w:val="00254D29"/>
    <w:rsid w:val="002630AD"/>
    <w:rsid w:val="00274C85"/>
    <w:rsid w:val="00290D48"/>
    <w:rsid w:val="00290F16"/>
    <w:rsid w:val="002A31F4"/>
    <w:rsid w:val="002B285E"/>
    <w:rsid w:val="002C3295"/>
    <w:rsid w:val="002C7011"/>
    <w:rsid w:val="002D07E5"/>
    <w:rsid w:val="002D13BE"/>
    <w:rsid w:val="002D49AD"/>
    <w:rsid w:val="002E20C4"/>
    <w:rsid w:val="002F6AB0"/>
    <w:rsid w:val="002F704E"/>
    <w:rsid w:val="00303BF4"/>
    <w:rsid w:val="00305A76"/>
    <w:rsid w:val="00307925"/>
    <w:rsid w:val="00307E30"/>
    <w:rsid w:val="00314047"/>
    <w:rsid w:val="00322070"/>
    <w:rsid w:val="00323B14"/>
    <w:rsid w:val="00326419"/>
    <w:rsid w:val="00327EC6"/>
    <w:rsid w:val="00337E77"/>
    <w:rsid w:val="00341417"/>
    <w:rsid w:val="00344FB7"/>
    <w:rsid w:val="0034640F"/>
    <w:rsid w:val="003523A9"/>
    <w:rsid w:val="003532D9"/>
    <w:rsid w:val="00362AB0"/>
    <w:rsid w:val="00363AC8"/>
    <w:rsid w:val="00370A71"/>
    <w:rsid w:val="00374769"/>
    <w:rsid w:val="00383BDE"/>
    <w:rsid w:val="003863D9"/>
    <w:rsid w:val="003927D5"/>
    <w:rsid w:val="00393581"/>
    <w:rsid w:val="0039641B"/>
    <w:rsid w:val="003A2480"/>
    <w:rsid w:val="003A5ABD"/>
    <w:rsid w:val="003A5F53"/>
    <w:rsid w:val="003B0DBC"/>
    <w:rsid w:val="003B29DD"/>
    <w:rsid w:val="003B39F7"/>
    <w:rsid w:val="003C572A"/>
    <w:rsid w:val="003C67AF"/>
    <w:rsid w:val="003D7D3A"/>
    <w:rsid w:val="003E03E6"/>
    <w:rsid w:val="003E0E1F"/>
    <w:rsid w:val="003E20F3"/>
    <w:rsid w:val="003E21A0"/>
    <w:rsid w:val="003F3144"/>
    <w:rsid w:val="003F4700"/>
    <w:rsid w:val="00401159"/>
    <w:rsid w:val="00404355"/>
    <w:rsid w:val="004049B1"/>
    <w:rsid w:val="004102BC"/>
    <w:rsid w:val="00412ED2"/>
    <w:rsid w:val="00427C37"/>
    <w:rsid w:val="0043027E"/>
    <w:rsid w:val="00450CD8"/>
    <w:rsid w:val="00452009"/>
    <w:rsid w:val="0045287E"/>
    <w:rsid w:val="00452E6B"/>
    <w:rsid w:val="004552DB"/>
    <w:rsid w:val="00465D3F"/>
    <w:rsid w:val="00475848"/>
    <w:rsid w:val="00481276"/>
    <w:rsid w:val="004830AF"/>
    <w:rsid w:val="004851E9"/>
    <w:rsid w:val="0048703C"/>
    <w:rsid w:val="0049590D"/>
    <w:rsid w:val="004974F8"/>
    <w:rsid w:val="00497F40"/>
    <w:rsid w:val="004A0D59"/>
    <w:rsid w:val="004A3FCD"/>
    <w:rsid w:val="004A6FD3"/>
    <w:rsid w:val="004B3A04"/>
    <w:rsid w:val="004B4838"/>
    <w:rsid w:val="004E6714"/>
    <w:rsid w:val="004F432D"/>
    <w:rsid w:val="004F7685"/>
    <w:rsid w:val="00501D80"/>
    <w:rsid w:val="005106D8"/>
    <w:rsid w:val="00522F72"/>
    <w:rsid w:val="0052351C"/>
    <w:rsid w:val="00533CAB"/>
    <w:rsid w:val="00540699"/>
    <w:rsid w:val="00544833"/>
    <w:rsid w:val="0057513A"/>
    <w:rsid w:val="00575638"/>
    <w:rsid w:val="00581437"/>
    <w:rsid w:val="00587AE2"/>
    <w:rsid w:val="0059262E"/>
    <w:rsid w:val="005A298F"/>
    <w:rsid w:val="005A49B3"/>
    <w:rsid w:val="005A7BF8"/>
    <w:rsid w:val="005C354B"/>
    <w:rsid w:val="005C35D5"/>
    <w:rsid w:val="005C3DD7"/>
    <w:rsid w:val="005C611A"/>
    <w:rsid w:val="005C65F8"/>
    <w:rsid w:val="005D20AB"/>
    <w:rsid w:val="005D4147"/>
    <w:rsid w:val="005D4C56"/>
    <w:rsid w:val="005F1380"/>
    <w:rsid w:val="005F45A3"/>
    <w:rsid w:val="005F741D"/>
    <w:rsid w:val="006076D8"/>
    <w:rsid w:val="006145B7"/>
    <w:rsid w:val="00617104"/>
    <w:rsid w:val="00631F54"/>
    <w:rsid w:val="00640B56"/>
    <w:rsid w:val="0064181B"/>
    <w:rsid w:val="00653AEC"/>
    <w:rsid w:val="00663B88"/>
    <w:rsid w:val="0068191C"/>
    <w:rsid w:val="006819FE"/>
    <w:rsid w:val="00691552"/>
    <w:rsid w:val="00693458"/>
    <w:rsid w:val="00697EE5"/>
    <w:rsid w:val="006A1F5E"/>
    <w:rsid w:val="006A596A"/>
    <w:rsid w:val="006A7FE4"/>
    <w:rsid w:val="006B4951"/>
    <w:rsid w:val="006C4A95"/>
    <w:rsid w:val="006C4E87"/>
    <w:rsid w:val="006D0C9B"/>
    <w:rsid w:val="006D2413"/>
    <w:rsid w:val="006D6BF4"/>
    <w:rsid w:val="006E36A5"/>
    <w:rsid w:val="006E5DBE"/>
    <w:rsid w:val="006F64CF"/>
    <w:rsid w:val="007066AC"/>
    <w:rsid w:val="00712030"/>
    <w:rsid w:val="007133A5"/>
    <w:rsid w:val="007245D1"/>
    <w:rsid w:val="007265B2"/>
    <w:rsid w:val="00732F7D"/>
    <w:rsid w:val="007364F4"/>
    <w:rsid w:val="007474EF"/>
    <w:rsid w:val="00751E2B"/>
    <w:rsid w:val="00755502"/>
    <w:rsid w:val="00757919"/>
    <w:rsid w:val="0077105E"/>
    <w:rsid w:val="00771EA5"/>
    <w:rsid w:val="00772F3B"/>
    <w:rsid w:val="00774BFC"/>
    <w:rsid w:val="00774FD0"/>
    <w:rsid w:val="00791832"/>
    <w:rsid w:val="007B3D73"/>
    <w:rsid w:val="007D6854"/>
    <w:rsid w:val="008160D1"/>
    <w:rsid w:val="00824E88"/>
    <w:rsid w:val="008255FE"/>
    <w:rsid w:val="00830A30"/>
    <w:rsid w:val="00853CC1"/>
    <w:rsid w:val="008703AE"/>
    <w:rsid w:val="00873ECC"/>
    <w:rsid w:val="008848C2"/>
    <w:rsid w:val="00885FEE"/>
    <w:rsid w:val="0089338C"/>
    <w:rsid w:val="008A2086"/>
    <w:rsid w:val="008C3707"/>
    <w:rsid w:val="008D0E4B"/>
    <w:rsid w:val="008D38C4"/>
    <w:rsid w:val="008E37C5"/>
    <w:rsid w:val="008E4A87"/>
    <w:rsid w:val="008E6F7A"/>
    <w:rsid w:val="008F29B7"/>
    <w:rsid w:val="008F505A"/>
    <w:rsid w:val="008F576D"/>
    <w:rsid w:val="0090431B"/>
    <w:rsid w:val="009118E0"/>
    <w:rsid w:val="00914EC2"/>
    <w:rsid w:val="00917685"/>
    <w:rsid w:val="00923ADF"/>
    <w:rsid w:val="00924B46"/>
    <w:rsid w:val="00927E90"/>
    <w:rsid w:val="00937D9B"/>
    <w:rsid w:val="00937F3E"/>
    <w:rsid w:val="009451F9"/>
    <w:rsid w:val="009554B1"/>
    <w:rsid w:val="00960A46"/>
    <w:rsid w:val="00965832"/>
    <w:rsid w:val="00970103"/>
    <w:rsid w:val="00973F6D"/>
    <w:rsid w:val="009A7ABE"/>
    <w:rsid w:val="009B6BD3"/>
    <w:rsid w:val="009B76F3"/>
    <w:rsid w:val="009E174F"/>
    <w:rsid w:val="009F1644"/>
    <w:rsid w:val="009F47A2"/>
    <w:rsid w:val="00A0466E"/>
    <w:rsid w:val="00A10994"/>
    <w:rsid w:val="00A116AC"/>
    <w:rsid w:val="00A15D6E"/>
    <w:rsid w:val="00A17A97"/>
    <w:rsid w:val="00A235AF"/>
    <w:rsid w:val="00A239F5"/>
    <w:rsid w:val="00A35B30"/>
    <w:rsid w:val="00A451ED"/>
    <w:rsid w:val="00A47E12"/>
    <w:rsid w:val="00A54CE0"/>
    <w:rsid w:val="00A62643"/>
    <w:rsid w:val="00A62E2B"/>
    <w:rsid w:val="00A73ED0"/>
    <w:rsid w:val="00A744EB"/>
    <w:rsid w:val="00A830DA"/>
    <w:rsid w:val="00A90092"/>
    <w:rsid w:val="00A91B65"/>
    <w:rsid w:val="00A97049"/>
    <w:rsid w:val="00AB02ED"/>
    <w:rsid w:val="00AB13D0"/>
    <w:rsid w:val="00AC16EF"/>
    <w:rsid w:val="00AC3CC5"/>
    <w:rsid w:val="00AC6799"/>
    <w:rsid w:val="00AD0FF8"/>
    <w:rsid w:val="00AD2626"/>
    <w:rsid w:val="00AD6014"/>
    <w:rsid w:val="00AE7AFC"/>
    <w:rsid w:val="00AF1C13"/>
    <w:rsid w:val="00AF2E73"/>
    <w:rsid w:val="00B0140E"/>
    <w:rsid w:val="00B107AD"/>
    <w:rsid w:val="00B14ACB"/>
    <w:rsid w:val="00B21DB1"/>
    <w:rsid w:val="00B26CBE"/>
    <w:rsid w:val="00B31ECD"/>
    <w:rsid w:val="00B3700E"/>
    <w:rsid w:val="00B50E72"/>
    <w:rsid w:val="00B73AB5"/>
    <w:rsid w:val="00B772B8"/>
    <w:rsid w:val="00B9055F"/>
    <w:rsid w:val="00B97110"/>
    <w:rsid w:val="00BA2ECA"/>
    <w:rsid w:val="00BA37C6"/>
    <w:rsid w:val="00BA7729"/>
    <w:rsid w:val="00BB1FD3"/>
    <w:rsid w:val="00BB429C"/>
    <w:rsid w:val="00BC4443"/>
    <w:rsid w:val="00BD3518"/>
    <w:rsid w:val="00BD5BE1"/>
    <w:rsid w:val="00BE62DA"/>
    <w:rsid w:val="00BF5168"/>
    <w:rsid w:val="00C011EA"/>
    <w:rsid w:val="00C070A0"/>
    <w:rsid w:val="00C11280"/>
    <w:rsid w:val="00C11427"/>
    <w:rsid w:val="00C14C3F"/>
    <w:rsid w:val="00C14F19"/>
    <w:rsid w:val="00C200A8"/>
    <w:rsid w:val="00C25EAA"/>
    <w:rsid w:val="00C31367"/>
    <w:rsid w:val="00C34A2A"/>
    <w:rsid w:val="00C43D1B"/>
    <w:rsid w:val="00C46B14"/>
    <w:rsid w:val="00C618EA"/>
    <w:rsid w:val="00C66C35"/>
    <w:rsid w:val="00C704EE"/>
    <w:rsid w:val="00C838A0"/>
    <w:rsid w:val="00C83EA2"/>
    <w:rsid w:val="00C85EB0"/>
    <w:rsid w:val="00C869E7"/>
    <w:rsid w:val="00CA558B"/>
    <w:rsid w:val="00CB68D6"/>
    <w:rsid w:val="00CB7C23"/>
    <w:rsid w:val="00CC4230"/>
    <w:rsid w:val="00CD1C8A"/>
    <w:rsid w:val="00CD49E5"/>
    <w:rsid w:val="00CD655D"/>
    <w:rsid w:val="00CE1597"/>
    <w:rsid w:val="00CE2091"/>
    <w:rsid w:val="00CE30FB"/>
    <w:rsid w:val="00CE331B"/>
    <w:rsid w:val="00CF2F93"/>
    <w:rsid w:val="00D03C31"/>
    <w:rsid w:val="00D0435B"/>
    <w:rsid w:val="00D04BC4"/>
    <w:rsid w:val="00D05131"/>
    <w:rsid w:val="00D06408"/>
    <w:rsid w:val="00D13752"/>
    <w:rsid w:val="00D21731"/>
    <w:rsid w:val="00D263CB"/>
    <w:rsid w:val="00D420BF"/>
    <w:rsid w:val="00D4654C"/>
    <w:rsid w:val="00D46912"/>
    <w:rsid w:val="00D47C5E"/>
    <w:rsid w:val="00D71A27"/>
    <w:rsid w:val="00D80EE5"/>
    <w:rsid w:val="00D92F6C"/>
    <w:rsid w:val="00D94DCC"/>
    <w:rsid w:val="00D958DD"/>
    <w:rsid w:val="00D96F61"/>
    <w:rsid w:val="00D97BB7"/>
    <w:rsid w:val="00DA4751"/>
    <w:rsid w:val="00DB0BA2"/>
    <w:rsid w:val="00DB2C1E"/>
    <w:rsid w:val="00DC4EA9"/>
    <w:rsid w:val="00DD2E62"/>
    <w:rsid w:val="00DD3F96"/>
    <w:rsid w:val="00DD4B1A"/>
    <w:rsid w:val="00DD4BBD"/>
    <w:rsid w:val="00DD5FAC"/>
    <w:rsid w:val="00DE2E61"/>
    <w:rsid w:val="00DE3D35"/>
    <w:rsid w:val="00DF038A"/>
    <w:rsid w:val="00DF5A77"/>
    <w:rsid w:val="00DF6F77"/>
    <w:rsid w:val="00DF7498"/>
    <w:rsid w:val="00E00B6C"/>
    <w:rsid w:val="00E03A61"/>
    <w:rsid w:val="00E1297E"/>
    <w:rsid w:val="00E230A3"/>
    <w:rsid w:val="00E24E36"/>
    <w:rsid w:val="00E311A2"/>
    <w:rsid w:val="00E36189"/>
    <w:rsid w:val="00E36DD9"/>
    <w:rsid w:val="00E75403"/>
    <w:rsid w:val="00E84F30"/>
    <w:rsid w:val="00E907B3"/>
    <w:rsid w:val="00EA5B8F"/>
    <w:rsid w:val="00EB2E8B"/>
    <w:rsid w:val="00EC3A70"/>
    <w:rsid w:val="00ED009C"/>
    <w:rsid w:val="00EE731E"/>
    <w:rsid w:val="00EF5BA2"/>
    <w:rsid w:val="00F02563"/>
    <w:rsid w:val="00F03D57"/>
    <w:rsid w:val="00F12A31"/>
    <w:rsid w:val="00F16BF2"/>
    <w:rsid w:val="00F20F4E"/>
    <w:rsid w:val="00F34496"/>
    <w:rsid w:val="00F53D1D"/>
    <w:rsid w:val="00F6107B"/>
    <w:rsid w:val="00F65959"/>
    <w:rsid w:val="00F6711B"/>
    <w:rsid w:val="00F71FF2"/>
    <w:rsid w:val="00F75926"/>
    <w:rsid w:val="00F96AE1"/>
    <w:rsid w:val="00FB1A93"/>
    <w:rsid w:val="00FB5528"/>
    <w:rsid w:val="00FC4282"/>
    <w:rsid w:val="00FC4B34"/>
    <w:rsid w:val="00FD5479"/>
    <w:rsid w:val="00FD69C1"/>
    <w:rsid w:val="00FF05F4"/>
    <w:rsid w:val="00FF289F"/>
    <w:rsid w:val="00FF68B7"/>
    <w:rsid w:val="00FF7025"/>
    <w:rsid w:val="064892BF"/>
    <w:rsid w:val="1162FDF7"/>
    <w:rsid w:val="12260548"/>
    <w:rsid w:val="125B659A"/>
    <w:rsid w:val="1298E565"/>
    <w:rsid w:val="16797306"/>
    <w:rsid w:val="20B4A9F4"/>
    <w:rsid w:val="2B5B8F0E"/>
    <w:rsid w:val="2D81A462"/>
    <w:rsid w:val="33DC346F"/>
    <w:rsid w:val="38E955DB"/>
    <w:rsid w:val="4185E31E"/>
    <w:rsid w:val="57220BF8"/>
    <w:rsid w:val="5C98948F"/>
    <w:rsid w:val="5FCFC94D"/>
    <w:rsid w:val="720BCC48"/>
    <w:rsid w:val="79DBCC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2BCFEE82"/>
  <w15:chartTrackingRefBased/>
  <w15:docId w15:val="{CB975825-EA99-4C65-86EE-69E14428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spacing w:before="240" w:after="0"/>
      <w:ind w:left="432" w:hanging="432"/>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4"/>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4"/>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4"/>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4"/>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4"/>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4"/>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4"/>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4"/>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rsid w:val="00130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2E2B"/>
    <w:rPr>
      <w:color w:val="6EAC1C" w:themeColor="hyperlink"/>
      <w:u w:val="single"/>
    </w:rPr>
  </w:style>
  <w:style w:type="character" w:styleId="FollowedHyperlink">
    <w:name w:val="FollowedHyperlink"/>
    <w:basedOn w:val="DefaultParagraphFont"/>
    <w:uiPriority w:val="99"/>
    <w:semiHidden/>
    <w:unhideWhenUsed/>
    <w:rsid w:val="00732F7D"/>
    <w:rPr>
      <w:color w:val="B26B02" w:themeColor="followedHyperlink"/>
      <w:u w:val="single"/>
    </w:rPr>
  </w:style>
  <w:style w:type="character" w:styleId="CommentReference">
    <w:name w:val="annotation reference"/>
    <w:basedOn w:val="DefaultParagraphFont"/>
    <w:uiPriority w:val="99"/>
    <w:semiHidden/>
    <w:unhideWhenUsed/>
    <w:rsid w:val="00663B88"/>
    <w:rPr>
      <w:sz w:val="16"/>
      <w:szCs w:val="16"/>
    </w:rPr>
  </w:style>
  <w:style w:type="paragraph" w:styleId="CommentText">
    <w:name w:val="annotation text"/>
    <w:basedOn w:val="Normal"/>
    <w:link w:val="CommentTextChar"/>
    <w:uiPriority w:val="99"/>
    <w:semiHidden/>
    <w:unhideWhenUsed/>
    <w:rsid w:val="00663B88"/>
    <w:pPr>
      <w:spacing w:line="240" w:lineRule="auto"/>
    </w:pPr>
    <w:rPr>
      <w:sz w:val="20"/>
      <w:szCs w:val="20"/>
    </w:rPr>
  </w:style>
  <w:style w:type="character" w:customStyle="1" w:styleId="CommentTextChar">
    <w:name w:val="Comment Text Char"/>
    <w:basedOn w:val="DefaultParagraphFont"/>
    <w:link w:val="CommentText"/>
    <w:uiPriority w:val="99"/>
    <w:semiHidden/>
    <w:rsid w:val="00663B88"/>
    <w:rPr>
      <w:sz w:val="20"/>
      <w:szCs w:val="20"/>
    </w:rPr>
  </w:style>
  <w:style w:type="paragraph" w:styleId="CommentSubject">
    <w:name w:val="annotation subject"/>
    <w:basedOn w:val="CommentText"/>
    <w:next w:val="CommentText"/>
    <w:link w:val="CommentSubjectChar"/>
    <w:uiPriority w:val="99"/>
    <w:semiHidden/>
    <w:unhideWhenUsed/>
    <w:rsid w:val="00663B88"/>
    <w:rPr>
      <w:b/>
      <w:bCs/>
    </w:rPr>
  </w:style>
  <w:style w:type="character" w:customStyle="1" w:styleId="CommentSubjectChar">
    <w:name w:val="Comment Subject Char"/>
    <w:basedOn w:val="CommentTextChar"/>
    <w:link w:val="CommentSubject"/>
    <w:uiPriority w:val="99"/>
    <w:semiHidden/>
    <w:rsid w:val="00663B88"/>
    <w:rPr>
      <w:b/>
      <w:bCs/>
      <w:sz w:val="20"/>
      <w:szCs w:val="20"/>
    </w:rPr>
  </w:style>
  <w:style w:type="paragraph" w:styleId="BalloonText">
    <w:name w:val="Balloon Text"/>
    <w:basedOn w:val="Normal"/>
    <w:link w:val="BalloonTextChar"/>
    <w:uiPriority w:val="99"/>
    <w:semiHidden/>
    <w:unhideWhenUsed/>
    <w:rsid w:val="00663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B88"/>
    <w:rPr>
      <w:rFonts w:ascii="Segoe UI" w:hAnsi="Segoe UI" w:cs="Segoe UI"/>
      <w:sz w:val="18"/>
      <w:szCs w:val="18"/>
    </w:rPr>
  </w:style>
  <w:style w:type="paragraph" w:styleId="Header">
    <w:name w:val="header"/>
    <w:basedOn w:val="Normal"/>
    <w:link w:val="HeaderChar"/>
    <w:uiPriority w:val="99"/>
    <w:semiHidden/>
    <w:unhideWhenUsed/>
    <w:rsid w:val="00BA77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7729"/>
  </w:style>
  <w:style w:type="paragraph" w:styleId="Footer">
    <w:name w:val="footer"/>
    <w:basedOn w:val="Normal"/>
    <w:link w:val="FooterChar"/>
    <w:uiPriority w:val="99"/>
    <w:semiHidden/>
    <w:unhideWhenUsed/>
    <w:rsid w:val="00BA77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7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0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C564D6A36CFF4A9D5A76585D586860" ma:contentTypeVersion="3" ma:contentTypeDescription="Create a new document." ma:contentTypeScope="" ma:versionID="6530dedac628236ac93753257d0cd150">
  <xsd:schema xmlns:xsd="http://www.w3.org/2001/XMLSchema" xmlns:xs="http://www.w3.org/2001/XMLSchema" xmlns:p="http://schemas.microsoft.com/office/2006/metadata/properties" xmlns:ns2="364b7122-eec1-4740-843a-45c362ada958" targetNamespace="http://schemas.microsoft.com/office/2006/metadata/properties" ma:root="true" ma:fieldsID="b92a9b01d766a8c252cb20f195c8d828" ns2:_="">
    <xsd:import namespace="364b7122-eec1-4740-843a-45c362ada958"/>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b7122-eec1-4740-843a-45c362ada9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09037E-60D7-476C-9F13-76835184A13C}"/>
</file>

<file path=customXml/itemProps2.xml><?xml version="1.0" encoding="utf-8"?>
<ds:datastoreItem xmlns:ds="http://schemas.openxmlformats.org/officeDocument/2006/customXml" ds:itemID="{54A7DF8D-CCF8-4F57-9184-019D116B48FC}"/>
</file>

<file path=customXml/itemProps3.xml><?xml version="1.0" encoding="utf-8"?>
<ds:datastoreItem xmlns:ds="http://schemas.openxmlformats.org/officeDocument/2006/customXml" ds:itemID="{FF07BD8C-33C7-43A8-90C3-B8781E966539}"/>
</file>

<file path=customXml/itemProps4.xml><?xml version="1.0" encoding="utf-8"?>
<ds:datastoreItem xmlns:ds="http://schemas.openxmlformats.org/officeDocument/2006/customXml" ds:itemID="{94DED863-4737-4244-82BE-05CF628AB9C5}"/>
</file>

<file path=docProps/app.xml><?xml version="1.0" encoding="utf-8"?>
<Properties xmlns="http://schemas.openxmlformats.org/officeDocument/2006/extended-properties" xmlns:vt="http://schemas.openxmlformats.org/officeDocument/2006/docPropsVTypes">
  <Template>Normal</Template>
  <TotalTime>48</TotalTime>
  <Pages>10</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Khade</dc:creator>
  <cp:keywords/>
  <dc:description/>
  <cp:lastModifiedBy>Ashwini Khade</cp:lastModifiedBy>
  <cp:revision>129</cp:revision>
  <dcterms:created xsi:type="dcterms:W3CDTF">2015-09-12T17:23:00Z</dcterms:created>
  <dcterms:modified xsi:type="dcterms:W3CDTF">2015-09-18T22:16:00Z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y fmtid="{D5CDD505-2E9C-101B-9397-08002B2CF9AE}" pid="3" name="ContentTypeId">
    <vt:lpwstr>0x010100B9C564D6A36CFF4A9D5A76585D586860</vt:lpwstr>
  </property>
</Properties>
</file>